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1D" w:rsidRDefault="0040271D" w:rsidP="0040271D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40271D" w:rsidRDefault="0040271D" w:rsidP="0040271D">
      <w:pPr>
        <w:jc w:val="center"/>
        <w:rPr>
          <w:b/>
          <w:sz w:val="24"/>
          <w:szCs w:val="24"/>
        </w:rPr>
      </w:pPr>
    </w:p>
    <w:p w:rsidR="0040271D" w:rsidRDefault="0040271D" w:rsidP="0040271D">
      <w:pPr>
        <w:jc w:val="center"/>
        <w:rPr>
          <w:b/>
        </w:rPr>
      </w:pPr>
      <w:r>
        <w:rPr>
          <w:b/>
        </w:rPr>
        <w:t>САЛБИНСКИЙ СЕЛЬСОВЕТ</w:t>
      </w:r>
    </w:p>
    <w:p w:rsidR="0040271D" w:rsidRDefault="0040271D" w:rsidP="0040271D">
      <w:pPr>
        <w:jc w:val="center"/>
        <w:rPr>
          <w:b/>
        </w:rPr>
      </w:pPr>
    </w:p>
    <w:p w:rsidR="0040271D" w:rsidRDefault="0040271D" w:rsidP="0040271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САЛБИНСКИЙ СЕЛЬСКИЙ СОВЕТ ДЕПУТАТОВ</w:t>
      </w:r>
    </w:p>
    <w:p w:rsidR="0040271D" w:rsidRDefault="0040271D" w:rsidP="0040271D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Центральная ул., 18, с. Салба, Ермаковский район, 662831         тел. 8 (391-38) 34-4-19</w:t>
      </w:r>
    </w:p>
    <w:p w:rsidR="0040271D" w:rsidRDefault="0040271D" w:rsidP="0040271D">
      <w:pPr>
        <w:jc w:val="center"/>
        <w:rPr>
          <w:szCs w:val="28"/>
        </w:rPr>
      </w:pPr>
    </w:p>
    <w:p w:rsidR="006F2623" w:rsidRDefault="006F2623" w:rsidP="0040271D">
      <w:pPr>
        <w:jc w:val="center"/>
        <w:rPr>
          <w:szCs w:val="28"/>
        </w:rPr>
      </w:pPr>
      <w:bookmarkStart w:id="0" w:name="_GoBack"/>
      <w:bookmarkEnd w:id="0"/>
    </w:p>
    <w:p w:rsidR="0040271D" w:rsidRDefault="0040271D" w:rsidP="0040271D">
      <w:pPr>
        <w:jc w:val="center"/>
        <w:rPr>
          <w:b/>
          <w:sz w:val="24"/>
          <w:szCs w:val="24"/>
        </w:rPr>
      </w:pPr>
      <w:r>
        <w:rPr>
          <w:b/>
        </w:rPr>
        <w:t xml:space="preserve">       РЕШЕНИЕ                                           </w:t>
      </w:r>
    </w:p>
    <w:p w:rsidR="006163A9" w:rsidRPr="000E1BAD" w:rsidRDefault="006163A9" w:rsidP="00DB3FA5">
      <w:pPr>
        <w:ind w:firstLine="709"/>
        <w:rPr>
          <w:i/>
          <w:szCs w:val="28"/>
        </w:rPr>
      </w:pPr>
    </w:p>
    <w:p w:rsidR="006163A9" w:rsidRPr="000E1BAD" w:rsidRDefault="0040271D" w:rsidP="00DB3FA5">
      <w:pPr>
        <w:tabs>
          <w:tab w:val="left" w:pos="7920"/>
        </w:tabs>
        <w:rPr>
          <w:szCs w:val="28"/>
        </w:rPr>
      </w:pPr>
      <w:r>
        <w:rPr>
          <w:szCs w:val="28"/>
        </w:rPr>
        <w:t xml:space="preserve">28.05.2021 г.  </w:t>
      </w:r>
      <w:r w:rsidR="006163A9" w:rsidRPr="000E1BAD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                   </w:t>
      </w:r>
      <w:r w:rsidR="001E315C">
        <w:rPr>
          <w:szCs w:val="28"/>
        </w:rPr>
        <w:t>№4-8р</w:t>
      </w:r>
    </w:p>
    <w:p w:rsidR="006163A9" w:rsidRPr="000E1BAD" w:rsidRDefault="006163A9" w:rsidP="00DB3FA5">
      <w:pPr>
        <w:tabs>
          <w:tab w:val="left" w:pos="1980"/>
        </w:tabs>
        <w:rPr>
          <w:i/>
          <w:sz w:val="20"/>
        </w:rPr>
      </w:pPr>
      <w:r w:rsidRPr="000E1BAD">
        <w:rPr>
          <w:i/>
          <w:szCs w:val="28"/>
        </w:rPr>
        <w:tab/>
        <w:t xml:space="preserve">                               </w:t>
      </w: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0E1BAD" w:rsidRDefault="006163A9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6163A9" w:rsidRPr="000E1BAD" w:rsidRDefault="006163A9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6163A9" w:rsidRPr="000E1BAD" w:rsidRDefault="006163A9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6163A9" w:rsidRPr="000E1BAD" w:rsidRDefault="006163A9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6163A9" w:rsidRPr="000E1BAD" w:rsidRDefault="006163A9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40271D">
        <w:rPr>
          <w:bCs/>
          <w:szCs w:val="28"/>
        </w:rPr>
        <w:t>МО  Салбинский сельсовет</w:t>
      </w:r>
    </w:p>
    <w:p w:rsidR="006163A9" w:rsidRPr="000E1BAD" w:rsidRDefault="006163A9" w:rsidP="00DB3FA5">
      <w:pPr>
        <w:ind w:firstLine="709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40271D">
        <w:rPr>
          <w:szCs w:val="28"/>
        </w:rPr>
        <w:t xml:space="preserve">Салбинского  </w:t>
      </w:r>
      <w:proofErr w:type="spellStart"/>
      <w:r w:rsidR="0040271D">
        <w:rPr>
          <w:szCs w:val="28"/>
        </w:rPr>
        <w:t>селсьвоета</w:t>
      </w:r>
      <w:proofErr w:type="spellEnd"/>
    </w:p>
    <w:p w:rsidR="006163A9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 w:rsidRPr="000E1BAD">
        <w:rPr>
          <w:b/>
          <w:i/>
          <w:szCs w:val="28"/>
        </w:rPr>
        <w:t>РЕШИЛ:</w:t>
      </w:r>
    </w:p>
    <w:p w:rsidR="006163A9" w:rsidRPr="000E1BAD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40271D">
        <w:rPr>
          <w:bCs/>
          <w:szCs w:val="28"/>
        </w:rPr>
        <w:t xml:space="preserve">МО  Салбинский  сельсовет  </w:t>
      </w:r>
      <w:r w:rsidRPr="000E1BAD">
        <w:rPr>
          <w:bCs/>
          <w:szCs w:val="28"/>
        </w:rPr>
        <w:t>согласно Приложению.</w:t>
      </w:r>
    </w:p>
    <w:p w:rsidR="0040271D" w:rsidRDefault="006163A9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BAD">
        <w:rPr>
          <w:szCs w:val="28"/>
        </w:rPr>
        <w:t xml:space="preserve">2. </w:t>
      </w:r>
      <w:proofErr w:type="gramStart"/>
      <w:r w:rsidR="0040271D">
        <w:rPr>
          <w:szCs w:val="28"/>
        </w:rPr>
        <w:t>Контроль за</w:t>
      </w:r>
      <w:proofErr w:type="gramEnd"/>
      <w:r w:rsidR="0040271D">
        <w:rPr>
          <w:szCs w:val="28"/>
        </w:rPr>
        <w:t xml:space="preserve"> исполнением  настоящего решения оставляю  за собой.</w:t>
      </w:r>
    </w:p>
    <w:p w:rsidR="006163A9" w:rsidRDefault="0040271D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163A9" w:rsidRPr="000E1BAD">
        <w:rPr>
          <w:szCs w:val="28"/>
        </w:rPr>
        <w:t xml:space="preserve">Решение вступает в силу </w:t>
      </w:r>
      <w:r>
        <w:rPr>
          <w:szCs w:val="28"/>
        </w:rPr>
        <w:t>со  дня  его  обнародования  (опубликования)</w:t>
      </w:r>
    </w:p>
    <w:p w:rsidR="0040271D" w:rsidRDefault="0040271D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271D" w:rsidRPr="000E1BAD" w:rsidRDefault="0040271D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6163A9" w:rsidRPr="000E1BAD" w:rsidRDefault="006163A9" w:rsidP="00DB3FA5">
      <w:pPr>
        <w:rPr>
          <w:bCs/>
          <w:i/>
          <w:szCs w:val="28"/>
        </w:rPr>
      </w:pPr>
    </w:p>
    <w:p w:rsidR="0040271D" w:rsidRDefault="0040271D" w:rsidP="0040271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0271D" w:rsidRPr="00AF2B01" w:rsidRDefault="0040271D" w:rsidP="0040271D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2B01">
        <w:rPr>
          <w:rFonts w:ascii="Times New Roman" w:hAnsi="Times New Roman" w:cs="Times New Roman"/>
          <w:sz w:val="28"/>
          <w:szCs w:val="28"/>
        </w:rPr>
        <w:t xml:space="preserve">Председатель Салбинского  </w:t>
      </w:r>
    </w:p>
    <w:p w:rsidR="0040271D" w:rsidRPr="00AF2B01" w:rsidRDefault="0040271D" w:rsidP="0040271D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2B01">
        <w:rPr>
          <w:rFonts w:ascii="Times New Roman" w:hAnsi="Times New Roman" w:cs="Times New Roman"/>
          <w:sz w:val="28"/>
          <w:szCs w:val="28"/>
        </w:rPr>
        <w:t>сельского Совета депутатов,</w:t>
      </w:r>
    </w:p>
    <w:p w:rsidR="0040271D" w:rsidRPr="00AF2B01" w:rsidRDefault="0040271D" w:rsidP="0040271D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2B01">
        <w:rPr>
          <w:rFonts w:ascii="Times New Roman" w:hAnsi="Times New Roman" w:cs="Times New Roman"/>
          <w:sz w:val="28"/>
          <w:szCs w:val="28"/>
        </w:rPr>
        <w:t>Глава  сельсовета</w:t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</w:r>
      <w:r w:rsidRPr="00AF2B01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6163A9" w:rsidRPr="000E1BAD" w:rsidRDefault="006163A9" w:rsidP="00DB3FA5">
      <w:pPr>
        <w:ind w:firstLine="709"/>
        <w:rPr>
          <w:bCs/>
          <w:szCs w:val="28"/>
        </w:rPr>
      </w:pPr>
    </w:p>
    <w:p w:rsidR="0040271D" w:rsidRDefault="0040271D" w:rsidP="00DB3FA5">
      <w:pPr>
        <w:jc w:val="right"/>
        <w:rPr>
          <w:szCs w:val="28"/>
        </w:rPr>
      </w:pPr>
    </w:p>
    <w:p w:rsidR="0040271D" w:rsidRDefault="0040271D" w:rsidP="00DB3FA5">
      <w:pPr>
        <w:jc w:val="right"/>
        <w:rPr>
          <w:szCs w:val="28"/>
        </w:rPr>
      </w:pPr>
    </w:p>
    <w:p w:rsidR="0040271D" w:rsidRDefault="0040271D" w:rsidP="00DB3FA5">
      <w:pPr>
        <w:jc w:val="right"/>
        <w:rPr>
          <w:szCs w:val="28"/>
        </w:rPr>
      </w:pPr>
    </w:p>
    <w:p w:rsidR="006163A9" w:rsidRPr="000E1BAD" w:rsidRDefault="006163A9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 xml:space="preserve">Приложение </w:t>
      </w:r>
    </w:p>
    <w:p w:rsidR="006163A9" w:rsidRPr="000E1BAD" w:rsidRDefault="006163A9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 xml:space="preserve">к </w:t>
      </w:r>
      <w:r w:rsidR="0040271D">
        <w:rPr>
          <w:szCs w:val="28"/>
        </w:rPr>
        <w:t xml:space="preserve"> </w:t>
      </w:r>
      <w:r w:rsidRPr="000E1BAD">
        <w:rPr>
          <w:szCs w:val="28"/>
        </w:rPr>
        <w:t>Решению</w:t>
      </w:r>
      <w:r w:rsidR="0040271D">
        <w:rPr>
          <w:szCs w:val="28"/>
        </w:rPr>
        <w:t xml:space="preserve">  Салбинского  сельского  Совета депутатов</w:t>
      </w:r>
    </w:p>
    <w:p w:rsidR="006163A9" w:rsidRPr="000E1BAD" w:rsidRDefault="006163A9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 xml:space="preserve">от </w:t>
      </w:r>
      <w:r w:rsidR="0040271D">
        <w:rPr>
          <w:szCs w:val="28"/>
        </w:rPr>
        <w:t xml:space="preserve"> 28.05.2021 г. </w:t>
      </w:r>
      <w:r w:rsidRPr="000E1BAD">
        <w:rPr>
          <w:szCs w:val="28"/>
        </w:rPr>
        <w:t>№</w:t>
      </w:r>
      <w:r w:rsidR="001E315C">
        <w:rPr>
          <w:szCs w:val="28"/>
        </w:rPr>
        <w:t>4-8р</w:t>
      </w:r>
    </w:p>
    <w:p w:rsidR="006163A9" w:rsidRPr="000E1BAD" w:rsidRDefault="006163A9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40271D">
        <w:t>В МО  САЛБИНСКИЙ СЕЛЬСОВЕТ</w:t>
      </w:r>
    </w:p>
    <w:p w:rsidR="006163A9" w:rsidRPr="000E1BAD" w:rsidRDefault="006163A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3A9" w:rsidRPr="000E1BAD" w:rsidRDefault="006163A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40271D">
        <w:rPr>
          <w:rFonts w:ascii="Times New Roman" w:hAnsi="Times New Roman" w:cs="Times New Roman"/>
          <w:sz w:val="28"/>
          <w:szCs w:val="28"/>
        </w:rPr>
        <w:t xml:space="preserve">МО  Салбинский сельсовет </w:t>
      </w:r>
      <w:r w:rsidRPr="000E1BAD">
        <w:rPr>
          <w:rFonts w:ascii="Times New Roman" w:hAnsi="Times New Roman" w:cs="Times New Roman"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</w:t>
      </w:r>
      <w:r w:rsidR="0040271D">
        <w:rPr>
          <w:rFonts w:ascii="Times New Roman" w:hAnsi="Times New Roman" w:cs="Times New Roman"/>
          <w:sz w:val="28"/>
          <w:szCs w:val="28"/>
        </w:rPr>
        <w:t xml:space="preserve">оведению их конкурсного отбора в  МО  Салбинский  </w:t>
      </w:r>
      <w:r w:rsidR="003169E1">
        <w:rPr>
          <w:rFonts w:ascii="Times New Roman" w:hAnsi="Times New Roman" w:cs="Times New Roman"/>
          <w:sz w:val="28"/>
          <w:szCs w:val="28"/>
        </w:rPr>
        <w:t>сельсовет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3169E1">
        <w:rPr>
          <w:rFonts w:ascii="Times New Roman" w:hAnsi="Times New Roman" w:cs="Times New Roman"/>
          <w:sz w:val="28"/>
          <w:szCs w:val="28"/>
        </w:rPr>
        <w:t xml:space="preserve">Салбинского  сельсовета  </w:t>
      </w:r>
      <w:r w:rsidRPr="000E1BAD">
        <w:rPr>
          <w:rFonts w:ascii="Times New Roman" w:hAnsi="Times New Roman" w:cs="Times New Roman"/>
          <w:sz w:val="28"/>
          <w:szCs w:val="28"/>
        </w:rPr>
        <w:t>мероприятий, имеющих приоритетное значение для жителей</w:t>
      </w:r>
      <w:r w:rsidR="003169E1">
        <w:rPr>
          <w:rFonts w:ascii="Times New Roman" w:hAnsi="Times New Roman" w:cs="Times New Roman"/>
          <w:sz w:val="28"/>
          <w:szCs w:val="28"/>
        </w:rPr>
        <w:t xml:space="preserve">  села Салба,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3169E1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Порядок определения части территории</w:t>
      </w:r>
      <w:r w:rsidR="003169E1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 представительного органа</w:t>
      </w:r>
      <w:r w:rsidR="003169E1" w:rsidRPr="003169E1">
        <w:rPr>
          <w:rFonts w:ascii="Times New Roman" w:hAnsi="Times New Roman" w:cs="Times New Roman"/>
          <w:sz w:val="28"/>
          <w:szCs w:val="28"/>
        </w:rPr>
        <w:t xml:space="preserve">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3169E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конкурсная комиссия - постоянно действующий коллегиальный орган администрации</w:t>
      </w:r>
      <w:r w:rsidR="003169E1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отбора в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3169E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администрация</w:t>
      </w:r>
      <w:r w:rsidR="003169E1" w:rsidRPr="003169E1">
        <w:rPr>
          <w:rFonts w:ascii="Times New Roman" w:hAnsi="Times New Roman" w:cs="Times New Roman"/>
          <w:sz w:val="28"/>
          <w:szCs w:val="28"/>
        </w:rPr>
        <w:t xml:space="preserve">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3169E1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3169E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3169E1" w:rsidRPr="003169E1">
        <w:rPr>
          <w:rFonts w:ascii="Times New Roman" w:hAnsi="Times New Roman" w:cs="Times New Roman"/>
          <w:sz w:val="28"/>
          <w:szCs w:val="28"/>
        </w:rPr>
        <w:t xml:space="preserve">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3169E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3169E1" w:rsidRPr="003169E1">
        <w:rPr>
          <w:rFonts w:ascii="Times New Roman" w:hAnsi="Times New Roman" w:cs="Times New Roman"/>
          <w:sz w:val="28"/>
          <w:szCs w:val="28"/>
        </w:rPr>
        <w:t xml:space="preserve">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1.5. Инициативный проект реализуется за счет средств местного бюджета</w:t>
      </w:r>
      <w:r w:rsidR="003169E1" w:rsidRPr="003169E1">
        <w:rPr>
          <w:rFonts w:ascii="Times New Roman" w:hAnsi="Times New Roman" w:cs="Times New Roman"/>
          <w:sz w:val="28"/>
          <w:szCs w:val="28"/>
        </w:rPr>
        <w:t xml:space="preserve">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3169E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3169E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1.6. Бюджетные ассигнования на реализацию инициативных проектов предусматриваются в бюджете</w:t>
      </w:r>
      <w:r w:rsidR="00BD4281" w:rsidRPr="00BD4281">
        <w:rPr>
          <w:rFonts w:ascii="Times New Roman" w:hAnsi="Times New Roman" w:cs="Times New Roman"/>
          <w:sz w:val="28"/>
          <w:szCs w:val="28"/>
        </w:rPr>
        <w:t xml:space="preserve">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BD4281">
        <w:rPr>
          <w:rFonts w:ascii="Times New Roman" w:hAnsi="Times New Roman" w:cs="Times New Roman"/>
          <w:sz w:val="28"/>
          <w:szCs w:val="28"/>
        </w:rPr>
        <w:t>10000 (десять тысяч)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63A9" w:rsidRPr="00DB3FA5" w:rsidRDefault="006163A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BD4281">
        <w:rPr>
          <w:rFonts w:ascii="Times New Roman" w:hAnsi="Times New Roman" w:cs="Times New Roman"/>
          <w:sz w:val="28"/>
          <w:szCs w:val="28"/>
        </w:rPr>
        <w:t>5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BD4281" w:rsidRPr="00BD4281">
        <w:rPr>
          <w:rFonts w:ascii="Times New Roman" w:hAnsi="Times New Roman" w:cs="Times New Roman"/>
          <w:sz w:val="28"/>
          <w:szCs w:val="28"/>
        </w:rPr>
        <w:t xml:space="preserve">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 органы территориального общественного самоуправления муниципального образования</w:t>
      </w:r>
      <w:r w:rsidR="00BD4281" w:rsidRPr="00BD4281">
        <w:rPr>
          <w:rFonts w:ascii="Times New Roman" w:hAnsi="Times New Roman" w:cs="Times New Roman"/>
          <w:sz w:val="28"/>
          <w:szCs w:val="28"/>
        </w:rPr>
        <w:t xml:space="preserve">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281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муниципального образования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28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28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BD4281">
        <w:rPr>
          <w:rFonts w:ascii="Times New Roman" w:hAnsi="Times New Roman" w:cs="Times New Roman"/>
          <w:sz w:val="28"/>
          <w:szCs w:val="28"/>
        </w:rPr>
        <w:t xml:space="preserve">20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BD4281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281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BD4281">
        <w:rPr>
          <w:b/>
          <w:szCs w:val="28"/>
        </w:rPr>
        <w:t>САЛБИНСКОГО СЕЛЬСОВЕТА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BD4281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281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BD4281" w:rsidRPr="00BD4281">
        <w:rPr>
          <w:szCs w:val="28"/>
        </w:rPr>
        <w:t xml:space="preserve"> </w:t>
      </w:r>
      <w:r w:rsidR="00BD4281">
        <w:rPr>
          <w:szCs w:val="28"/>
        </w:rPr>
        <w:t>Салбинского  сельсовета</w:t>
      </w:r>
      <w:r w:rsidRPr="000E1BAD">
        <w:rPr>
          <w:color w:val="000000"/>
          <w:spacing w:val="3"/>
          <w:szCs w:val="28"/>
        </w:rPr>
        <w:t>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BD4281">
        <w:rPr>
          <w:szCs w:val="28"/>
        </w:rPr>
        <w:t>Салбинского  сельсовета</w:t>
      </w:r>
      <w:r w:rsidR="00BD4281" w:rsidRPr="000E1BAD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r w:rsidR="00BD4281">
        <w:rPr>
          <w:szCs w:val="28"/>
        </w:rPr>
        <w:t>Салбинского  сельсовета</w:t>
      </w:r>
      <w:r w:rsidR="00BD4281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</w:t>
      </w:r>
      <w:r w:rsidRPr="00BD4281">
        <w:rPr>
          <w:szCs w:val="28"/>
        </w:rPr>
        <w:t xml:space="preserve">опубликованию (обнародованию) </w:t>
      </w:r>
      <w:r w:rsidRPr="000E1BAD">
        <w:rPr>
          <w:szCs w:val="28"/>
        </w:rPr>
        <w:t xml:space="preserve">и размещению на официальном сайте </w:t>
      </w:r>
      <w:r w:rsidR="00BD4281">
        <w:rPr>
          <w:szCs w:val="28"/>
        </w:rPr>
        <w:t>Салбинского  сельсовета</w:t>
      </w:r>
      <w:r w:rsidR="00BD4281" w:rsidRPr="000E1BAD">
        <w:rPr>
          <w:szCs w:val="28"/>
        </w:rPr>
        <w:t xml:space="preserve">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BD4281">
        <w:rPr>
          <w:szCs w:val="28"/>
        </w:rPr>
        <w:t>Салбинского  сельсовета</w:t>
      </w:r>
      <w:r w:rsidR="00BD4281" w:rsidRPr="000E1BAD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BD4281">
        <w:rPr>
          <w:szCs w:val="28"/>
        </w:rPr>
        <w:t>Салбинского  сельсовета</w:t>
      </w:r>
      <w:r w:rsidR="00BD4281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BD4281">
        <w:rPr>
          <w:szCs w:val="28"/>
        </w:rPr>
        <w:t>10</w:t>
      </w:r>
      <w:r w:rsidRPr="000E1BAD">
        <w:rPr>
          <w:szCs w:val="28"/>
        </w:rPr>
        <w:t xml:space="preserve"> рабочих дней.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BD4281">
        <w:rPr>
          <w:szCs w:val="28"/>
        </w:rPr>
        <w:t>Салбинского  сельсовета</w:t>
      </w:r>
      <w:r w:rsidR="00BD4281" w:rsidRPr="000E1BAD">
        <w:rPr>
          <w:color w:val="000000"/>
          <w:spacing w:val="3"/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BD4281">
        <w:rPr>
          <w:color w:val="000000"/>
          <w:spacing w:val="3"/>
          <w:szCs w:val="28"/>
        </w:rPr>
        <w:t xml:space="preserve">  Красноярского 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>уставу</w:t>
      </w:r>
      <w:r w:rsidR="00BD4281" w:rsidRPr="00BD4281">
        <w:rPr>
          <w:szCs w:val="28"/>
        </w:rPr>
        <w:t xml:space="preserve"> </w:t>
      </w:r>
      <w:r w:rsidR="00BD4281">
        <w:rPr>
          <w:szCs w:val="28"/>
        </w:rPr>
        <w:t>Салбинского  сельсовета</w:t>
      </w:r>
      <w:r w:rsidRPr="000E1BAD">
        <w:rPr>
          <w:color w:val="000000"/>
          <w:spacing w:val="3"/>
          <w:szCs w:val="28"/>
        </w:rPr>
        <w:t>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proofErr w:type="gramStart"/>
      <w:r w:rsidRPr="009932E0">
        <w:rPr>
          <w:szCs w:val="28"/>
        </w:rPr>
        <w:t xml:space="preserve">Инициативный проект, внесенный в администрацию </w:t>
      </w:r>
      <w:r w:rsidR="00BD4A03">
        <w:rPr>
          <w:szCs w:val="28"/>
        </w:rPr>
        <w:t>Салбинского  сельсовета</w:t>
      </w:r>
      <w:r w:rsidR="00BD4A03" w:rsidRPr="009932E0">
        <w:rPr>
          <w:szCs w:val="28"/>
        </w:rPr>
        <w:t xml:space="preserve"> </w:t>
      </w:r>
      <w:r w:rsidRPr="009932E0">
        <w:rPr>
          <w:szCs w:val="28"/>
        </w:rPr>
        <w:t>подлежит</w:t>
      </w:r>
      <w:proofErr w:type="gramEnd"/>
      <w:r w:rsidRPr="009932E0">
        <w:rPr>
          <w:szCs w:val="28"/>
        </w:rPr>
        <w:t xml:space="preserve"> обязательному рассмотрению в течение 30 дней со дня его внесения.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BD4A03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A0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5.3. Персональный состав конкурсной комиссии утверждается администрацией</w:t>
      </w:r>
      <w:r w:rsidR="00BD4A03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BD4A03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BD4A03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A0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4)  председательствует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BD4A03">
        <w:rPr>
          <w:szCs w:val="28"/>
        </w:rPr>
        <w:t>Салбинского  сельсовета</w:t>
      </w:r>
      <w:r w:rsidR="00BD4A03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BD4A03">
        <w:rPr>
          <w:szCs w:val="28"/>
        </w:rPr>
        <w:t>Салбинского  сельсовета</w:t>
      </w:r>
      <w:r w:rsidR="00BD4A03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BD4A03">
        <w:rPr>
          <w:szCs w:val="28"/>
        </w:rPr>
        <w:t>Салбинского  сельсовета</w:t>
      </w:r>
      <w:r w:rsidRPr="000E1BAD">
        <w:rPr>
          <w:szCs w:val="28"/>
        </w:rPr>
        <w:t>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BD4A03">
        <w:rPr>
          <w:szCs w:val="28"/>
        </w:rPr>
        <w:t>Салбинского 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BD4A03">
        <w:rPr>
          <w:szCs w:val="28"/>
        </w:rPr>
        <w:t>Салбинского 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A03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A03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E1BAD" w:rsidRDefault="006163A9" w:rsidP="00DB3FA5">
      <w:pPr>
        <w:jc w:val="both"/>
        <w:rPr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163A9" w:rsidRPr="000E1BAD" w:rsidRDefault="006163A9" w:rsidP="00DB3FA5">
      <w:pPr>
        <w:ind w:firstLine="709"/>
        <w:jc w:val="both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BD4A03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BD4A03">
        <w:rPr>
          <w:rFonts w:ascii="Times New Roman" w:hAnsi="Times New Roman" w:cs="Times New Roman"/>
          <w:sz w:val="28"/>
          <w:szCs w:val="28"/>
        </w:rPr>
        <w:t>Салбинского  сельсовета</w:t>
      </w:r>
      <w:r w:rsidR="00BD4A03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E6" w:rsidRDefault="00102DE6" w:rsidP="00DB3FA5">
      <w:r>
        <w:separator/>
      </w:r>
    </w:p>
  </w:endnote>
  <w:endnote w:type="continuationSeparator" w:id="0">
    <w:p w:rsidR="00102DE6" w:rsidRDefault="00102DE6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E6" w:rsidRDefault="00102DE6" w:rsidP="00DB3FA5">
      <w:r>
        <w:separator/>
      </w:r>
    </w:p>
  </w:footnote>
  <w:footnote w:type="continuationSeparator" w:id="0">
    <w:p w:rsidR="00102DE6" w:rsidRDefault="00102DE6" w:rsidP="00DB3FA5">
      <w:r>
        <w:continuationSeparator/>
      </w:r>
    </w:p>
  </w:footnote>
  <w:footnote w:id="1">
    <w:p w:rsidR="006163A9" w:rsidRDefault="006163A9" w:rsidP="00DB3FA5">
      <w:pPr>
        <w:pStyle w:val="a3"/>
        <w:tabs>
          <w:tab w:val="left" w:pos="0"/>
          <w:tab w:val="left" w:pos="90"/>
        </w:tabs>
        <w:ind w:left="18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B53B9"/>
    <w:rsid w:val="000E1BAD"/>
    <w:rsid w:val="00102DE6"/>
    <w:rsid w:val="00146374"/>
    <w:rsid w:val="001809E5"/>
    <w:rsid w:val="001E315C"/>
    <w:rsid w:val="003169E1"/>
    <w:rsid w:val="003B5777"/>
    <w:rsid w:val="0040271D"/>
    <w:rsid w:val="00430399"/>
    <w:rsid w:val="0044388E"/>
    <w:rsid w:val="00471016"/>
    <w:rsid w:val="00582F12"/>
    <w:rsid w:val="00614ABF"/>
    <w:rsid w:val="006163A9"/>
    <w:rsid w:val="006F2623"/>
    <w:rsid w:val="006F73BB"/>
    <w:rsid w:val="00770D6E"/>
    <w:rsid w:val="00885087"/>
    <w:rsid w:val="00943F85"/>
    <w:rsid w:val="009932E0"/>
    <w:rsid w:val="00B76E89"/>
    <w:rsid w:val="00BD4281"/>
    <w:rsid w:val="00BD4A03"/>
    <w:rsid w:val="00C514FB"/>
    <w:rsid w:val="00C96DD0"/>
    <w:rsid w:val="00D01988"/>
    <w:rsid w:val="00D7375F"/>
    <w:rsid w:val="00DB3FA5"/>
    <w:rsid w:val="00F360AF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Петрова Ольга Станиславовна</dc:creator>
  <cp:lastModifiedBy>User</cp:lastModifiedBy>
  <cp:revision>6</cp:revision>
  <cp:lastPrinted>2021-05-17T09:14:00Z</cp:lastPrinted>
  <dcterms:created xsi:type="dcterms:W3CDTF">2021-06-01T02:13:00Z</dcterms:created>
  <dcterms:modified xsi:type="dcterms:W3CDTF">2021-05-28T02:29:00Z</dcterms:modified>
</cp:coreProperties>
</file>