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27" w:rsidRDefault="00FD3027" w:rsidP="00FD302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Красноярский край Ермаковский район</w:t>
      </w:r>
    </w:p>
    <w:p w:rsidR="00FD3027" w:rsidRDefault="00FD3027" w:rsidP="00FD30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САЛБИНСКОГО СЕЛЬСОВЕТА</w:t>
      </w:r>
    </w:p>
    <w:p w:rsidR="00FD3027" w:rsidRPr="008A4053" w:rsidRDefault="00FD3027" w:rsidP="00FD3027">
      <w:pPr>
        <w:jc w:val="center"/>
        <w:rPr>
          <w:rFonts w:ascii="Times New Roman" w:hAnsi="Times New Roman" w:cs="Times New Roman"/>
          <w:b/>
          <w:sz w:val="32"/>
        </w:rPr>
      </w:pPr>
      <w:r w:rsidRPr="008A4053">
        <w:rPr>
          <w:rFonts w:ascii="Times New Roman" w:hAnsi="Times New Roman" w:cs="Times New Roman"/>
          <w:b/>
          <w:sz w:val="32"/>
        </w:rPr>
        <w:t>ПОСТАНОВЛЕНИЕ</w:t>
      </w:r>
    </w:p>
    <w:p w:rsidR="00FD3027" w:rsidRDefault="00FD3027" w:rsidP="00FD3027">
      <w:pPr>
        <w:jc w:val="center"/>
        <w:rPr>
          <w:rFonts w:ascii="Times New Roman" w:hAnsi="Times New Roman" w:cs="Times New Roman"/>
          <w:sz w:val="28"/>
        </w:rPr>
      </w:pPr>
    </w:p>
    <w:p w:rsidR="00FD3027" w:rsidRPr="00D327A7" w:rsidRDefault="00D327A7" w:rsidP="00FD3027">
      <w:pPr>
        <w:jc w:val="both"/>
        <w:rPr>
          <w:rFonts w:ascii="Times New Roman" w:hAnsi="Times New Roman" w:cs="Times New Roman"/>
          <w:b/>
          <w:sz w:val="28"/>
        </w:rPr>
      </w:pPr>
      <w:r w:rsidRPr="00D327A7">
        <w:rPr>
          <w:rFonts w:ascii="Times New Roman" w:hAnsi="Times New Roman" w:cs="Times New Roman"/>
          <w:b/>
          <w:sz w:val="28"/>
        </w:rPr>
        <w:t>02 июня 2021г</w:t>
      </w:r>
      <w:r w:rsidR="00FD3027" w:rsidRPr="00D327A7">
        <w:rPr>
          <w:rFonts w:ascii="Times New Roman" w:hAnsi="Times New Roman" w:cs="Times New Roman"/>
          <w:b/>
          <w:sz w:val="28"/>
        </w:rPr>
        <w:t xml:space="preserve">.                         с. Салба                                             № </w:t>
      </w:r>
      <w:r w:rsidRPr="00D327A7">
        <w:rPr>
          <w:rFonts w:ascii="Times New Roman" w:hAnsi="Times New Roman" w:cs="Times New Roman"/>
          <w:b/>
          <w:sz w:val="28"/>
        </w:rPr>
        <w:t>22</w:t>
      </w:r>
      <w:r w:rsidR="00FD3027" w:rsidRPr="00D327A7">
        <w:rPr>
          <w:rFonts w:ascii="Times New Roman" w:hAnsi="Times New Roman" w:cs="Times New Roman"/>
          <w:b/>
          <w:sz w:val="28"/>
        </w:rPr>
        <w:t>-п</w:t>
      </w:r>
    </w:p>
    <w:p w:rsidR="00FD3027" w:rsidRDefault="00FD3027" w:rsidP="00FD302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перечня 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автомобильных дорог общего 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пользования местного значения,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объектов улично-дорожной сети,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</w:rPr>
        <w:t xml:space="preserve"> на территории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Салбинского сельсовета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3027" w:rsidRDefault="00FD3027" w:rsidP="00FD302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14 Федерального закона от 06.10.2003г. № 131-ФЗ «Об общих принципах организации местного самоуправления в Российской Федерации», руководствуясь </w:t>
      </w:r>
      <w:r w:rsidR="00D327A7">
        <w:rPr>
          <w:rFonts w:ascii="Times New Roman" w:hAnsi="Times New Roman" w:cs="Times New Roman"/>
          <w:sz w:val="28"/>
        </w:rPr>
        <w:t xml:space="preserve"> Уставом </w:t>
      </w:r>
      <w:r>
        <w:rPr>
          <w:rFonts w:ascii="Times New Roman" w:hAnsi="Times New Roman" w:cs="Times New Roman"/>
          <w:sz w:val="28"/>
        </w:rPr>
        <w:t xml:space="preserve"> Салбинского сельсовета, </w:t>
      </w:r>
    </w:p>
    <w:p w:rsidR="00FD3027" w:rsidRDefault="00FD3027" w:rsidP="00FD302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FD3027" w:rsidRDefault="00FD3027" w:rsidP="00FD302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D3027" w:rsidRDefault="00FD3027" w:rsidP="00FD3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Утвердить перечень автомобильных дорог общего пользования местного </w:t>
      </w:r>
      <w:r w:rsidR="003B62A5">
        <w:rPr>
          <w:rFonts w:ascii="Times New Roman" w:hAnsi="Times New Roman" w:cs="Times New Roman"/>
          <w:sz w:val="28"/>
        </w:rPr>
        <w:t xml:space="preserve">значения, находящихся на территории Салбинского сельсовета </w:t>
      </w:r>
      <w:proofErr w:type="gramStart"/>
      <w:r w:rsidR="003B62A5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="003B62A5">
        <w:rPr>
          <w:rFonts w:ascii="Times New Roman" w:hAnsi="Times New Roman" w:cs="Times New Roman"/>
          <w:sz w:val="28"/>
        </w:rPr>
        <w:t xml:space="preserve"> № 1.</w:t>
      </w:r>
    </w:p>
    <w:p w:rsidR="00501CAC" w:rsidRDefault="00501CAC" w:rsidP="00FD3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№ </w:t>
      </w:r>
      <w:r w:rsidR="00D327A7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 xml:space="preserve">-п от </w:t>
      </w:r>
      <w:r w:rsidR="00D327A7">
        <w:rPr>
          <w:rFonts w:ascii="Times New Roman" w:hAnsi="Times New Roman" w:cs="Times New Roman"/>
          <w:sz w:val="28"/>
        </w:rPr>
        <w:t>19.09.2014 г.</w:t>
      </w:r>
      <w:r>
        <w:rPr>
          <w:rFonts w:ascii="Times New Roman" w:hAnsi="Times New Roman" w:cs="Times New Roman"/>
          <w:sz w:val="28"/>
        </w:rPr>
        <w:t xml:space="preserve"> признать утратившим силу.</w:t>
      </w:r>
    </w:p>
    <w:p w:rsidR="00501CAC" w:rsidRDefault="00501CAC" w:rsidP="00FD3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501CAC" w:rsidRDefault="00501CAC" w:rsidP="00FD3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его подписания.</w:t>
      </w:r>
    </w:p>
    <w:p w:rsidR="00501CAC" w:rsidRDefault="00501CAC" w:rsidP="00501C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1CAC" w:rsidRDefault="00501CAC" w:rsidP="00501C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1CAC" w:rsidRPr="00501CAC" w:rsidRDefault="00501CAC" w:rsidP="00501C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8F7988" w:rsidRDefault="00501CAC">
      <w:pPr>
        <w:rPr>
          <w:rFonts w:ascii="Times New Roman" w:hAnsi="Times New Roman" w:cs="Times New Roman"/>
          <w:sz w:val="28"/>
        </w:rPr>
      </w:pPr>
      <w:r w:rsidRPr="00501CAC">
        <w:rPr>
          <w:rFonts w:ascii="Times New Roman" w:hAnsi="Times New Roman" w:cs="Times New Roman"/>
          <w:sz w:val="28"/>
        </w:rPr>
        <w:t xml:space="preserve">Салбинского сельсовета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Г. В. Шпенёва</w:t>
      </w:r>
    </w:p>
    <w:p w:rsidR="00501CAC" w:rsidRDefault="00501CAC">
      <w:pPr>
        <w:rPr>
          <w:rFonts w:ascii="Times New Roman" w:hAnsi="Times New Roman" w:cs="Times New Roman"/>
          <w:sz w:val="28"/>
        </w:rPr>
      </w:pPr>
    </w:p>
    <w:p w:rsidR="00501CAC" w:rsidRDefault="00501CAC">
      <w:pPr>
        <w:rPr>
          <w:rFonts w:ascii="Times New Roman" w:hAnsi="Times New Roman" w:cs="Times New Roman"/>
          <w:sz w:val="28"/>
        </w:rPr>
      </w:pPr>
    </w:p>
    <w:p w:rsidR="00501CAC" w:rsidRDefault="00501CAC">
      <w:pPr>
        <w:rPr>
          <w:rFonts w:ascii="Times New Roman" w:hAnsi="Times New Roman" w:cs="Times New Roman"/>
          <w:sz w:val="28"/>
        </w:rPr>
      </w:pPr>
    </w:p>
    <w:p w:rsidR="00501CAC" w:rsidRDefault="00501CAC">
      <w:pPr>
        <w:rPr>
          <w:rFonts w:ascii="Times New Roman" w:hAnsi="Times New Roman" w:cs="Times New Roman"/>
          <w:sz w:val="28"/>
        </w:rPr>
      </w:pPr>
    </w:p>
    <w:p w:rsidR="00D327A7" w:rsidRDefault="00D327A7">
      <w:pPr>
        <w:rPr>
          <w:rFonts w:ascii="Times New Roman" w:hAnsi="Times New Roman" w:cs="Times New Roman"/>
          <w:sz w:val="28"/>
        </w:rPr>
      </w:pPr>
    </w:p>
    <w:p w:rsidR="00D327A7" w:rsidRDefault="00D327A7">
      <w:pPr>
        <w:rPr>
          <w:rFonts w:ascii="Times New Roman" w:hAnsi="Times New Roman" w:cs="Times New Roman"/>
          <w:sz w:val="28"/>
        </w:rPr>
      </w:pPr>
    </w:p>
    <w:p w:rsidR="00D327A7" w:rsidRDefault="00D327A7">
      <w:pPr>
        <w:rPr>
          <w:rFonts w:ascii="Times New Roman" w:hAnsi="Times New Roman" w:cs="Times New Roman"/>
          <w:sz w:val="28"/>
        </w:rPr>
      </w:pPr>
    </w:p>
    <w:p w:rsidR="00501CAC" w:rsidRDefault="00501CAC" w:rsidP="00501C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501CAC" w:rsidRDefault="00501CAC" w:rsidP="00501C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501CAC" w:rsidRDefault="00311147" w:rsidP="00501C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02.06.2021г. № 22</w:t>
      </w:r>
      <w:r w:rsidR="00501CAC">
        <w:rPr>
          <w:rFonts w:ascii="Times New Roman" w:hAnsi="Times New Roman" w:cs="Times New Roman"/>
          <w:sz w:val="28"/>
        </w:rPr>
        <w:t>-п</w:t>
      </w:r>
    </w:p>
    <w:p w:rsidR="00501CAC" w:rsidRDefault="00501CAC" w:rsidP="00501CAC">
      <w:pPr>
        <w:jc w:val="right"/>
        <w:rPr>
          <w:rFonts w:ascii="Times New Roman" w:hAnsi="Times New Roman" w:cs="Times New Roman"/>
          <w:sz w:val="28"/>
        </w:rPr>
      </w:pPr>
    </w:p>
    <w:p w:rsidR="00501CAC" w:rsidRDefault="00501CAC" w:rsidP="00501CA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автомобильных дорог</w:t>
      </w:r>
    </w:p>
    <w:p w:rsidR="00501CAC" w:rsidRDefault="00501CAC" w:rsidP="00501CA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общего пользования местного значения, </w:t>
      </w:r>
      <w:proofErr w:type="gramStart"/>
      <w:r>
        <w:rPr>
          <w:rFonts w:ascii="Times New Roman" w:hAnsi="Times New Roman" w:cs="Times New Roman"/>
          <w:sz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01CAC" w:rsidRDefault="00501CAC" w:rsidP="00501CA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Салбинского сельсовета </w:t>
      </w:r>
    </w:p>
    <w:p w:rsidR="00501CAC" w:rsidRDefault="00501CAC" w:rsidP="00501CA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501CAC" w:rsidTr="00501CAC">
        <w:tc>
          <w:tcPr>
            <w:tcW w:w="3936" w:type="dxa"/>
          </w:tcPr>
          <w:p w:rsidR="00501CAC" w:rsidRDefault="00501CAC" w:rsidP="00501CA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Протяженность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тип покрытия</w:t>
            </w:r>
          </w:p>
        </w:tc>
        <w:tc>
          <w:tcPr>
            <w:tcW w:w="2375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Ширина </w:t>
            </w:r>
          </w:p>
        </w:tc>
      </w:tr>
      <w:tr w:rsidR="00501CAC" w:rsidTr="00501CAC">
        <w:tc>
          <w:tcPr>
            <w:tcW w:w="3936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Салбинский сельсовет </w:t>
            </w:r>
          </w:p>
        </w:tc>
        <w:tc>
          <w:tcPr>
            <w:tcW w:w="3260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1CAC" w:rsidTr="00501CAC">
        <w:tc>
          <w:tcPr>
            <w:tcW w:w="3936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улиц и мостов</w:t>
            </w:r>
          </w:p>
        </w:tc>
        <w:tc>
          <w:tcPr>
            <w:tcW w:w="3260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1CAC" w:rsidTr="00501CAC">
        <w:tc>
          <w:tcPr>
            <w:tcW w:w="3936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Бараба </w:t>
            </w:r>
          </w:p>
        </w:tc>
        <w:tc>
          <w:tcPr>
            <w:tcW w:w="3260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1км гравийное покрытие</w:t>
            </w:r>
          </w:p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 асфальтобетон</w:t>
            </w:r>
          </w:p>
        </w:tc>
        <w:tc>
          <w:tcPr>
            <w:tcW w:w="2375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501CAC" w:rsidTr="00501CAC">
        <w:tc>
          <w:tcPr>
            <w:tcW w:w="3936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Центральная</w:t>
            </w:r>
          </w:p>
        </w:tc>
        <w:tc>
          <w:tcPr>
            <w:tcW w:w="3260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2,0 асфальтобетон</w:t>
            </w:r>
          </w:p>
        </w:tc>
        <w:tc>
          <w:tcPr>
            <w:tcW w:w="2375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501CAC" w:rsidTr="00501CAC">
        <w:tc>
          <w:tcPr>
            <w:tcW w:w="3936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Полевая </w:t>
            </w:r>
          </w:p>
        </w:tc>
        <w:tc>
          <w:tcPr>
            <w:tcW w:w="3260" w:type="dxa"/>
          </w:tcPr>
          <w:p w:rsidR="00501CAC" w:rsidRDefault="0073218F" w:rsidP="0073218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2,0 грунтовая</w:t>
            </w:r>
          </w:p>
        </w:tc>
        <w:tc>
          <w:tcPr>
            <w:tcW w:w="2375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501CAC" w:rsidTr="00501CAC">
        <w:tc>
          <w:tcPr>
            <w:tcW w:w="3936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Школьная </w:t>
            </w:r>
          </w:p>
        </w:tc>
        <w:tc>
          <w:tcPr>
            <w:tcW w:w="3260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 асфальтобетон</w:t>
            </w:r>
          </w:p>
        </w:tc>
        <w:tc>
          <w:tcPr>
            <w:tcW w:w="2375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501CAC" w:rsidTr="00501CAC">
        <w:tc>
          <w:tcPr>
            <w:tcW w:w="3936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Новая </w:t>
            </w:r>
          </w:p>
        </w:tc>
        <w:tc>
          <w:tcPr>
            <w:tcW w:w="3260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 асфальтобетон</w:t>
            </w:r>
          </w:p>
        </w:tc>
        <w:tc>
          <w:tcPr>
            <w:tcW w:w="2375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Улус 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 асфальтобетон</w:t>
            </w: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Заречная 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2км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гравийная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1,6 асфальтобетон</w:t>
            </w: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Береговая 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 грунтовая</w:t>
            </w: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Промышленная 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0,5м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грунтовая</w:t>
            </w:r>
            <w:proofErr w:type="gramEnd"/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D327A7" w:rsidTr="00501CAC">
        <w:tc>
          <w:tcPr>
            <w:tcW w:w="3936" w:type="dxa"/>
          </w:tcPr>
          <w:p w:rsidR="00D327A7" w:rsidRDefault="00D327A7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Лесная</w:t>
            </w:r>
          </w:p>
        </w:tc>
        <w:tc>
          <w:tcPr>
            <w:tcW w:w="3260" w:type="dxa"/>
          </w:tcPr>
          <w:p w:rsidR="00D327A7" w:rsidRDefault="00D327A7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 м. грунтовая</w:t>
            </w:r>
          </w:p>
        </w:tc>
        <w:tc>
          <w:tcPr>
            <w:tcW w:w="2375" w:type="dxa"/>
          </w:tcPr>
          <w:p w:rsidR="00D327A7" w:rsidRDefault="00D327A7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</w:t>
            </w:r>
          </w:p>
        </w:tc>
      </w:tr>
      <w:tr w:rsidR="00D327A7" w:rsidTr="00501CAC">
        <w:tc>
          <w:tcPr>
            <w:tcW w:w="3936" w:type="dxa"/>
          </w:tcPr>
          <w:p w:rsidR="00D327A7" w:rsidRDefault="00D327A7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Заимка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Саяновская</w:t>
            </w:r>
            <w:proofErr w:type="spellEnd"/>
          </w:p>
        </w:tc>
        <w:tc>
          <w:tcPr>
            <w:tcW w:w="3260" w:type="dxa"/>
          </w:tcPr>
          <w:p w:rsidR="00D327A7" w:rsidRDefault="00D327A7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рунтовая</w:t>
            </w:r>
          </w:p>
        </w:tc>
        <w:tc>
          <w:tcPr>
            <w:tcW w:w="2375" w:type="dxa"/>
          </w:tcPr>
          <w:p w:rsidR="00D327A7" w:rsidRDefault="00D327A7" w:rsidP="00D327A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МОСТЫ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Центральная 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0,012 деревянный</w:t>
            </w: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3260" w:type="dxa"/>
          </w:tcPr>
          <w:p w:rsidR="0073218F" w:rsidRDefault="00D327A7" w:rsidP="00D327A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73218F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73218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1CAC" w:rsidRPr="00501CAC" w:rsidRDefault="00501CAC" w:rsidP="00501CA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01CAC" w:rsidRPr="00501CAC" w:rsidSect="0065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EB1"/>
    <w:multiLevelType w:val="hybridMultilevel"/>
    <w:tmpl w:val="AE8E0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0E"/>
    <w:rsid w:val="00311147"/>
    <w:rsid w:val="003B62A5"/>
    <w:rsid w:val="00501CAC"/>
    <w:rsid w:val="006566B6"/>
    <w:rsid w:val="0073218F"/>
    <w:rsid w:val="008A4053"/>
    <w:rsid w:val="008F7988"/>
    <w:rsid w:val="00C35B45"/>
    <w:rsid w:val="00C76F0E"/>
    <w:rsid w:val="00D2304A"/>
    <w:rsid w:val="00D327A7"/>
    <w:rsid w:val="00FD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27"/>
    <w:pPr>
      <w:ind w:left="720"/>
      <w:contextualSpacing/>
    </w:pPr>
  </w:style>
  <w:style w:type="table" w:styleId="a4">
    <w:name w:val="Table Grid"/>
    <w:basedOn w:val="a1"/>
    <w:uiPriority w:val="59"/>
    <w:rsid w:val="0050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27"/>
    <w:pPr>
      <w:ind w:left="720"/>
      <w:contextualSpacing/>
    </w:pPr>
  </w:style>
  <w:style w:type="table" w:styleId="a4">
    <w:name w:val="Table Grid"/>
    <w:basedOn w:val="a1"/>
    <w:uiPriority w:val="59"/>
    <w:rsid w:val="0050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2021-06-02T04:55:00Z</cp:lastPrinted>
  <dcterms:created xsi:type="dcterms:W3CDTF">2021-06-02T04:56:00Z</dcterms:created>
  <dcterms:modified xsi:type="dcterms:W3CDTF">2021-06-02T04:56:00Z</dcterms:modified>
</cp:coreProperties>
</file>