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A5" w:rsidRPr="00113309" w:rsidRDefault="004D68A5" w:rsidP="001B0206">
      <w:pPr>
        <w:tabs>
          <w:tab w:val="center" w:pos="4677"/>
          <w:tab w:val="right" w:pos="9355"/>
        </w:tabs>
        <w:ind w:left="5613" w:firstLine="680"/>
        <w:rPr>
          <w:b/>
        </w:rPr>
      </w:pPr>
    </w:p>
    <w:p w:rsidR="004D68A5" w:rsidRPr="00113309" w:rsidRDefault="00397EB4" w:rsidP="001B0206">
      <w:pPr>
        <w:shd w:val="clear" w:color="auto" w:fill="FFFFFF"/>
        <w:snapToGrid w:val="0"/>
        <w:spacing w:line="360" w:lineRule="auto"/>
        <w:jc w:val="center"/>
        <w:rPr>
          <w:b/>
          <w:caps/>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4D68A5" w:rsidRPr="00113309">
        <w:rPr>
          <w:b/>
          <w:caps/>
          <w:sz w:val="32"/>
          <w:szCs w:val="32"/>
        </w:rPr>
        <w:t xml:space="preserve">КРАСНОЯРСКИЙ КРАЙ </w:t>
      </w: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r w:rsidRPr="00113309">
        <w:rPr>
          <w:b/>
          <w:caps/>
          <w:sz w:val="32"/>
          <w:szCs w:val="32"/>
        </w:rPr>
        <w:t xml:space="preserve"> </w:t>
      </w: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4D68A5" w:rsidRDefault="000F45F9" w:rsidP="001B0206">
      <w:pPr>
        <w:jc w:val="center"/>
        <w:rPr>
          <w:b/>
          <w:sz w:val="28"/>
          <w:szCs w:val="28"/>
        </w:rPr>
      </w:pPr>
      <w:r>
        <w:rPr>
          <w:b/>
          <w:sz w:val="28"/>
          <w:szCs w:val="28"/>
        </w:rPr>
        <w:t>Салбин</w:t>
      </w:r>
      <w:r w:rsidR="004D68A5">
        <w:rPr>
          <w:b/>
          <w:sz w:val="28"/>
          <w:szCs w:val="28"/>
        </w:rPr>
        <w:t>ского</w:t>
      </w:r>
      <w:r w:rsidR="004D68A5" w:rsidRPr="00113309">
        <w:rPr>
          <w:b/>
          <w:sz w:val="28"/>
          <w:szCs w:val="28"/>
        </w:rPr>
        <w:t xml:space="preserve"> сельсовета Красноярского края</w:t>
      </w:r>
    </w:p>
    <w:p w:rsidR="004F1883" w:rsidRDefault="004F1883" w:rsidP="001B0206">
      <w:pPr>
        <w:jc w:val="center"/>
        <w:rPr>
          <w:b/>
          <w:sz w:val="28"/>
          <w:szCs w:val="28"/>
        </w:rPr>
      </w:pPr>
    </w:p>
    <w:p w:rsidR="004F1883" w:rsidRDefault="004F1883" w:rsidP="001B0206">
      <w:pPr>
        <w:jc w:val="center"/>
        <w:rPr>
          <w:b/>
          <w:sz w:val="28"/>
          <w:szCs w:val="28"/>
        </w:rPr>
      </w:pPr>
      <w:proofErr w:type="gramStart"/>
      <w:r>
        <w:rPr>
          <w:b/>
          <w:sz w:val="28"/>
          <w:szCs w:val="28"/>
        </w:rPr>
        <w:t xml:space="preserve">(утверждены Решением Салбинского сельского </w:t>
      </w:r>
      <w:proofErr w:type="gramEnd"/>
    </w:p>
    <w:p w:rsidR="004F1883" w:rsidRDefault="004F1883" w:rsidP="001B0206">
      <w:pPr>
        <w:jc w:val="center"/>
        <w:rPr>
          <w:b/>
          <w:sz w:val="28"/>
          <w:szCs w:val="28"/>
        </w:rPr>
      </w:pPr>
    </w:p>
    <w:p w:rsidR="004F1883" w:rsidRPr="00113309" w:rsidRDefault="004F1883" w:rsidP="001B0206">
      <w:pPr>
        <w:jc w:val="center"/>
        <w:rPr>
          <w:b/>
          <w:sz w:val="28"/>
          <w:szCs w:val="28"/>
        </w:rPr>
      </w:pPr>
      <w:bookmarkStart w:id="0" w:name="_GoBack"/>
      <w:bookmarkEnd w:id="0"/>
      <w:r>
        <w:rPr>
          <w:b/>
          <w:sz w:val="28"/>
          <w:szCs w:val="28"/>
        </w:rPr>
        <w:t>Совета депутатов №29-89р от 19.09.2018)</w:t>
      </w:r>
    </w:p>
    <w:p w:rsidR="004D68A5" w:rsidRPr="00113309" w:rsidRDefault="004D68A5" w:rsidP="00A83BAE">
      <w:pPr>
        <w:pStyle w:val="14"/>
        <w:tabs>
          <w:tab w:val="right" w:leader="dot" w:pos="9627"/>
        </w:tabs>
        <w:jc w:val="center"/>
      </w:pPr>
      <w:r w:rsidRPr="00113309">
        <w:br w:type="page"/>
      </w:r>
      <w:r w:rsidRPr="00113309">
        <w:lastRenderedPageBreak/>
        <w:t xml:space="preserve"> </w:t>
      </w:r>
    </w:p>
    <w:p w:rsidR="004D68A5" w:rsidRDefault="004D68A5" w:rsidP="001B0206">
      <w:pPr>
        <w:jc w:val="center"/>
      </w:pPr>
      <w:r w:rsidRPr="00113309">
        <w:t>СОДЕРЖАНИЕ:</w:t>
      </w:r>
    </w:p>
    <w:p w:rsidR="00E31101" w:rsidRDefault="00E31101" w:rsidP="001B0206">
      <w:pPr>
        <w:jc w:val="center"/>
      </w:pPr>
    </w:p>
    <w:p w:rsidR="004D1EF2" w:rsidRDefault="00E31101">
      <w:pPr>
        <w:pStyle w:val="14"/>
        <w:tabs>
          <w:tab w:val="left" w:pos="480"/>
          <w:tab w:val="right" w:leader="dot" w:pos="9629"/>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1664135" w:history="1">
        <w:r w:rsidR="004D1EF2" w:rsidRPr="00DB68A1">
          <w:rPr>
            <w:rStyle w:val="afffb"/>
            <w:noProof/>
          </w:rPr>
          <w:t>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Общие принципы организации сельских поселений</w:t>
        </w:r>
        <w:r w:rsidR="004D1EF2">
          <w:rPr>
            <w:noProof/>
            <w:webHidden/>
          </w:rPr>
          <w:tab/>
        </w:r>
        <w:r w:rsidR="004D1EF2">
          <w:rPr>
            <w:noProof/>
            <w:webHidden/>
          </w:rPr>
          <w:fldChar w:fldCharType="begin"/>
        </w:r>
        <w:r w:rsidR="004D1EF2">
          <w:rPr>
            <w:noProof/>
            <w:webHidden/>
          </w:rPr>
          <w:instrText xml:space="preserve"> PAGEREF _Toc521664135 \h </w:instrText>
        </w:r>
        <w:r w:rsidR="004D1EF2">
          <w:rPr>
            <w:noProof/>
            <w:webHidden/>
          </w:rPr>
        </w:r>
        <w:r w:rsidR="004D1EF2">
          <w:rPr>
            <w:noProof/>
            <w:webHidden/>
          </w:rPr>
          <w:fldChar w:fldCharType="separate"/>
        </w:r>
        <w:r w:rsidR="004D1EF2">
          <w:rPr>
            <w:noProof/>
            <w:webHidden/>
          </w:rPr>
          <w:t>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6" w:history="1">
        <w:r w:rsidR="004D1EF2" w:rsidRPr="00DB68A1">
          <w:rPr>
            <w:rStyle w:val="afffb"/>
            <w:noProof/>
          </w:rPr>
          <w:t>1.1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и распределения функциональных зон с отображением параметров планируемого развития</w:t>
        </w:r>
        <w:r w:rsidR="004D1EF2">
          <w:rPr>
            <w:noProof/>
            <w:webHidden/>
          </w:rPr>
          <w:tab/>
        </w:r>
        <w:r w:rsidR="004D1EF2">
          <w:rPr>
            <w:noProof/>
            <w:webHidden/>
          </w:rPr>
          <w:fldChar w:fldCharType="begin"/>
        </w:r>
        <w:r w:rsidR="004D1EF2">
          <w:rPr>
            <w:noProof/>
            <w:webHidden/>
          </w:rPr>
          <w:instrText xml:space="preserve"> PAGEREF _Toc521664136 \h </w:instrText>
        </w:r>
        <w:r w:rsidR="004D1EF2">
          <w:rPr>
            <w:noProof/>
            <w:webHidden/>
          </w:rPr>
        </w:r>
        <w:r w:rsidR="004D1EF2">
          <w:rPr>
            <w:noProof/>
            <w:webHidden/>
          </w:rPr>
          <w:fldChar w:fldCharType="separate"/>
        </w:r>
        <w:r w:rsidR="004D1EF2">
          <w:rPr>
            <w:noProof/>
            <w:webHidden/>
          </w:rPr>
          <w:t>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7" w:history="1">
        <w:r w:rsidR="004D1EF2" w:rsidRPr="00DB68A1">
          <w:rPr>
            <w:rStyle w:val="afffb"/>
            <w:noProof/>
          </w:rPr>
          <w:t>1.2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и распределения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_Toc521664137 \h </w:instrText>
        </w:r>
        <w:r w:rsidR="004D1EF2">
          <w:rPr>
            <w:noProof/>
            <w:webHidden/>
          </w:rPr>
        </w:r>
        <w:r w:rsidR="004D1EF2">
          <w:rPr>
            <w:noProof/>
            <w:webHidden/>
          </w:rPr>
          <w:fldChar w:fldCharType="separate"/>
        </w:r>
        <w:r w:rsidR="004D1EF2">
          <w:rPr>
            <w:noProof/>
            <w:webHidden/>
          </w:rPr>
          <w:t>10</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8" w:history="1">
        <w:r w:rsidR="004D1EF2" w:rsidRPr="00DB68A1">
          <w:rPr>
            <w:rStyle w:val="afffb"/>
            <w:noProof/>
          </w:rPr>
          <w:t>1.3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4D1EF2">
          <w:rPr>
            <w:noProof/>
            <w:webHidden/>
          </w:rPr>
          <w:tab/>
        </w:r>
        <w:r w:rsidR="004D1EF2">
          <w:rPr>
            <w:noProof/>
            <w:webHidden/>
          </w:rPr>
          <w:fldChar w:fldCharType="begin"/>
        </w:r>
        <w:r w:rsidR="004D1EF2">
          <w:rPr>
            <w:noProof/>
            <w:webHidden/>
          </w:rPr>
          <w:instrText xml:space="preserve"> PAGEREF _Toc521664138 \h </w:instrText>
        </w:r>
        <w:r w:rsidR="004D1EF2">
          <w:rPr>
            <w:noProof/>
            <w:webHidden/>
          </w:rPr>
        </w:r>
        <w:r w:rsidR="004D1EF2">
          <w:rPr>
            <w:noProof/>
            <w:webHidden/>
          </w:rPr>
          <w:fldChar w:fldCharType="separate"/>
        </w:r>
        <w:r w:rsidR="004D1EF2">
          <w:rPr>
            <w:noProof/>
            <w:webHidden/>
          </w:rPr>
          <w:t>10</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9" w:history="1">
        <w:r w:rsidR="004D1EF2" w:rsidRPr="00DB68A1">
          <w:rPr>
            <w:rStyle w:val="afffb"/>
            <w:noProof/>
          </w:rPr>
          <w:t>1.4</w:t>
        </w:r>
        <w:r w:rsidR="004D1EF2">
          <w:rPr>
            <w:rFonts w:asciiTheme="minorHAnsi" w:eastAsiaTheme="minorEastAsia" w:hAnsiTheme="minorHAnsi" w:cstheme="minorBidi"/>
            <w:smallCaps w:val="0"/>
            <w:noProof/>
            <w:sz w:val="22"/>
            <w:szCs w:val="22"/>
          </w:rPr>
          <w:tab/>
        </w:r>
        <w:r w:rsidR="004D1EF2" w:rsidRPr="00DB68A1">
          <w:rPr>
            <w:rStyle w:val="afffb"/>
            <w:noProof/>
          </w:rPr>
          <w:t>Пространственно-планировочная организация территорий сельских поселений</w:t>
        </w:r>
        <w:r w:rsidR="004D1EF2">
          <w:rPr>
            <w:noProof/>
            <w:webHidden/>
          </w:rPr>
          <w:tab/>
        </w:r>
        <w:r w:rsidR="004D1EF2">
          <w:rPr>
            <w:noProof/>
            <w:webHidden/>
          </w:rPr>
          <w:fldChar w:fldCharType="begin"/>
        </w:r>
        <w:r w:rsidR="004D1EF2">
          <w:rPr>
            <w:noProof/>
            <w:webHidden/>
          </w:rPr>
          <w:instrText xml:space="preserve"> PAGEREF _Toc521664139 \h </w:instrText>
        </w:r>
        <w:r w:rsidR="004D1EF2">
          <w:rPr>
            <w:noProof/>
            <w:webHidden/>
          </w:rPr>
        </w:r>
        <w:r w:rsidR="004D1EF2">
          <w:rPr>
            <w:noProof/>
            <w:webHidden/>
          </w:rPr>
          <w:fldChar w:fldCharType="separate"/>
        </w:r>
        <w:r w:rsidR="004D1EF2">
          <w:rPr>
            <w:noProof/>
            <w:webHidden/>
          </w:rPr>
          <w:t>11</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0" w:history="1">
        <w:r w:rsidR="004D1EF2" w:rsidRPr="00DB68A1">
          <w:rPr>
            <w:rStyle w:val="afffb"/>
            <w:noProof/>
          </w:rPr>
          <w:t>1.5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интенсивности использования общественно-деловых зон</w:t>
        </w:r>
        <w:r w:rsidR="004D1EF2">
          <w:rPr>
            <w:noProof/>
            <w:webHidden/>
          </w:rPr>
          <w:tab/>
        </w:r>
        <w:r w:rsidR="004D1EF2">
          <w:rPr>
            <w:noProof/>
            <w:webHidden/>
          </w:rPr>
          <w:fldChar w:fldCharType="begin"/>
        </w:r>
        <w:r w:rsidR="004D1EF2">
          <w:rPr>
            <w:noProof/>
            <w:webHidden/>
          </w:rPr>
          <w:instrText xml:space="preserve"> PAGEREF _Toc521664140 \h </w:instrText>
        </w:r>
        <w:r w:rsidR="004D1EF2">
          <w:rPr>
            <w:noProof/>
            <w:webHidden/>
          </w:rPr>
        </w:r>
        <w:r w:rsidR="004D1EF2">
          <w:rPr>
            <w:noProof/>
            <w:webHidden/>
          </w:rPr>
          <w:fldChar w:fldCharType="separate"/>
        </w:r>
        <w:r w:rsidR="004D1EF2">
          <w:rPr>
            <w:noProof/>
            <w:webHidden/>
          </w:rPr>
          <w:t>12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41" w:history="1">
        <w:r w:rsidR="004D1EF2" w:rsidRPr="00DB68A1">
          <w:rPr>
            <w:rStyle w:val="afffb"/>
            <w:noProof/>
          </w:rPr>
          <w:t>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жилых зон</w:t>
        </w:r>
        <w:r w:rsidR="004D1EF2">
          <w:rPr>
            <w:noProof/>
            <w:webHidden/>
          </w:rPr>
          <w:tab/>
        </w:r>
        <w:r w:rsidR="004D1EF2">
          <w:rPr>
            <w:noProof/>
            <w:webHidden/>
          </w:rPr>
          <w:fldChar w:fldCharType="begin"/>
        </w:r>
        <w:r w:rsidR="004D1EF2">
          <w:rPr>
            <w:noProof/>
            <w:webHidden/>
          </w:rPr>
          <w:instrText xml:space="preserve"> PAGEREF _Toc521664141 \h </w:instrText>
        </w:r>
        <w:r w:rsidR="004D1EF2">
          <w:rPr>
            <w:noProof/>
            <w:webHidden/>
          </w:rPr>
        </w:r>
        <w:r w:rsidR="004D1EF2">
          <w:rPr>
            <w:noProof/>
            <w:webHidden/>
          </w:rPr>
          <w:fldChar w:fldCharType="separate"/>
        </w:r>
        <w:r w:rsidR="004D1EF2">
          <w:rPr>
            <w:noProof/>
            <w:webHidden/>
          </w:rPr>
          <w:t>13</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2" w:history="1">
        <w:r w:rsidR="004D1EF2" w:rsidRPr="00DB68A1">
          <w:rPr>
            <w:rStyle w:val="afffb"/>
            <w:noProof/>
          </w:rPr>
          <w:t>2.1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элементов планировочной структуры жилых зон</w:t>
        </w:r>
        <w:r w:rsidR="004D1EF2">
          <w:rPr>
            <w:noProof/>
            <w:webHidden/>
          </w:rPr>
          <w:tab/>
        </w:r>
        <w:r w:rsidR="004D1EF2">
          <w:rPr>
            <w:noProof/>
            <w:webHidden/>
          </w:rPr>
          <w:fldChar w:fldCharType="begin"/>
        </w:r>
        <w:r w:rsidR="004D1EF2">
          <w:rPr>
            <w:noProof/>
            <w:webHidden/>
          </w:rPr>
          <w:instrText xml:space="preserve"> PAGEREF _Toc521664142 \h </w:instrText>
        </w:r>
        <w:r w:rsidR="004D1EF2">
          <w:rPr>
            <w:noProof/>
            <w:webHidden/>
          </w:rPr>
        </w:r>
        <w:r w:rsidR="004D1EF2">
          <w:rPr>
            <w:noProof/>
            <w:webHidden/>
          </w:rPr>
          <w:fldChar w:fldCharType="separate"/>
        </w:r>
        <w:r w:rsidR="004D1EF2">
          <w:rPr>
            <w:noProof/>
            <w:webHidden/>
          </w:rPr>
          <w:t>13</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3" w:history="1">
        <w:r w:rsidR="004D1EF2" w:rsidRPr="00DB68A1">
          <w:rPr>
            <w:rStyle w:val="afffb"/>
            <w:noProof/>
          </w:rPr>
          <w:t>2.2</w:t>
        </w:r>
        <w:r w:rsidR="004D1EF2">
          <w:rPr>
            <w:rFonts w:asciiTheme="minorHAnsi" w:eastAsiaTheme="minorEastAsia" w:hAnsiTheme="minorHAnsi" w:cstheme="minorBidi"/>
            <w:smallCaps w:val="0"/>
            <w:noProof/>
            <w:sz w:val="22"/>
            <w:szCs w:val="22"/>
          </w:rPr>
          <w:tab/>
        </w:r>
        <w:r w:rsidR="004D1EF2" w:rsidRPr="00DB68A1">
          <w:rPr>
            <w:rStyle w:val="afffb"/>
            <w:noProof/>
          </w:rPr>
          <w:t>Плотности населения жилых зон</w:t>
        </w:r>
        <w:r w:rsidR="004D1EF2">
          <w:rPr>
            <w:noProof/>
            <w:webHidden/>
          </w:rPr>
          <w:tab/>
        </w:r>
        <w:r w:rsidR="004D1EF2">
          <w:rPr>
            <w:noProof/>
            <w:webHidden/>
          </w:rPr>
          <w:fldChar w:fldCharType="begin"/>
        </w:r>
        <w:r w:rsidR="004D1EF2">
          <w:rPr>
            <w:noProof/>
            <w:webHidden/>
          </w:rPr>
          <w:instrText xml:space="preserve"> PAGEREF _Toc521664143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4" w:history="1">
        <w:r w:rsidR="004D1EF2" w:rsidRPr="00DB68A1">
          <w:rPr>
            <w:rStyle w:val="afffb"/>
            <w:noProof/>
          </w:rPr>
          <w:t>2.3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распределения жилых зон по типам и этажности жилой застройки</w:t>
        </w:r>
        <w:r w:rsidR="004D1EF2">
          <w:rPr>
            <w:noProof/>
            <w:webHidden/>
          </w:rPr>
          <w:tab/>
        </w:r>
        <w:r w:rsidR="004D1EF2">
          <w:rPr>
            <w:noProof/>
            <w:webHidden/>
          </w:rPr>
          <w:fldChar w:fldCharType="begin"/>
        </w:r>
        <w:r w:rsidR="004D1EF2">
          <w:rPr>
            <w:noProof/>
            <w:webHidden/>
          </w:rPr>
          <w:instrText xml:space="preserve"> PAGEREF _Toc521664144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5" w:history="1">
        <w:r w:rsidR="004D1EF2" w:rsidRPr="00DB68A1">
          <w:rPr>
            <w:rStyle w:val="afffb"/>
            <w:noProof/>
          </w:rPr>
          <w:t>2.4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интенсивности использования территорий жилых зон</w:t>
        </w:r>
        <w:r w:rsidR="004D1EF2">
          <w:rPr>
            <w:noProof/>
            <w:webHidden/>
          </w:rPr>
          <w:tab/>
        </w:r>
        <w:r w:rsidR="004D1EF2">
          <w:rPr>
            <w:noProof/>
            <w:webHidden/>
          </w:rPr>
          <w:fldChar w:fldCharType="begin"/>
        </w:r>
        <w:r w:rsidR="004D1EF2">
          <w:rPr>
            <w:noProof/>
            <w:webHidden/>
          </w:rPr>
          <w:instrText xml:space="preserve"> PAGEREF _Toc521664145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6" w:history="1">
        <w:r w:rsidR="004D1EF2" w:rsidRPr="00DB68A1">
          <w:rPr>
            <w:rStyle w:val="afffb"/>
            <w:noProof/>
          </w:rPr>
          <w:t>2.5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определения потребности в жилых зонах</w:t>
        </w:r>
        <w:r w:rsidR="004D1EF2">
          <w:rPr>
            <w:noProof/>
            <w:webHidden/>
          </w:rPr>
          <w:tab/>
        </w:r>
        <w:r w:rsidR="004D1EF2">
          <w:rPr>
            <w:noProof/>
            <w:webHidden/>
          </w:rPr>
          <w:fldChar w:fldCharType="begin"/>
        </w:r>
        <w:r w:rsidR="004D1EF2">
          <w:rPr>
            <w:noProof/>
            <w:webHidden/>
          </w:rPr>
          <w:instrText xml:space="preserve"> PAGEREF _Toc521664146 \h </w:instrText>
        </w:r>
        <w:r w:rsidR="004D1EF2">
          <w:rPr>
            <w:noProof/>
            <w:webHidden/>
          </w:rPr>
        </w:r>
        <w:r w:rsidR="004D1EF2">
          <w:rPr>
            <w:noProof/>
            <w:webHidden/>
          </w:rPr>
          <w:fldChar w:fldCharType="separate"/>
        </w:r>
        <w:r w:rsidR="004D1EF2">
          <w:rPr>
            <w:noProof/>
            <w:webHidden/>
          </w:rPr>
          <w:t>16</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7" w:history="1">
        <w:r w:rsidR="004D1EF2" w:rsidRPr="00DB68A1">
          <w:rPr>
            <w:rStyle w:val="afffb"/>
            <w:noProof/>
          </w:rPr>
          <w:t>2.6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зданиями, строениями и сооружениями различных типов при различных планировочных условиях</w:t>
        </w:r>
        <w:r w:rsidR="004D1EF2">
          <w:rPr>
            <w:noProof/>
            <w:webHidden/>
          </w:rPr>
          <w:tab/>
        </w:r>
        <w:r w:rsidR="004D1EF2">
          <w:rPr>
            <w:noProof/>
            <w:webHidden/>
          </w:rPr>
          <w:fldChar w:fldCharType="begin"/>
        </w:r>
        <w:r w:rsidR="004D1EF2">
          <w:rPr>
            <w:noProof/>
            <w:webHidden/>
          </w:rPr>
          <w:instrText xml:space="preserve"> PAGEREF _Toc521664147 \h </w:instrText>
        </w:r>
        <w:r w:rsidR="004D1EF2">
          <w:rPr>
            <w:noProof/>
            <w:webHidden/>
          </w:rPr>
        </w:r>
        <w:r w:rsidR="004D1EF2">
          <w:rPr>
            <w:noProof/>
            <w:webHidden/>
          </w:rPr>
          <w:fldChar w:fldCharType="separate"/>
        </w:r>
        <w:r w:rsidR="004D1EF2">
          <w:rPr>
            <w:noProof/>
            <w:webHidden/>
          </w:rPr>
          <w:t>17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8" w:history="1">
        <w:r w:rsidR="004D1EF2" w:rsidRPr="00DB68A1">
          <w:rPr>
            <w:rStyle w:val="afffb"/>
            <w:noProof/>
          </w:rPr>
          <w:t>2.7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площадками общего пользования различного назначения</w:t>
        </w:r>
        <w:r w:rsidR="004D1EF2">
          <w:rPr>
            <w:noProof/>
            <w:webHidden/>
          </w:rPr>
          <w:tab/>
        </w:r>
        <w:r w:rsidR="004D1EF2">
          <w:rPr>
            <w:noProof/>
            <w:webHidden/>
          </w:rPr>
          <w:fldChar w:fldCharType="begin"/>
        </w:r>
        <w:r w:rsidR="004D1EF2">
          <w:rPr>
            <w:noProof/>
            <w:webHidden/>
          </w:rPr>
          <w:instrText xml:space="preserve"> PAGEREF _Toc521664148 \h </w:instrText>
        </w:r>
        <w:r w:rsidR="004D1EF2">
          <w:rPr>
            <w:noProof/>
            <w:webHidden/>
          </w:rPr>
        </w:r>
        <w:r w:rsidR="004D1EF2">
          <w:rPr>
            <w:noProof/>
            <w:webHidden/>
          </w:rPr>
          <w:fldChar w:fldCharType="separate"/>
        </w:r>
        <w:r w:rsidR="004D1EF2">
          <w:rPr>
            <w:noProof/>
            <w:webHidden/>
          </w:rPr>
          <w:t>19</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9" w:history="1">
        <w:r w:rsidR="004D1EF2" w:rsidRPr="00DB68A1">
          <w:rPr>
            <w:rStyle w:val="afffb"/>
            <w:noProof/>
          </w:rPr>
          <w:t>2.8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размера придомовых земельных участков, в том числе при многоквартирных домах</w:t>
        </w:r>
        <w:r w:rsidR="004D1EF2">
          <w:rPr>
            <w:noProof/>
            <w:webHidden/>
          </w:rPr>
          <w:tab/>
        </w:r>
        <w:r w:rsidR="004D1EF2">
          <w:rPr>
            <w:noProof/>
            <w:webHidden/>
          </w:rPr>
          <w:fldChar w:fldCharType="begin"/>
        </w:r>
        <w:r w:rsidR="004D1EF2">
          <w:rPr>
            <w:noProof/>
            <w:webHidden/>
          </w:rPr>
          <w:instrText xml:space="preserve"> PAGEREF _Toc521664149 \h </w:instrText>
        </w:r>
        <w:r w:rsidR="004D1EF2">
          <w:rPr>
            <w:noProof/>
            <w:webHidden/>
          </w:rPr>
        </w:r>
        <w:r w:rsidR="004D1EF2">
          <w:rPr>
            <w:noProof/>
            <w:webHidden/>
          </w:rPr>
          <w:fldChar w:fldCharType="separate"/>
        </w:r>
        <w:r w:rsidR="004D1EF2">
          <w:rPr>
            <w:noProof/>
            <w:webHidden/>
          </w:rPr>
          <w:t>20</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0" w:history="1">
        <w:r w:rsidR="004D1EF2" w:rsidRPr="00DB68A1">
          <w:rPr>
            <w:rStyle w:val="afffb"/>
            <w:noProof/>
          </w:rPr>
          <w:t>2.9</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от жилых домов и хозяйственных построек до красных линий улиц и соседних участков</w:t>
        </w:r>
        <w:r w:rsidR="004D1EF2">
          <w:rPr>
            <w:noProof/>
            <w:webHidden/>
          </w:rPr>
          <w:tab/>
        </w:r>
        <w:r w:rsidR="004D1EF2">
          <w:rPr>
            <w:noProof/>
            <w:webHidden/>
          </w:rPr>
          <w:fldChar w:fldCharType="begin"/>
        </w:r>
        <w:r w:rsidR="004D1EF2">
          <w:rPr>
            <w:noProof/>
            <w:webHidden/>
          </w:rPr>
          <w:instrText xml:space="preserve"> PAGEREF _Toc521664150 \h </w:instrText>
        </w:r>
        <w:r w:rsidR="004D1EF2">
          <w:rPr>
            <w:noProof/>
            <w:webHidden/>
          </w:rPr>
        </w:r>
        <w:r w:rsidR="004D1EF2">
          <w:rPr>
            <w:noProof/>
            <w:webHidden/>
          </w:rPr>
          <w:fldChar w:fldCharType="separate"/>
        </w:r>
        <w:r w:rsidR="004D1EF2">
          <w:rPr>
            <w:noProof/>
            <w:webHidden/>
          </w:rPr>
          <w:t>20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51" w:history="1">
        <w:r w:rsidR="004D1EF2" w:rsidRPr="00DB68A1">
          <w:rPr>
            <w:rStyle w:val="afffb"/>
            <w:noProof/>
          </w:rPr>
          <w:t>2.10</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жильем</w:t>
        </w:r>
        <w:r w:rsidR="004D1EF2">
          <w:rPr>
            <w:noProof/>
            <w:webHidden/>
          </w:rPr>
          <w:tab/>
        </w:r>
        <w:r w:rsidR="004D1EF2">
          <w:rPr>
            <w:noProof/>
            <w:webHidden/>
          </w:rPr>
          <w:fldChar w:fldCharType="begin"/>
        </w:r>
        <w:r w:rsidR="004D1EF2">
          <w:rPr>
            <w:noProof/>
            <w:webHidden/>
          </w:rPr>
          <w:instrText xml:space="preserve"> PAGEREF _Toc521664151 \h </w:instrText>
        </w:r>
        <w:r w:rsidR="004D1EF2">
          <w:rPr>
            <w:noProof/>
            <w:webHidden/>
          </w:rPr>
        </w:r>
        <w:r w:rsidR="004D1EF2">
          <w:rPr>
            <w:noProof/>
            <w:webHidden/>
          </w:rPr>
          <w:fldChar w:fldCharType="separate"/>
        </w:r>
        <w:r w:rsidR="004D1EF2">
          <w:rPr>
            <w:noProof/>
            <w:webHidden/>
          </w:rPr>
          <w:t>21</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52" w:history="1">
        <w:r w:rsidR="004D1EF2" w:rsidRPr="00DB68A1">
          <w:rPr>
            <w:rStyle w:val="afffb"/>
            <w:noProof/>
          </w:rPr>
          <w:t>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4D1EF2">
          <w:rPr>
            <w:noProof/>
            <w:webHidden/>
          </w:rPr>
          <w:tab/>
        </w:r>
        <w:r w:rsidR="004D1EF2">
          <w:rPr>
            <w:noProof/>
            <w:webHidden/>
          </w:rPr>
          <w:fldChar w:fldCharType="begin"/>
        </w:r>
        <w:r w:rsidR="004D1EF2">
          <w:rPr>
            <w:noProof/>
            <w:webHidden/>
          </w:rPr>
          <w:instrText xml:space="preserve"> PAGEREF _Toc521664152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3" w:history="1">
        <w:r w:rsidR="004D1EF2" w:rsidRPr="00DB68A1">
          <w:rPr>
            <w:rStyle w:val="afffb"/>
            <w:noProof/>
          </w:rPr>
          <w:t>3.1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4D1EF2">
          <w:rPr>
            <w:noProof/>
            <w:webHidden/>
          </w:rPr>
          <w:tab/>
        </w:r>
        <w:r w:rsidR="004D1EF2">
          <w:rPr>
            <w:noProof/>
            <w:webHidden/>
          </w:rPr>
          <w:fldChar w:fldCharType="begin"/>
        </w:r>
        <w:r w:rsidR="004D1EF2">
          <w:rPr>
            <w:noProof/>
            <w:webHidden/>
          </w:rPr>
          <w:instrText xml:space="preserve"> PAGEREF _Toc521664153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4" w:history="1">
        <w:r w:rsidR="004D1EF2" w:rsidRPr="00DB68A1">
          <w:rPr>
            <w:rStyle w:val="afffb"/>
            <w:noProof/>
          </w:rPr>
          <w:t>3.2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Нормативная плотность застройки площадок сельскохозяйственных предприятий</w:t>
        </w:r>
        <w:r w:rsidR="004D1EF2">
          <w:rPr>
            <w:noProof/>
            <w:webHidden/>
          </w:rPr>
          <w:tab/>
        </w:r>
        <w:r w:rsidR="004D1EF2">
          <w:rPr>
            <w:noProof/>
            <w:webHidden/>
          </w:rPr>
          <w:fldChar w:fldCharType="begin"/>
        </w:r>
        <w:r w:rsidR="004D1EF2">
          <w:rPr>
            <w:noProof/>
            <w:webHidden/>
          </w:rPr>
          <w:instrText xml:space="preserve"> PAGEREF _Toc521664154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5" w:history="1">
        <w:r w:rsidR="004D1EF2" w:rsidRPr="00DB68A1">
          <w:rPr>
            <w:rStyle w:val="afffb"/>
            <w:noProof/>
          </w:rPr>
          <w:t>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автомобильных дорог до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_Toc521664155 \h </w:instrText>
        </w:r>
        <w:r w:rsidR="004D1EF2">
          <w:rPr>
            <w:noProof/>
            <w:webHidden/>
          </w:rPr>
        </w:r>
        <w:r w:rsidR="004D1EF2">
          <w:rPr>
            <w:noProof/>
            <w:webHidden/>
          </w:rPr>
          <w:fldChar w:fldCharType="separate"/>
        </w:r>
        <w:r w:rsidR="004D1EF2">
          <w:rPr>
            <w:noProof/>
            <w:webHidden/>
          </w:rPr>
          <w:t>28</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6" w:history="1">
        <w:r w:rsidR="004D1EF2" w:rsidRPr="00DB68A1">
          <w:rPr>
            <w:rStyle w:val="afffb"/>
            <w:noProof/>
          </w:rPr>
          <w:t>3.4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4D1EF2">
          <w:rPr>
            <w:noProof/>
            <w:webHidden/>
          </w:rPr>
          <w:tab/>
        </w:r>
        <w:r w:rsidR="004D1EF2">
          <w:rPr>
            <w:noProof/>
            <w:webHidden/>
          </w:rPr>
          <w:fldChar w:fldCharType="begin"/>
        </w:r>
        <w:r w:rsidR="004D1EF2">
          <w:rPr>
            <w:noProof/>
            <w:webHidden/>
          </w:rPr>
          <w:instrText xml:space="preserve"> PAGEREF _Toc521664156 \h </w:instrText>
        </w:r>
        <w:r w:rsidR="004D1EF2">
          <w:rPr>
            <w:noProof/>
            <w:webHidden/>
          </w:rPr>
        </w:r>
        <w:r w:rsidR="004D1EF2">
          <w:rPr>
            <w:noProof/>
            <w:webHidden/>
          </w:rPr>
          <w:fldChar w:fldCharType="separate"/>
        </w:r>
        <w:r w:rsidR="004D1EF2">
          <w:rPr>
            <w:noProof/>
            <w:webHidden/>
          </w:rPr>
          <w:t>28</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7" w:history="1">
        <w:r w:rsidR="004D1EF2" w:rsidRPr="00DB68A1">
          <w:rPr>
            <w:rStyle w:val="afffb"/>
            <w:noProof/>
          </w:rPr>
          <w:t>3.5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застройки на территории садоводческих (дачных) объединений до лесных массивов.</w:t>
        </w:r>
        <w:r w:rsidR="004D1EF2">
          <w:rPr>
            <w:noProof/>
            <w:webHidden/>
          </w:rPr>
          <w:tab/>
        </w:r>
        <w:r w:rsidR="004D1EF2">
          <w:rPr>
            <w:noProof/>
            <w:webHidden/>
          </w:rPr>
          <w:fldChar w:fldCharType="begin"/>
        </w:r>
        <w:r w:rsidR="004D1EF2">
          <w:rPr>
            <w:noProof/>
            <w:webHidden/>
          </w:rPr>
          <w:instrText xml:space="preserve"> PAGEREF _Toc521664157 \h </w:instrText>
        </w:r>
        <w:r w:rsidR="004D1EF2">
          <w:rPr>
            <w:noProof/>
            <w:webHidden/>
          </w:rPr>
        </w:r>
        <w:r w:rsidR="004D1EF2">
          <w:rPr>
            <w:noProof/>
            <w:webHidden/>
          </w:rPr>
          <w:fldChar w:fldCharType="separate"/>
        </w:r>
        <w:r w:rsidR="004D1EF2">
          <w:rPr>
            <w:noProof/>
            <w:webHidden/>
          </w:rPr>
          <w:t>29</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8" w:history="1">
        <w:r w:rsidR="004D1EF2" w:rsidRPr="00DB68A1">
          <w:rPr>
            <w:rStyle w:val="afffb"/>
            <w:noProof/>
          </w:rPr>
          <w:t>3.6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размеры и состав площадок общего пользования на территориях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_Toc521664158 \h </w:instrText>
        </w:r>
        <w:r w:rsidR="004D1EF2">
          <w:rPr>
            <w:noProof/>
            <w:webHidden/>
          </w:rPr>
        </w:r>
        <w:r w:rsidR="004D1EF2">
          <w:rPr>
            <w:noProof/>
            <w:webHidden/>
          </w:rPr>
          <w:fldChar w:fldCharType="separate"/>
        </w:r>
        <w:r w:rsidR="004D1EF2">
          <w:rPr>
            <w:noProof/>
            <w:webHidden/>
          </w:rPr>
          <w:t>29</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9" w:history="1">
        <w:r w:rsidR="004D1EF2" w:rsidRPr="00DB68A1">
          <w:rPr>
            <w:rStyle w:val="afffb"/>
            <w:noProof/>
          </w:rPr>
          <w:t>3.7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площадки мусоросборников до границ садовых участков</w:t>
        </w:r>
        <w:r w:rsidR="004D1EF2">
          <w:rPr>
            <w:noProof/>
            <w:webHidden/>
          </w:rPr>
          <w:tab/>
        </w:r>
        <w:r w:rsidR="004D1EF2">
          <w:rPr>
            <w:noProof/>
            <w:webHidden/>
          </w:rPr>
          <w:fldChar w:fldCharType="begin"/>
        </w:r>
        <w:r w:rsidR="004D1EF2">
          <w:rPr>
            <w:noProof/>
            <w:webHidden/>
          </w:rPr>
          <w:instrText xml:space="preserve"> PAGEREF _Toc521664159 \h </w:instrText>
        </w:r>
        <w:r w:rsidR="004D1EF2">
          <w:rPr>
            <w:noProof/>
            <w:webHidden/>
          </w:rPr>
        </w:r>
        <w:r w:rsidR="004D1EF2">
          <w:rPr>
            <w:noProof/>
            <w:webHidden/>
          </w:rPr>
          <w:fldChar w:fldCharType="separate"/>
        </w:r>
        <w:r w:rsidR="004D1EF2">
          <w:rPr>
            <w:noProof/>
            <w:webHidden/>
          </w:rPr>
          <w:t>30</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0" w:history="1">
        <w:r w:rsidR="004D1EF2" w:rsidRPr="00DB68A1">
          <w:rPr>
            <w:rStyle w:val="afffb"/>
            <w:noProof/>
          </w:rPr>
          <w:t>3.8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Нормативная ширина улиц и проездов в красных линиях на территории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_Toc521664160 \h </w:instrText>
        </w:r>
        <w:r w:rsidR="004D1EF2">
          <w:rPr>
            <w:noProof/>
            <w:webHidden/>
          </w:rPr>
        </w:r>
        <w:r w:rsidR="004D1EF2">
          <w:rPr>
            <w:noProof/>
            <w:webHidden/>
          </w:rPr>
          <w:fldChar w:fldCharType="separate"/>
        </w:r>
        <w:r w:rsidR="004D1EF2">
          <w:rPr>
            <w:noProof/>
            <w:webHidden/>
          </w:rPr>
          <w:t>30</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61" w:history="1">
        <w:r w:rsidR="004D1EF2" w:rsidRPr="00DB68A1">
          <w:rPr>
            <w:rStyle w:val="afffb"/>
            <w:noProof/>
          </w:rPr>
          <w:t>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_Toc521664161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2" w:history="1">
        <w:r w:rsidR="004D1EF2" w:rsidRPr="00DB68A1">
          <w:rPr>
            <w:rStyle w:val="afffb"/>
            <w:noProof/>
          </w:rPr>
          <w:t>4.1</w:t>
        </w:r>
        <w:r w:rsidR="004D1EF2">
          <w:rPr>
            <w:rFonts w:asciiTheme="minorHAnsi" w:eastAsiaTheme="minorEastAsia" w:hAnsiTheme="minorHAnsi" w:cstheme="minorBidi"/>
            <w:smallCaps w:val="0"/>
            <w:noProof/>
            <w:sz w:val="22"/>
            <w:szCs w:val="22"/>
          </w:rPr>
          <w:tab/>
        </w:r>
        <w:r w:rsidR="004D1EF2" w:rsidRPr="00DB68A1">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4D1EF2">
          <w:rPr>
            <w:noProof/>
            <w:webHidden/>
          </w:rPr>
          <w:tab/>
        </w:r>
        <w:r w:rsidR="004D1EF2">
          <w:rPr>
            <w:noProof/>
            <w:webHidden/>
          </w:rPr>
          <w:fldChar w:fldCharType="begin"/>
        </w:r>
        <w:r w:rsidR="004D1EF2">
          <w:rPr>
            <w:noProof/>
            <w:webHidden/>
          </w:rPr>
          <w:instrText xml:space="preserve"> PAGEREF _Toc521664162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3" w:history="1">
        <w:r w:rsidR="004D1EF2" w:rsidRPr="00DB68A1">
          <w:rPr>
            <w:rStyle w:val="afffb"/>
            <w:noProof/>
          </w:rPr>
          <w:t>4.2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_Toc521664163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4" w:history="1">
        <w:r w:rsidR="004D1EF2" w:rsidRPr="00DB68A1">
          <w:rPr>
            <w:rStyle w:val="afffb"/>
            <w:noProof/>
          </w:rPr>
          <w:t>4.3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4D1EF2">
          <w:rPr>
            <w:noProof/>
            <w:webHidden/>
          </w:rPr>
          <w:tab/>
        </w:r>
        <w:r w:rsidR="004D1EF2">
          <w:rPr>
            <w:noProof/>
            <w:webHidden/>
          </w:rPr>
          <w:fldChar w:fldCharType="begin"/>
        </w:r>
        <w:r w:rsidR="004D1EF2">
          <w:rPr>
            <w:noProof/>
            <w:webHidden/>
          </w:rPr>
          <w:instrText xml:space="preserve"> PAGEREF _Toc521664164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5" w:history="1">
        <w:r w:rsidR="004D1EF2" w:rsidRPr="00DB68A1">
          <w:rPr>
            <w:rStyle w:val="afffb"/>
            <w:noProof/>
          </w:rPr>
          <w:t>4.4</w:t>
        </w:r>
        <w:r w:rsidR="004D1EF2">
          <w:rPr>
            <w:rFonts w:asciiTheme="minorHAnsi" w:eastAsiaTheme="minorEastAsia" w:hAnsiTheme="minorHAnsi" w:cstheme="minorBidi"/>
            <w:smallCaps w:val="0"/>
            <w:noProof/>
            <w:sz w:val="22"/>
            <w:szCs w:val="22"/>
          </w:rPr>
          <w:tab/>
        </w:r>
        <w:r w:rsidR="004D1EF2" w:rsidRPr="00DB68A1">
          <w:rPr>
            <w:rStyle w:val="afffb"/>
            <w:noProof/>
          </w:rPr>
          <w:t>Площадь озелененных территорий в общем балансе территории парков и садов:</w:t>
        </w:r>
        <w:r w:rsidR="004D1EF2">
          <w:rPr>
            <w:noProof/>
            <w:webHidden/>
          </w:rPr>
          <w:tab/>
        </w:r>
        <w:r w:rsidR="004D1EF2">
          <w:rPr>
            <w:noProof/>
            <w:webHidden/>
          </w:rPr>
          <w:fldChar w:fldCharType="begin"/>
        </w:r>
        <w:r w:rsidR="004D1EF2">
          <w:rPr>
            <w:noProof/>
            <w:webHidden/>
          </w:rPr>
          <w:instrText xml:space="preserve"> PAGEREF _Toc521664165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6" w:history="1">
        <w:r w:rsidR="004D1EF2" w:rsidRPr="00DB68A1">
          <w:rPr>
            <w:rStyle w:val="afffb"/>
            <w:noProof/>
          </w:rPr>
          <w:t>4.5</w:t>
        </w:r>
        <w:r w:rsidR="004D1EF2">
          <w:rPr>
            <w:rFonts w:asciiTheme="minorHAnsi" w:eastAsiaTheme="minorEastAsia" w:hAnsiTheme="minorHAnsi" w:cstheme="minorBidi"/>
            <w:smallCaps w:val="0"/>
            <w:noProof/>
            <w:sz w:val="22"/>
            <w:szCs w:val="22"/>
          </w:rPr>
          <w:tab/>
        </w:r>
        <w:r w:rsidR="004D1EF2" w:rsidRPr="00DB68A1">
          <w:rPr>
            <w:rStyle w:val="afffb"/>
            <w:noProof/>
          </w:rPr>
          <w:t>Минимальные  расчетные  показатели  площадей  территорий, распределения  элементов  объектов  рекреационного  назначения.</w:t>
        </w:r>
        <w:r w:rsidR="004D1EF2">
          <w:rPr>
            <w:noProof/>
            <w:webHidden/>
          </w:rPr>
          <w:tab/>
        </w:r>
        <w:r w:rsidR="004D1EF2">
          <w:rPr>
            <w:noProof/>
            <w:webHidden/>
          </w:rPr>
          <w:fldChar w:fldCharType="begin"/>
        </w:r>
        <w:r w:rsidR="004D1EF2">
          <w:rPr>
            <w:noProof/>
            <w:webHidden/>
          </w:rPr>
          <w:instrText xml:space="preserve"> PAGEREF _Toc521664166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7" w:history="1">
        <w:r w:rsidR="004D1EF2" w:rsidRPr="00DB68A1">
          <w:rPr>
            <w:rStyle w:val="afffb"/>
            <w:noProof/>
          </w:rPr>
          <w:t>4.6</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устройству дорожной сети рекреационных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_Toc521664167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8" w:history="1">
        <w:r w:rsidR="004D1EF2" w:rsidRPr="00DB68A1">
          <w:rPr>
            <w:rStyle w:val="afffb"/>
            <w:noProof/>
          </w:rPr>
          <w:t>4.7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доступности территорий и объектов рекреационного назначения для населения.</w:t>
        </w:r>
        <w:r w:rsidR="004D1EF2">
          <w:rPr>
            <w:noProof/>
            <w:webHidden/>
          </w:rPr>
          <w:tab/>
        </w:r>
        <w:r w:rsidR="004D1EF2">
          <w:rPr>
            <w:noProof/>
            <w:webHidden/>
          </w:rPr>
          <w:fldChar w:fldCharType="begin"/>
        </w:r>
        <w:r w:rsidR="004D1EF2">
          <w:rPr>
            <w:noProof/>
            <w:webHidden/>
          </w:rPr>
          <w:instrText xml:space="preserve"> PAGEREF _Toc521664168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9" w:history="1">
        <w:r w:rsidR="004D1EF2" w:rsidRPr="00DB68A1">
          <w:rPr>
            <w:rStyle w:val="afffb"/>
            <w:noProof/>
          </w:rPr>
          <w:t>4.8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доступности территорий и объектов рекреационного назначения для инвалидов и маломобильных групп населения.</w:t>
        </w:r>
        <w:r w:rsidR="004D1EF2">
          <w:rPr>
            <w:noProof/>
            <w:webHidden/>
          </w:rPr>
          <w:tab/>
        </w:r>
        <w:r w:rsidR="004D1EF2">
          <w:rPr>
            <w:noProof/>
            <w:webHidden/>
          </w:rPr>
          <w:fldChar w:fldCharType="begin"/>
        </w:r>
        <w:r w:rsidR="004D1EF2">
          <w:rPr>
            <w:noProof/>
            <w:webHidden/>
          </w:rPr>
          <w:instrText xml:space="preserve"> PAGEREF _Toc521664169 \h </w:instrText>
        </w:r>
        <w:r w:rsidR="004D1EF2">
          <w:rPr>
            <w:noProof/>
            <w:webHidden/>
          </w:rPr>
        </w:r>
        <w:r w:rsidR="004D1EF2">
          <w:rPr>
            <w:noProof/>
            <w:webHidden/>
          </w:rPr>
          <w:fldChar w:fldCharType="separate"/>
        </w:r>
        <w:r w:rsidR="004D1EF2">
          <w:rPr>
            <w:noProof/>
            <w:webHidden/>
          </w:rPr>
          <w:t>33</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0" w:history="1">
        <w:r w:rsidR="004D1EF2" w:rsidRPr="00DB68A1">
          <w:rPr>
            <w:rStyle w:val="afffb"/>
            <w:noProof/>
          </w:rPr>
          <w:t>4.9</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численности единовременных посетителей объектов рекреационного назначения</w:t>
        </w:r>
        <w:r w:rsidR="004D1EF2">
          <w:rPr>
            <w:noProof/>
            <w:webHidden/>
          </w:rPr>
          <w:tab/>
        </w:r>
        <w:r w:rsidR="004D1EF2">
          <w:rPr>
            <w:noProof/>
            <w:webHidden/>
          </w:rPr>
          <w:fldChar w:fldCharType="begin"/>
        </w:r>
        <w:r w:rsidR="004D1EF2">
          <w:rPr>
            <w:noProof/>
            <w:webHidden/>
          </w:rPr>
          <w:instrText xml:space="preserve"> PAGEREF _Toc521664170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71" w:history="1">
        <w:r w:rsidR="004D1EF2" w:rsidRPr="00DB68A1">
          <w:rPr>
            <w:rStyle w:val="afffb"/>
            <w:noProof/>
          </w:rPr>
          <w:t>4.10</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благоустройства озеленённых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_Toc521664171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72" w:history="1">
        <w:r w:rsidR="004D1EF2" w:rsidRPr="00DB68A1">
          <w:rPr>
            <w:rStyle w:val="afffb"/>
            <w:noProof/>
          </w:rPr>
          <w:t>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поселения услугами связи, общественного питания, торговли и бытового обслуживания</w:t>
        </w:r>
        <w:r w:rsidR="004D1EF2">
          <w:rPr>
            <w:noProof/>
            <w:webHidden/>
          </w:rPr>
          <w:tab/>
        </w:r>
        <w:r w:rsidR="004D1EF2">
          <w:rPr>
            <w:noProof/>
            <w:webHidden/>
          </w:rPr>
          <w:fldChar w:fldCharType="begin"/>
        </w:r>
        <w:r w:rsidR="004D1EF2">
          <w:rPr>
            <w:noProof/>
            <w:webHidden/>
          </w:rPr>
          <w:instrText xml:space="preserve"> PAGEREF _Toc521664172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3" w:history="1">
        <w:r w:rsidR="004D1EF2" w:rsidRPr="00DB68A1">
          <w:rPr>
            <w:rStyle w:val="afffb"/>
            <w:noProof/>
          </w:rPr>
          <w:t>5.1</w:t>
        </w:r>
        <w:r w:rsidR="004D1EF2">
          <w:rPr>
            <w:rFonts w:asciiTheme="minorHAnsi" w:eastAsiaTheme="minorEastAsia" w:hAnsiTheme="minorHAnsi" w:cstheme="minorBidi"/>
            <w:smallCaps w:val="0"/>
            <w:noProof/>
            <w:sz w:val="22"/>
            <w:szCs w:val="22"/>
          </w:rPr>
          <w:tab/>
        </w:r>
        <w:r w:rsidR="004D1EF2" w:rsidRPr="00DB68A1">
          <w:rPr>
            <w:rStyle w:val="afffb"/>
            <w:noProof/>
          </w:rPr>
          <w:t>Отделения почтовой связи</w:t>
        </w:r>
        <w:r w:rsidR="004D1EF2">
          <w:rPr>
            <w:noProof/>
            <w:webHidden/>
          </w:rPr>
          <w:tab/>
        </w:r>
        <w:r w:rsidR="004D1EF2">
          <w:rPr>
            <w:noProof/>
            <w:webHidden/>
          </w:rPr>
          <w:fldChar w:fldCharType="begin"/>
        </w:r>
        <w:r w:rsidR="004D1EF2">
          <w:rPr>
            <w:noProof/>
            <w:webHidden/>
          </w:rPr>
          <w:instrText xml:space="preserve"> PAGEREF _Toc521664173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4" w:history="1">
        <w:r w:rsidR="004D1EF2" w:rsidRPr="00DB68A1">
          <w:rPr>
            <w:rStyle w:val="afffb"/>
            <w:noProof/>
          </w:rPr>
          <w:t>5.2</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общественного питания</w:t>
        </w:r>
        <w:r w:rsidR="004D1EF2">
          <w:rPr>
            <w:noProof/>
            <w:webHidden/>
          </w:rPr>
          <w:tab/>
        </w:r>
        <w:r w:rsidR="004D1EF2">
          <w:rPr>
            <w:noProof/>
            <w:webHidden/>
          </w:rPr>
          <w:fldChar w:fldCharType="begin"/>
        </w:r>
        <w:r w:rsidR="004D1EF2">
          <w:rPr>
            <w:noProof/>
            <w:webHidden/>
          </w:rPr>
          <w:instrText xml:space="preserve"> PAGEREF _Toc521664174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5" w:history="1">
        <w:r w:rsidR="004D1EF2" w:rsidRPr="00DB68A1">
          <w:rPr>
            <w:rStyle w:val="afffb"/>
            <w:noProof/>
          </w:rPr>
          <w:t>5.3</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торговли</w:t>
        </w:r>
        <w:r w:rsidR="004D1EF2">
          <w:rPr>
            <w:noProof/>
            <w:webHidden/>
          </w:rPr>
          <w:tab/>
        </w:r>
        <w:r w:rsidR="004D1EF2">
          <w:rPr>
            <w:noProof/>
            <w:webHidden/>
          </w:rPr>
          <w:fldChar w:fldCharType="begin"/>
        </w:r>
        <w:r w:rsidR="004D1EF2">
          <w:rPr>
            <w:noProof/>
            <w:webHidden/>
          </w:rPr>
          <w:instrText xml:space="preserve"> PAGEREF _Toc521664175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6" w:history="1">
        <w:r w:rsidR="004D1EF2" w:rsidRPr="00DB68A1">
          <w:rPr>
            <w:rStyle w:val="afffb"/>
            <w:noProof/>
          </w:rPr>
          <w:t>5.4</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бытового обслуживания</w:t>
        </w:r>
        <w:r w:rsidR="004D1EF2">
          <w:rPr>
            <w:noProof/>
            <w:webHidden/>
          </w:rPr>
          <w:tab/>
        </w:r>
        <w:r w:rsidR="004D1EF2">
          <w:rPr>
            <w:noProof/>
            <w:webHidden/>
          </w:rPr>
          <w:fldChar w:fldCharType="begin"/>
        </w:r>
        <w:r w:rsidR="004D1EF2">
          <w:rPr>
            <w:noProof/>
            <w:webHidden/>
          </w:rPr>
          <w:instrText xml:space="preserve"> PAGEREF _Toc521664176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7" w:history="1">
        <w:r w:rsidR="004D1EF2" w:rsidRPr="00DB68A1">
          <w:rPr>
            <w:rStyle w:val="afffb"/>
            <w:noProof/>
          </w:rPr>
          <w:t>5.5</w:t>
        </w:r>
        <w:r w:rsidR="004D1EF2">
          <w:rPr>
            <w:rFonts w:asciiTheme="minorHAnsi" w:eastAsiaTheme="minorEastAsia" w:hAnsiTheme="minorHAnsi" w:cstheme="minorBidi"/>
            <w:smallCaps w:val="0"/>
            <w:noProof/>
            <w:sz w:val="22"/>
            <w:szCs w:val="22"/>
          </w:rPr>
          <w:tab/>
        </w:r>
        <w:r w:rsidR="004D1EF2" w:rsidRPr="00DB68A1">
          <w:rPr>
            <w:rStyle w:val="afffb"/>
            <w:noProof/>
          </w:rPr>
          <w:t>Прачечные</w:t>
        </w:r>
        <w:r w:rsidR="004D1EF2">
          <w:rPr>
            <w:noProof/>
            <w:webHidden/>
          </w:rPr>
          <w:tab/>
        </w:r>
        <w:r w:rsidR="004D1EF2">
          <w:rPr>
            <w:noProof/>
            <w:webHidden/>
          </w:rPr>
          <w:fldChar w:fldCharType="begin"/>
        </w:r>
        <w:r w:rsidR="004D1EF2">
          <w:rPr>
            <w:noProof/>
            <w:webHidden/>
          </w:rPr>
          <w:instrText xml:space="preserve"> PAGEREF _Toc521664177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8" w:history="1">
        <w:r w:rsidR="004D1EF2" w:rsidRPr="00DB68A1">
          <w:rPr>
            <w:rStyle w:val="afffb"/>
            <w:noProof/>
          </w:rPr>
          <w:t>5.6</w:t>
        </w:r>
        <w:r w:rsidR="004D1EF2">
          <w:rPr>
            <w:rFonts w:asciiTheme="minorHAnsi" w:eastAsiaTheme="minorEastAsia" w:hAnsiTheme="minorHAnsi" w:cstheme="minorBidi"/>
            <w:smallCaps w:val="0"/>
            <w:noProof/>
            <w:sz w:val="22"/>
            <w:szCs w:val="22"/>
          </w:rPr>
          <w:tab/>
        </w:r>
        <w:r w:rsidR="004D1EF2" w:rsidRPr="00DB68A1">
          <w:rPr>
            <w:rStyle w:val="afffb"/>
            <w:noProof/>
          </w:rPr>
          <w:t>Химчистки</w:t>
        </w:r>
        <w:r w:rsidR="004D1EF2">
          <w:rPr>
            <w:noProof/>
            <w:webHidden/>
          </w:rPr>
          <w:tab/>
        </w:r>
        <w:r w:rsidR="004D1EF2">
          <w:rPr>
            <w:noProof/>
            <w:webHidden/>
          </w:rPr>
          <w:fldChar w:fldCharType="begin"/>
        </w:r>
        <w:r w:rsidR="004D1EF2">
          <w:rPr>
            <w:noProof/>
            <w:webHidden/>
          </w:rPr>
          <w:instrText xml:space="preserve"> PAGEREF _Toc521664178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9" w:history="1">
        <w:r w:rsidR="004D1EF2" w:rsidRPr="00DB68A1">
          <w:rPr>
            <w:rStyle w:val="afffb"/>
            <w:noProof/>
          </w:rPr>
          <w:t>5.7</w:t>
        </w:r>
        <w:r w:rsidR="004D1EF2">
          <w:rPr>
            <w:rFonts w:asciiTheme="minorHAnsi" w:eastAsiaTheme="minorEastAsia" w:hAnsiTheme="minorHAnsi" w:cstheme="minorBidi"/>
            <w:smallCaps w:val="0"/>
            <w:noProof/>
            <w:sz w:val="22"/>
            <w:szCs w:val="22"/>
          </w:rPr>
          <w:tab/>
        </w:r>
        <w:r w:rsidR="004D1EF2" w:rsidRPr="00DB68A1">
          <w:rPr>
            <w:rStyle w:val="afffb"/>
            <w:noProof/>
          </w:rPr>
          <w:t>Бани</w:t>
        </w:r>
        <w:r w:rsidR="004D1EF2">
          <w:rPr>
            <w:noProof/>
            <w:webHidden/>
          </w:rPr>
          <w:tab/>
        </w:r>
        <w:r w:rsidR="004D1EF2">
          <w:rPr>
            <w:noProof/>
            <w:webHidden/>
          </w:rPr>
          <w:fldChar w:fldCharType="begin"/>
        </w:r>
        <w:r w:rsidR="004D1EF2">
          <w:rPr>
            <w:noProof/>
            <w:webHidden/>
          </w:rPr>
          <w:instrText xml:space="preserve"> PAGEREF _Toc521664179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0" w:history="1">
        <w:r w:rsidR="004D1EF2" w:rsidRPr="00DB68A1">
          <w:rPr>
            <w:rStyle w:val="afffb"/>
            <w:noProof/>
          </w:rPr>
          <w:t>6</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в границах поселения библиотечным обслуживанием</w:t>
        </w:r>
        <w:r w:rsidR="004D1EF2">
          <w:rPr>
            <w:noProof/>
            <w:webHidden/>
          </w:rPr>
          <w:tab/>
        </w:r>
        <w:r w:rsidR="004D1EF2">
          <w:rPr>
            <w:noProof/>
            <w:webHidden/>
          </w:rPr>
          <w:fldChar w:fldCharType="begin"/>
        </w:r>
        <w:r w:rsidR="004D1EF2">
          <w:rPr>
            <w:noProof/>
            <w:webHidden/>
          </w:rPr>
          <w:instrText xml:space="preserve"> PAGEREF _Toc521664180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1" w:history="1">
        <w:r w:rsidR="004D1EF2" w:rsidRPr="00DB68A1">
          <w:rPr>
            <w:rStyle w:val="afffb"/>
            <w:noProof/>
          </w:rPr>
          <w:t>7</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населения объектами досуга и культуры</w:t>
        </w:r>
        <w:r w:rsidR="004D1EF2">
          <w:rPr>
            <w:noProof/>
            <w:webHidden/>
          </w:rPr>
          <w:tab/>
        </w:r>
        <w:r w:rsidR="004D1EF2">
          <w:rPr>
            <w:noProof/>
            <w:webHidden/>
          </w:rPr>
          <w:fldChar w:fldCharType="begin"/>
        </w:r>
        <w:r w:rsidR="004D1EF2">
          <w:rPr>
            <w:noProof/>
            <w:webHidden/>
          </w:rPr>
          <w:instrText xml:space="preserve"> PAGEREF _Toc521664181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2" w:history="1">
        <w:r w:rsidR="004D1EF2" w:rsidRPr="00DB68A1">
          <w:rPr>
            <w:rStyle w:val="afffb"/>
            <w:noProof/>
          </w:rPr>
          <w:t>7.1</w:t>
        </w:r>
        <w:r w:rsidR="004D1EF2">
          <w:rPr>
            <w:rFonts w:asciiTheme="minorHAnsi" w:eastAsiaTheme="minorEastAsia" w:hAnsiTheme="minorHAnsi" w:cstheme="minorBidi"/>
            <w:smallCaps w:val="0"/>
            <w:noProof/>
            <w:sz w:val="22"/>
            <w:szCs w:val="22"/>
          </w:rPr>
          <w:tab/>
        </w:r>
        <w:r w:rsidR="004D1EF2" w:rsidRPr="00DB68A1">
          <w:rPr>
            <w:rStyle w:val="afffb"/>
            <w:noProof/>
          </w:rPr>
          <w:t>Помещения для культурно-массовой и политико-воспитательной работы с населением, досуга и любительской деятельности</w:t>
        </w:r>
        <w:r w:rsidR="004D1EF2">
          <w:rPr>
            <w:noProof/>
            <w:webHidden/>
          </w:rPr>
          <w:tab/>
        </w:r>
        <w:r w:rsidR="004D1EF2">
          <w:rPr>
            <w:noProof/>
            <w:webHidden/>
          </w:rPr>
          <w:fldChar w:fldCharType="begin"/>
        </w:r>
        <w:r w:rsidR="004D1EF2">
          <w:rPr>
            <w:noProof/>
            <w:webHidden/>
          </w:rPr>
          <w:instrText xml:space="preserve"> PAGEREF _Toc521664182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3" w:history="1">
        <w:r w:rsidR="004D1EF2" w:rsidRPr="00DB68A1">
          <w:rPr>
            <w:rStyle w:val="afffb"/>
            <w:noProof/>
          </w:rPr>
          <w:t>7.2</w:t>
        </w:r>
        <w:r w:rsidR="004D1EF2">
          <w:rPr>
            <w:rFonts w:asciiTheme="minorHAnsi" w:eastAsiaTheme="minorEastAsia" w:hAnsiTheme="minorHAnsi" w:cstheme="minorBidi"/>
            <w:smallCaps w:val="0"/>
            <w:noProof/>
            <w:sz w:val="22"/>
            <w:szCs w:val="22"/>
          </w:rPr>
          <w:tab/>
        </w:r>
        <w:r w:rsidR="004D1EF2" w:rsidRPr="00DB68A1">
          <w:rPr>
            <w:rStyle w:val="afffb"/>
            <w:noProof/>
          </w:rPr>
          <w:t>Учреждения культуры клубного типа</w:t>
        </w:r>
        <w:r w:rsidR="004D1EF2">
          <w:rPr>
            <w:noProof/>
            <w:webHidden/>
          </w:rPr>
          <w:tab/>
        </w:r>
        <w:r w:rsidR="004D1EF2">
          <w:rPr>
            <w:noProof/>
            <w:webHidden/>
          </w:rPr>
          <w:fldChar w:fldCharType="begin"/>
        </w:r>
        <w:r w:rsidR="004D1EF2">
          <w:rPr>
            <w:noProof/>
            <w:webHidden/>
          </w:rPr>
          <w:instrText xml:space="preserve"> PAGEREF _Toc521664183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4" w:history="1">
        <w:r w:rsidR="004D1EF2" w:rsidRPr="00DB68A1">
          <w:rPr>
            <w:rStyle w:val="afffb"/>
            <w:noProof/>
          </w:rPr>
          <w:t>7.3</w:t>
        </w:r>
        <w:r w:rsidR="004D1EF2">
          <w:rPr>
            <w:rFonts w:asciiTheme="minorHAnsi" w:eastAsiaTheme="minorEastAsia" w:hAnsiTheme="minorHAnsi" w:cstheme="minorBidi"/>
            <w:smallCaps w:val="0"/>
            <w:noProof/>
            <w:sz w:val="22"/>
            <w:szCs w:val="22"/>
          </w:rPr>
          <w:tab/>
        </w:r>
        <w:r w:rsidR="004D1EF2" w:rsidRPr="00DB68A1">
          <w:rPr>
            <w:rStyle w:val="afffb"/>
            <w:noProof/>
          </w:rPr>
          <w:t>Музеи</w:t>
        </w:r>
        <w:r w:rsidR="004D1EF2">
          <w:rPr>
            <w:noProof/>
            <w:webHidden/>
          </w:rPr>
          <w:tab/>
        </w:r>
        <w:r w:rsidR="004D1EF2">
          <w:rPr>
            <w:noProof/>
            <w:webHidden/>
          </w:rPr>
          <w:fldChar w:fldCharType="begin"/>
        </w:r>
        <w:r w:rsidR="004D1EF2">
          <w:rPr>
            <w:noProof/>
            <w:webHidden/>
          </w:rPr>
          <w:instrText xml:space="preserve"> PAGEREF _Toc521664184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5" w:history="1">
        <w:r w:rsidR="004D1EF2" w:rsidRPr="00DB68A1">
          <w:rPr>
            <w:rStyle w:val="afffb"/>
            <w:noProof/>
          </w:rPr>
          <w:t>8</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в границах поселения объектами физической культуры и массового спорта</w:t>
        </w:r>
        <w:r w:rsidR="004D1EF2">
          <w:rPr>
            <w:noProof/>
            <w:webHidden/>
          </w:rPr>
          <w:tab/>
        </w:r>
        <w:r w:rsidR="004D1EF2">
          <w:rPr>
            <w:noProof/>
            <w:webHidden/>
          </w:rPr>
          <w:fldChar w:fldCharType="begin"/>
        </w:r>
        <w:r w:rsidR="004D1EF2">
          <w:rPr>
            <w:noProof/>
            <w:webHidden/>
          </w:rPr>
          <w:instrText xml:space="preserve"> PAGEREF _Toc521664185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6" w:history="1">
        <w:r w:rsidR="004D1EF2" w:rsidRPr="00DB68A1">
          <w:rPr>
            <w:rStyle w:val="afffb"/>
            <w:noProof/>
          </w:rPr>
          <w:t>8.1</w:t>
        </w:r>
        <w:r w:rsidR="004D1EF2">
          <w:rPr>
            <w:rFonts w:asciiTheme="minorHAnsi" w:eastAsiaTheme="minorEastAsia" w:hAnsiTheme="minorHAnsi" w:cstheme="minorBidi"/>
            <w:smallCaps w:val="0"/>
            <w:noProof/>
            <w:sz w:val="22"/>
            <w:szCs w:val="22"/>
          </w:rPr>
          <w:tab/>
        </w:r>
        <w:r w:rsidR="004D1EF2" w:rsidRPr="00DB68A1">
          <w:rPr>
            <w:rStyle w:val="afffb"/>
            <w:noProof/>
          </w:rPr>
          <w:t>Помещения для физкультурных занятий и тренировок</w:t>
        </w:r>
        <w:r w:rsidR="004D1EF2">
          <w:rPr>
            <w:noProof/>
            <w:webHidden/>
          </w:rPr>
          <w:tab/>
        </w:r>
        <w:r w:rsidR="004D1EF2">
          <w:rPr>
            <w:noProof/>
            <w:webHidden/>
          </w:rPr>
          <w:fldChar w:fldCharType="begin"/>
        </w:r>
        <w:r w:rsidR="004D1EF2">
          <w:rPr>
            <w:noProof/>
            <w:webHidden/>
          </w:rPr>
          <w:instrText xml:space="preserve"> PAGEREF _Toc521664186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7" w:history="1">
        <w:r w:rsidR="004D1EF2" w:rsidRPr="00DB68A1">
          <w:rPr>
            <w:rStyle w:val="afffb"/>
            <w:noProof/>
          </w:rPr>
          <w:t>8.2</w:t>
        </w:r>
        <w:r w:rsidR="004D1EF2">
          <w:rPr>
            <w:rFonts w:asciiTheme="minorHAnsi" w:eastAsiaTheme="minorEastAsia" w:hAnsiTheme="minorHAnsi" w:cstheme="minorBidi"/>
            <w:smallCaps w:val="0"/>
            <w:noProof/>
            <w:sz w:val="22"/>
            <w:szCs w:val="22"/>
          </w:rPr>
          <w:tab/>
        </w:r>
        <w:r w:rsidR="004D1EF2" w:rsidRPr="00DB68A1">
          <w:rPr>
            <w:rStyle w:val="afffb"/>
            <w:noProof/>
          </w:rPr>
          <w:t>Физкультурно-спортивные залы</w:t>
        </w:r>
        <w:r w:rsidR="004D1EF2">
          <w:rPr>
            <w:noProof/>
            <w:webHidden/>
          </w:rPr>
          <w:tab/>
        </w:r>
        <w:r w:rsidR="004D1EF2">
          <w:rPr>
            <w:noProof/>
            <w:webHidden/>
          </w:rPr>
          <w:fldChar w:fldCharType="begin"/>
        </w:r>
        <w:r w:rsidR="004D1EF2">
          <w:rPr>
            <w:noProof/>
            <w:webHidden/>
          </w:rPr>
          <w:instrText xml:space="preserve"> PAGEREF _Toc521664187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8" w:history="1">
        <w:r w:rsidR="004D1EF2" w:rsidRPr="00DB68A1">
          <w:rPr>
            <w:rStyle w:val="afffb"/>
            <w:noProof/>
          </w:rPr>
          <w:t>8.3</w:t>
        </w:r>
        <w:r w:rsidR="004D1EF2">
          <w:rPr>
            <w:rFonts w:asciiTheme="minorHAnsi" w:eastAsiaTheme="minorEastAsia" w:hAnsiTheme="minorHAnsi" w:cstheme="minorBidi"/>
            <w:smallCaps w:val="0"/>
            <w:noProof/>
            <w:sz w:val="22"/>
            <w:szCs w:val="22"/>
          </w:rPr>
          <w:tab/>
        </w:r>
        <w:r w:rsidR="004D1EF2" w:rsidRPr="00DB68A1">
          <w:rPr>
            <w:rStyle w:val="afffb"/>
            <w:noProof/>
          </w:rPr>
          <w:t>Плавательные бассейны</w:t>
        </w:r>
        <w:r w:rsidR="004D1EF2">
          <w:rPr>
            <w:noProof/>
            <w:webHidden/>
          </w:rPr>
          <w:tab/>
        </w:r>
        <w:r w:rsidR="004D1EF2">
          <w:rPr>
            <w:noProof/>
            <w:webHidden/>
          </w:rPr>
          <w:fldChar w:fldCharType="begin"/>
        </w:r>
        <w:r w:rsidR="004D1EF2">
          <w:rPr>
            <w:noProof/>
            <w:webHidden/>
          </w:rPr>
          <w:instrText xml:space="preserve"> PAGEREF _Toc521664188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9" w:history="1">
        <w:r w:rsidR="004D1EF2" w:rsidRPr="00DB68A1">
          <w:rPr>
            <w:rStyle w:val="afffb"/>
            <w:noProof/>
          </w:rPr>
          <w:t>8.4</w:t>
        </w:r>
        <w:r w:rsidR="004D1EF2">
          <w:rPr>
            <w:rFonts w:asciiTheme="minorHAnsi" w:eastAsiaTheme="minorEastAsia" w:hAnsiTheme="minorHAnsi" w:cstheme="minorBidi"/>
            <w:smallCaps w:val="0"/>
            <w:noProof/>
            <w:sz w:val="22"/>
            <w:szCs w:val="22"/>
          </w:rPr>
          <w:tab/>
        </w:r>
        <w:r w:rsidR="004D1EF2" w:rsidRPr="00DB68A1">
          <w:rPr>
            <w:rStyle w:val="afffb"/>
            <w:noProof/>
          </w:rPr>
          <w:t>Плоскостные сооружения</w:t>
        </w:r>
        <w:r w:rsidR="004D1EF2">
          <w:rPr>
            <w:noProof/>
            <w:webHidden/>
          </w:rPr>
          <w:tab/>
        </w:r>
        <w:r w:rsidR="004D1EF2">
          <w:rPr>
            <w:noProof/>
            <w:webHidden/>
          </w:rPr>
          <w:fldChar w:fldCharType="begin"/>
        </w:r>
        <w:r w:rsidR="004D1EF2">
          <w:rPr>
            <w:noProof/>
            <w:webHidden/>
          </w:rPr>
          <w:instrText xml:space="preserve"> PAGEREF _Toc521664189 \h </w:instrText>
        </w:r>
        <w:r w:rsidR="004D1EF2">
          <w:rPr>
            <w:noProof/>
            <w:webHidden/>
          </w:rPr>
        </w:r>
        <w:r w:rsidR="004D1EF2">
          <w:rPr>
            <w:noProof/>
            <w:webHidden/>
          </w:rPr>
          <w:fldChar w:fldCharType="separate"/>
        </w:r>
        <w:r w:rsidR="004D1EF2">
          <w:rPr>
            <w:noProof/>
            <w:webHidden/>
          </w:rPr>
          <w:t>38</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90" w:history="1">
        <w:r w:rsidR="004D1EF2" w:rsidRPr="00DB68A1">
          <w:rPr>
            <w:rStyle w:val="afffb"/>
            <w:noProof/>
          </w:rPr>
          <w:t>9</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размещения объектов социального и коммунально-бытового назначения</w:t>
        </w:r>
        <w:r w:rsidR="004D1EF2">
          <w:rPr>
            <w:noProof/>
            <w:webHidden/>
          </w:rPr>
          <w:tab/>
        </w:r>
        <w:r w:rsidR="004D1EF2">
          <w:rPr>
            <w:noProof/>
            <w:webHidden/>
          </w:rPr>
          <w:fldChar w:fldCharType="begin"/>
        </w:r>
        <w:r w:rsidR="004D1EF2">
          <w:rPr>
            <w:noProof/>
            <w:webHidden/>
          </w:rPr>
          <w:instrText xml:space="preserve"> PAGEREF _Toc521664190 \h </w:instrText>
        </w:r>
        <w:r w:rsidR="004D1EF2">
          <w:rPr>
            <w:noProof/>
            <w:webHidden/>
          </w:rPr>
        </w:r>
        <w:r w:rsidR="004D1EF2">
          <w:rPr>
            <w:noProof/>
            <w:webHidden/>
          </w:rPr>
          <w:fldChar w:fldCharType="separate"/>
        </w:r>
        <w:r w:rsidR="004D1EF2">
          <w:rPr>
            <w:noProof/>
            <w:webHidden/>
          </w:rPr>
          <w:t>38</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91" w:history="1">
        <w:r w:rsidR="004D1EF2" w:rsidRPr="00DB68A1">
          <w:rPr>
            <w:rStyle w:val="afffb"/>
            <w:noProof/>
          </w:rPr>
          <w:t>9.1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кредитно-финансовыми учреждениями</w:t>
        </w:r>
        <w:r w:rsidR="004D1EF2">
          <w:rPr>
            <w:noProof/>
            <w:webHidden/>
          </w:rPr>
          <w:tab/>
        </w:r>
        <w:r w:rsidR="004D1EF2">
          <w:rPr>
            <w:noProof/>
            <w:webHidden/>
          </w:rPr>
          <w:fldChar w:fldCharType="begin"/>
        </w:r>
        <w:r w:rsidR="004D1EF2">
          <w:rPr>
            <w:noProof/>
            <w:webHidden/>
          </w:rPr>
          <w:instrText xml:space="preserve"> PAGEREF _Toc521664191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460870">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2" w:history="1">
        <w:r w:rsidR="004D1EF2" w:rsidRPr="00DB68A1">
          <w:rPr>
            <w:rStyle w:val="afffb"/>
            <w:noProof/>
          </w:rPr>
          <w:t>9.1.1</w:t>
        </w:r>
        <w:r w:rsidR="004D1EF2">
          <w:rPr>
            <w:rFonts w:asciiTheme="minorHAnsi" w:eastAsiaTheme="minorEastAsia" w:hAnsiTheme="minorHAnsi" w:cstheme="minorBidi"/>
            <w:i w:val="0"/>
            <w:iCs w:val="0"/>
            <w:noProof/>
            <w:sz w:val="22"/>
            <w:szCs w:val="22"/>
          </w:rPr>
          <w:tab/>
        </w:r>
        <w:r w:rsidR="004D1EF2" w:rsidRPr="00DB68A1">
          <w:rPr>
            <w:rStyle w:val="afffb"/>
            <w:noProof/>
          </w:rPr>
          <w:t>Отделения банков</w:t>
        </w:r>
        <w:r w:rsidR="004D1EF2">
          <w:rPr>
            <w:noProof/>
            <w:webHidden/>
          </w:rPr>
          <w:tab/>
        </w:r>
        <w:r w:rsidR="004D1EF2">
          <w:rPr>
            <w:noProof/>
            <w:webHidden/>
          </w:rPr>
          <w:fldChar w:fldCharType="begin"/>
        </w:r>
        <w:r w:rsidR="004D1EF2">
          <w:rPr>
            <w:noProof/>
            <w:webHidden/>
          </w:rPr>
          <w:instrText xml:space="preserve"> PAGEREF _Toc521664192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460870">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3" w:history="1">
        <w:r w:rsidR="004D1EF2" w:rsidRPr="00DB68A1">
          <w:rPr>
            <w:rStyle w:val="afffb"/>
            <w:noProof/>
          </w:rPr>
          <w:t>9.1.2</w:t>
        </w:r>
        <w:r w:rsidR="004D1EF2">
          <w:rPr>
            <w:rFonts w:asciiTheme="minorHAnsi" w:eastAsiaTheme="minorEastAsia" w:hAnsiTheme="minorHAnsi" w:cstheme="minorBidi"/>
            <w:i w:val="0"/>
            <w:iCs w:val="0"/>
            <w:noProof/>
            <w:sz w:val="22"/>
            <w:szCs w:val="22"/>
          </w:rPr>
          <w:tab/>
        </w:r>
        <w:r w:rsidR="004D1EF2" w:rsidRPr="00DB68A1">
          <w:rPr>
            <w:rStyle w:val="afffb"/>
            <w:noProof/>
          </w:rPr>
          <w:t>Отделения и филиалы сберегательного банка</w:t>
        </w:r>
        <w:r w:rsidR="004D1EF2">
          <w:rPr>
            <w:noProof/>
            <w:webHidden/>
          </w:rPr>
          <w:tab/>
        </w:r>
        <w:r w:rsidR="004D1EF2">
          <w:rPr>
            <w:noProof/>
            <w:webHidden/>
          </w:rPr>
          <w:fldChar w:fldCharType="begin"/>
        </w:r>
        <w:r w:rsidR="004D1EF2">
          <w:rPr>
            <w:noProof/>
            <w:webHidden/>
          </w:rPr>
          <w:instrText xml:space="preserve"> PAGEREF _Toc521664193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460870">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4" w:history="1">
        <w:r w:rsidR="004D1EF2" w:rsidRPr="00DB68A1">
          <w:rPr>
            <w:rStyle w:val="afffb"/>
            <w:noProof/>
          </w:rPr>
          <w:t>9.1.3</w:t>
        </w:r>
        <w:r w:rsidR="004D1EF2">
          <w:rPr>
            <w:rFonts w:asciiTheme="minorHAnsi" w:eastAsiaTheme="minorEastAsia" w:hAnsiTheme="minorHAnsi" w:cstheme="minorBidi"/>
            <w:i w:val="0"/>
            <w:iCs w:val="0"/>
            <w:noProof/>
            <w:sz w:val="22"/>
            <w:szCs w:val="22"/>
          </w:rPr>
          <w:tab/>
        </w:r>
        <w:r w:rsidR="004D1EF2" w:rsidRPr="00DB68A1">
          <w:rPr>
            <w:rStyle w:val="afffb"/>
            <w:noProof/>
          </w:rPr>
          <w:t>Организации и учреждения управления</w:t>
        </w:r>
        <w:r w:rsidR="004D1EF2">
          <w:rPr>
            <w:noProof/>
            <w:webHidden/>
          </w:rPr>
          <w:tab/>
        </w:r>
        <w:r w:rsidR="004D1EF2">
          <w:rPr>
            <w:noProof/>
            <w:webHidden/>
          </w:rPr>
          <w:fldChar w:fldCharType="begin"/>
        </w:r>
        <w:r w:rsidR="004D1EF2">
          <w:rPr>
            <w:noProof/>
            <w:webHidden/>
          </w:rPr>
          <w:instrText xml:space="preserve"> PAGEREF _Toc521664194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460870">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95" w:history="1">
        <w:r w:rsidR="004D1EF2" w:rsidRPr="00DB68A1">
          <w:rPr>
            <w:rStyle w:val="afffb"/>
            <w:noProof/>
          </w:rPr>
          <w:t>9.2</w:t>
        </w:r>
        <w:r w:rsidR="004D1EF2">
          <w:rPr>
            <w:rFonts w:asciiTheme="minorHAnsi" w:eastAsiaTheme="minorEastAsia" w:hAnsiTheme="minorHAnsi" w:cstheme="minorBidi"/>
            <w:smallCaps w:val="0"/>
            <w:noProof/>
            <w:sz w:val="22"/>
            <w:szCs w:val="22"/>
          </w:rPr>
          <w:tab/>
        </w:r>
        <w:r w:rsidR="004D1EF2" w:rsidRPr="00DB68A1">
          <w:rPr>
            <w:rStyle w:val="afffb"/>
            <w:noProof/>
          </w:rPr>
          <w:t>Учреждения жилищно-коммунального хозяйства</w:t>
        </w:r>
        <w:r w:rsidR="004D1EF2">
          <w:rPr>
            <w:noProof/>
            <w:webHidden/>
          </w:rPr>
          <w:tab/>
        </w:r>
        <w:r w:rsidR="004D1EF2">
          <w:rPr>
            <w:noProof/>
            <w:webHidden/>
          </w:rPr>
          <w:fldChar w:fldCharType="begin"/>
        </w:r>
        <w:r w:rsidR="004D1EF2">
          <w:rPr>
            <w:noProof/>
            <w:webHidden/>
          </w:rPr>
          <w:instrText xml:space="preserve"> PAGEREF _Toc521664195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460870">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6" w:history="1">
        <w:r w:rsidR="004D1EF2" w:rsidRPr="00DB68A1">
          <w:rPr>
            <w:rStyle w:val="afffb"/>
            <w:noProof/>
          </w:rPr>
          <w:t>9.2.1</w:t>
        </w:r>
        <w:r w:rsidR="004D1EF2">
          <w:rPr>
            <w:rFonts w:asciiTheme="minorHAnsi" w:eastAsiaTheme="minorEastAsia" w:hAnsiTheme="minorHAnsi" w:cstheme="minorBidi"/>
            <w:i w:val="0"/>
            <w:iCs w:val="0"/>
            <w:noProof/>
            <w:sz w:val="22"/>
            <w:szCs w:val="22"/>
          </w:rPr>
          <w:tab/>
        </w:r>
        <w:r w:rsidR="004D1EF2" w:rsidRPr="00DB68A1">
          <w:rPr>
            <w:rStyle w:val="afffb"/>
            <w:noProof/>
          </w:rPr>
          <w:t>Гостиницы</w:t>
        </w:r>
        <w:r w:rsidR="004D1EF2">
          <w:rPr>
            <w:noProof/>
            <w:webHidden/>
          </w:rPr>
          <w:tab/>
        </w:r>
        <w:r w:rsidR="004D1EF2">
          <w:rPr>
            <w:noProof/>
            <w:webHidden/>
          </w:rPr>
          <w:fldChar w:fldCharType="begin"/>
        </w:r>
        <w:r w:rsidR="004D1EF2">
          <w:rPr>
            <w:noProof/>
            <w:webHidden/>
          </w:rPr>
          <w:instrText xml:space="preserve"> PAGEREF _Toc521664196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460870">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7" w:history="1">
        <w:r w:rsidR="004D1EF2" w:rsidRPr="00DB68A1">
          <w:rPr>
            <w:rStyle w:val="afffb"/>
            <w:noProof/>
          </w:rPr>
          <w:t>9.2.2</w:t>
        </w:r>
        <w:r w:rsidR="004D1EF2">
          <w:rPr>
            <w:rFonts w:asciiTheme="minorHAnsi" w:eastAsiaTheme="minorEastAsia" w:hAnsiTheme="minorHAnsi" w:cstheme="minorBidi"/>
            <w:i w:val="0"/>
            <w:iCs w:val="0"/>
            <w:noProof/>
            <w:sz w:val="22"/>
            <w:szCs w:val="22"/>
          </w:rPr>
          <w:tab/>
        </w:r>
        <w:r w:rsidR="004D1EF2" w:rsidRPr="00DB68A1">
          <w:rPr>
            <w:rStyle w:val="afffb"/>
            <w:noProof/>
          </w:rPr>
          <w:t>Формирование архива поселения</w:t>
        </w:r>
        <w:r w:rsidR="004D1EF2">
          <w:rPr>
            <w:noProof/>
            <w:webHidden/>
          </w:rPr>
          <w:tab/>
        </w:r>
        <w:r w:rsidR="004D1EF2">
          <w:rPr>
            <w:noProof/>
            <w:webHidden/>
          </w:rPr>
          <w:fldChar w:fldCharType="begin"/>
        </w:r>
        <w:r w:rsidR="004D1EF2">
          <w:rPr>
            <w:noProof/>
            <w:webHidden/>
          </w:rPr>
          <w:instrText xml:space="preserve"> PAGEREF _Toc521664197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98" w:history="1">
        <w:r w:rsidR="004D1EF2" w:rsidRPr="00DB68A1">
          <w:rPr>
            <w:rStyle w:val="afffb"/>
            <w:noProof/>
          </w:rPr>
          <w:t>10</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4D1EF2">
          <w:rPr>
            <w:noProof/>
            <w:webHidden/>
          </w:rPr>
          <w:tab/>
        </w:r>
        <w:r w:rsidR="004D1EF2">
          <w:rPr>
            <w:noProof/>
            <w:webHidden/>
          </w:rPr>
          <w:fldChar w:fldCharType="begin"/>
        </w:r>
        <w:r w:rsidR="004D1EF2">
          <w:rPr>
            <w:noProof/>
            <w:webHidden/>
          </w:rPr>
          <w:instrText xml:space="preserve"> PAGEREF _Toc521664198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99" w:history="1">
        <w:r w:rsidR="004D1EF2" w:rsidRPr="00DB68A1">
          <w:rPr>
            <w:rStyle w:val="afffb"/>
            <w:noProof/>
          </w:rPr>
          <w:t>10.1</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электроснабжения</w:t>
        </w:r>
        <w:r w:rsidR="004D1EF2">
          <w:rPr>
            <w:noProof/>
            <w:webHidden/>
          </w:rPr>
          <w:tab/>
        </w:r>
        <w:r w:rsidR="004D1EF2">
          <w:rPr>
            <w:noProof/>
            <w:webHidden/>
          </w:rPr>
          <w:fldChar w:fldCharType="begin"/>
        </w:r>
        <w:r w:rsidR="004D1EF2">
          <w:rPr>
            <w:noProof/>
            <w:webHidden/>
          </w:rPr>
          <w:instrText xml:space="preserve"> PAGEREF _Toc521664199 \h </w:instrText>
        </w:r>
        <w:r w:rsidR="004D1EF2">
          <w:rPr>
            <w:noProof/>
            <w:webHidden/>
          </w:rPr>
        </w:r>
        <w:r w:rsidR="004D1EF2">
          <w:rPr>
            <w:noProof/>
            <w:webHidden/>
          </w:rPr>
          <w:fldChar w:fldCharType="separate"/>
        </w:r>
        <w:r w:rsidR="004D1EF2">
          <w:rPr>
            <w:noProof/>
            <w:webHidden/>
          </w:rPr>
          <w:t>43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0" w:history="1">
        <w:r w:rsidR="004D1EF2" w:rsidRPr="00DB68A1">
          <w:rPr>
            <w:rStyle w:val="afffb"/>
            <w:noProof/>
          </w:rPr>
          <w:t>10.2</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теплоснабжения</w:t>
        </w:r>
        <w:r w:rsidR="004D1EF2">
          <w:rPr>
            <w:noProof/>
            <w:webHidden/>
          </w:rPr>
          <w:tab/>
        </w:r>
        <w:r w:rsidR="004D1EF2">
          <w:rPr>
            <w:noProof/>
            <w:webHidden/>
          </w:rPr>
          <w:fldChar w:fldCharType="begin"/>
        </w:r>
        <w:r w:rsidR="004D1EF2">
          <w:rPr>
            <w:noProof/>
            <w:webHidden/>
          </w:rPr>
          <w:instrText xml:space="preserve"> PAGEREF _Toc521664200 \h </w:instrText>
        </w:r>
        <w:r w:rsidR="004D1EF2">
          <w:rPr>
            <w:noProof/>
            <w:webHidden/>
          </w:rPr>
        </w:r>
        <w:r w:rsidR="004D1EF2">
          <w:rPr>
            <w:noProof/>
            <w:webHidden/>
          </w:rPr>
          <w:fldChar w:fldCharType="separate"/>
        </w:r>
        <w:r w:rsidR="004D1EF2">
          <w:rPr>
            <w:noProof/>
            <w:webHidden/>
          </w:rPr>
          <w:t>45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1" w:history="1">
        <w:r w:rsidR="004D1EF2" w:rsidRPr="00DB68A1">
          <w:rPr>
            <w:rStyle w:val="afffb"/>
            <w:noProof/>
          </w:rPr>
          <w:t>10.3</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газоснабжения</w:t>
        </w:r>
        <w:r w:rsidR="004D1EF2">
          <w:rPr>
            <w:noProof/>
            <w:webHidden/>
          </w:rPr>
          <w:tab/>
        </w:r>
        <w:r w:rsidR="004D1EF2">
          <w:rPr>
            <w:noProof/>
            <w:webHidden/>
          </w:rPr>
          <w:fldChar w:fldCharType="begin"/>
        </w:r>
        <w:r w:rsidR="004D1EF2">
          <w:rPr>
            <w:noProof/>
            <w:webHidden/>
          </w:rPr>
          <w:instrText xml:space="preserve"> PAGEREF _Toc521664201 \h </w:instrText>
        </w:r>
        <w:r w:rsidR="004D1EF2">
          <w:rPr>
            <w:noProof/>
            <w:webHidden/>
          </w:rPr>
        </w:r>
        <w:r w:rsidR="004D1EF2">
          <w:rPr>
            <w:noProof/>
            <w:webHidden/>
          </w:rPr>
          <w:fldChar w:fldCharType="separate"/>
        </w:r>
        <w:r w:rsidR="004D1EF2">
          <w:rPr>
            <w:noProof/>
            <w:webHidden/>
          </w:rPr>
          <w:t>49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2" w:history="1">
        <w:r w:rsidR="004D1EF2" w:rsidRPr="00DB68A1">
          <w:rPr>
            <w:rStyle w:val="afffb"/>
            <w:noProof/>
          </w:rPr>
          <w:t>10.4</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водоснабжения</w:t>
        </w:r>
        <w:r w:rsidR="004D1EF2">
          <w:rPr>
            <w:noProof/>
            <w:webHidden/>
          </w:rPr>
          <w:tab/>
        </w:r>
        <w:r w:rsidR="004D1EF2">
          <w:rPr>
            <w:noProof/>
            <w:webHidden/>
          </w:rPr>
          <w:fldChar w:fldCharType="begin"/>
        </w:r>
        <w:r w:rsidR="004D1EF2">
          <w:rPr>
            <w:noProof/>
            <w:webHidden/>
          </w:rPr>
          <w:instrText xml:space="preserve"> PAGEREF _Toc521664202 \h </w:instrText>
        </w:r>
        <w:r w:rsidR="004D1EF2">
          <w:rPr>
            <w:noProof/>
            <w:webHidden/>
          </w:rPr>
        </w:r>
        <w:r w:rsidR="004D1EF2">
          <w:rPr>
            <w:noProof/>
            <w:webHidden/>
          </w:rPr>
          <w:fldChar w:fldCharType="separate"/>
        </w:r>
        <w:r w:rsidR="004D1EF2">
          <w:rPr>
            <w:noProof/>
            <w:webHidden/>
          </w:rPr>
          <w:t>49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3" w:history="1">
        <w:r w:rsidR="004D1EF2" w:rsidRPr="00DB68A1">
          <w:rPr>
            <w:rStyle w:val="afffb"/>
            <w:noProof/>
          </w:rPr>
          <w:t>10.5</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водоотведения</w:t>
        </w:r>
        <w:r w:rsidR="004D1EF2">
          <w:rPr>
            <w:noProof/>
            <w:webHidden/>
          </w:rPr>
          <w:tab/>
        </w:r>
        <w:r w:rsidR="004D1EF2">
          <w:rPr>
            <w:noProof/>
            <w:webHidden/>
          </w:rPr>
          <w:fldChar w:fldCharType="begin"/>
        </w:r>
        <w:r w:rsidR="004D1EF2">
          <w:rPr>
            <w:noProof/>
            <w:webHidden/>
          </w:rPr>
          <w:instrText xml:space="preserve"> PAGEREF _Toc521664203 \h </w:instrText>
        </w:r>
        <w:r w:rsidR="004D1EF2">
          <w:rPr>
            <w:noProof/>
            <w:webHidden/>
          </w:rPr>
        </w:r>
        <w:r w:rsidR="004D1EF2">
          <w:rPr>
            <w:noProof/>
            <w:webHidden/>
          </w:rPr>
          <w:fldChar w:fldCharType="separate"/>
        </w:r>
        <w:r w:rsidR="004D1EF2">
          <w:rPr>
            <w:noProof/>
            <w:webHidden/>
          </w:rPr>
          <w:t>52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04" w:history="1">
        <w:r w:rsidR="004D1EF2" w:rsidRPr="00DB68A1">
          <w:rPr>
            <w:rStyle w:val="afffb"/>
            <w:noProof/>
          </w:rPr>
          <w:t>11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_Toc521664204 \h </w:instrText>
        </w:r>
        <w:r w:rsidR="004D1EF2">
          <w:rPr>
            <w:noProof/>
            <w:webHidden/>
          </w:rPr>
        </w:r>
        <w:r w:rsidR="004D1EF2">
          <w:rPr>
            <w:noProof/>
            <w:webHidden/>
          </w:rPr>
          <w:fldChar w:fldCharType="separate"/>
        </w:r>
        <w:r w:rsidR="004D1EF2">
          <w:rPr>
            <w:noProof/>
            <w:webHidden/>
          </w:rPr>
          <w:t>54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5" w:history="1">
        <w:r w:rsidR="004D1EF2" w:rsidRPr="00DB68A1">
          <w:rPr>
            <w:rStyle w:val="afffb"/>
            <w:noProof/>
          </w:rPr>
          <w:t>11.1</w:t>
        </w:r>
        <w:r w:rsidR="004D1EF2">
          <w:rPr>
            <w:rFonts w:asciiTheme="minorHAnsi" w:eastAsiaTheme="minorEastAsia" w:hAnsiTheme="minorHAnsi" w:cstheme="minorBidi"/>
            <w:smallCaps w:val="0"/>
            <w:noProof/>
            <w:sz w:val="22"/>
            <w:szCs w:val="22"/>
          </w:rPr>
          <w:tab/>
        </w:r>
        <w:r w:rsidR="004D1EF2" w:rsidRPr="00DB68A1">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4D1EF2">
          <w:rPr>
            <w:noProof/>
            <w:webHidden/>
          </w:rPr>
          <w:tab/>
        </w:r>
        <w:r w:rsidR="004D1EF2">
          <w:rPr>
            <w:noProof/>
            <w:webHidden/>
          </w:rPr>
          <w:fldChar w:fldCharType="begin"/>
        </w:r>
        <w:r w:rsidR="004D1EF2">
          <w:rPr>
            <w:noProof/>
            <w:webHidden/>
          </w:rPr>
          <w:instrText xml:space="preserve"> PAGEREF _Toc521664205 \h </w:instrText>
        </w:r>
        <w:r w:rsidR="004D1EF2">
          <w:rPr>
            <w:noProof/>
            <w:webHidden/>
          </w:rPr>
        </w:r>
        <w:r w:rsidR="004D1EF2">
          <w:rPr>
            <w:noProof/>
            <w:webHidden/>
          </w:rPr>
          <w:fldChar w:fldCharType="separate"/>
        </w:r>
        <w:r w:rsidR="004D1EF2">
          <w:rPr>
            <w:noProof/>
            <w:webHidden/>
          </w:rPr>
          <w:t>55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6" w:history="1">
        <w:r w:rsidR="004D1EF2" w:rsidRPr="00DB68A1">
          <w:rPr>
            <w:rStyle w:val="afffb"/>
            <w:noProof/>
          </w:rPr>
          <w:t>11.2</w:t>
        </w:r>
        <w:r w:rsidR="004D1EF2">
          <w:rPr>
            <w:rFonts w:asciiTheme="minorHAnsi" w:eastAsiaTheme="minorEastAsia" w:hAnsiTheme="minorHAnsi" w:cstheme="minorBidi"/>
            <w:smallCaps w:val="0"/>
            <w:noProof/>
            <w:sz w:val="22"/>
            <w:szCs w:val="22"/>
          </w:rPr>
          <w:tab/>
        </w:r>
        <w:r w:rsidR="004D1EF2" w:rsidRPr="00DB68A1">
          <w:rPr>
            <w:rStyle w:val="afffb"/>
            <w:noProof/>
          </w:rPr>
          <w:t>Категории и параметры автомобильных дорог систем расселения</w:t>
        </w:r>
        <w:r w:rsidR="004D1EF2">
          <w:rPr>
            <w:noProof/>
            <w:webHidden/>
          </w:rPr>
          <w:tab/>
        </w:r>
        <w:r w:rsidR="004D1EF2">
          <w:rPr>
            <w:noProof/>
            <w:webHidden/>
          </w:rPr>
          <w:fldChar w:fldCharType="begin"/>
        </w:r>
        <w:r w:rsidR="004D1EF2">
          <w:rPr>
            <w:noProof/>
            <w:webHidden/>
          </w:rPr>
          <w:instrText xml:space="preserve"> PAGEREF _Toc521664206 \h </w:instrText>
        </w:r>
        <w:r w:rsidR="004D1EF2">
          <w:rPr>
            <w:noProof/>
            <w:webHidden/>
          </w:rPr>
        </w:r>
        <w:r w:rsidR="004D1EF2">
          <w:rPr>
            <w:noProof/>
            <w:webHidden/>
          </w:rPr>
          <w:fldChar w:fldCharType="separate"/>
        </w:r>
        <w:r w:rsidR="004D1EF2">
          <w:rPr>
            <w:noProof/>
            <w:webHidden/>
          </w:rPr>
          <w:t>57</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7" w:history="1">
        <w:r w:rsidR="004D1EF2" w:rsidRPr="00DB68A1">
          <w:rPr>
            <w:rStyle w:val="afffb"/>
            <w:noProof/>
          </w:rPr>
          <w:t>11.3</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отводимых территорий под размещаемые автомобильные дороги</w:t>
        </w:r>
        <w:r w:rsidR="004D1EF2">
          <w:rPr>
            <w:noProof/>
            <w:webHidden/>
          </w:rPr>
          <w:tab/>
        </w:r>
        <w:r w:rsidR="004D1EF2">
          <w:rPr>
            <w:noProof/>
            <w:webHidden/>
          </w:rPr>
          <w:fldChar w:fldCharType="begin"/>
        </w:r>
        <w:r w:rsidR="004D1EF2">
          <w:rPr>
            <w:noProof/>
            <w:webHidden/>
          </w:rPr>
          <w:instrText xml:space="preserve"> PAGEREF _Toc521664207 \h </w:instrText>
        </w:r>
        <w:r w:rsidR="004D1EF2">
          <w:rPr>
            <w:noProof/>
            <w:webHidden/>
          </w:rPr>
        </w:r>
        <w:r w:rsidR="004D1EF2">
          <w:rPr>
            <w:noProof/>
            <w:webHidden/>
          </w:rPr>
          <w:fldChar w:fldCharType="separate"/>
        </w:r>
        <w:r w:rsidR="004D1EF2">
          <w:rPr>
            <w:noProof/>
            <w:webHidden/>
          </w:rPr>
          <w:t>58</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8" w:history="1">
        <w:r w:rsidR="004D1EF2" w:rsidRPr="00DB68A1">
          <w:rPr>
            <w:rStyle w:val="afffb"/>
            <w:noProof/>
          </w:rPr>
          <w:t>11.4</w:t>
        </w:r>
        <w:r w:rsidR="004D1EF2">
          <w:rPr>
            <w:rFonts w:asciiTheme="minorHAnsi" w:eastAsiaTheme="minorEastAsia" w:hAnsiTheme="minorHAnsi" w:cstheme="minorBidi"/>
            <w:smallCaps w:val="0"/>
            <w:noProof/>
            <w:sz w:val="22"/>
            <w:szCs w:val="22"/>
          </w:rPr>
          <w:tab/>
        </w:r>
        <w:r w:rsidR="004D1EF2" w:rsidRPr="00DB68A1">
          <w:rPr>
            <w:rStyle w:val="afffb"/>
            <w:noProof/>
          </w:rPr>
          <w:t>Плотность автомобильных дорог общей сети</w:t>
        </w:r>
        <w:r w:rsidR="004D1EF2">
          <w:rPr>
            <w:noProof/>
            <w:webHidden/>
          </w:rPr>
          <w:tab/>
        </w:r>
        <w:r w:rsidR="004D1EF2">
          <w:rPr>
            <w:noProof/>
            <w:webHidden/>
          </w:rPr>
          <w:fldChar w:fldCharType="begin"/>
        </w:r>
        <w:r w:rsidR="004D1EF2">
          <w:rPr>
            <w:noProof/>
            <w:webHidden/>
          </w:rPr>
          <w:instrText xml:space="preserve"> PAGEREF _Toc521664208 \h </w:instrText>
        </w:r>
        <w:r w:rsidR="004D1EF2">
          <w:rPr>
            <w:noProof/>
            <w:webHidden/>
          </w:rPr>
        </w:r>
        <w:r w:rsidR="004D1EF2">
          <w:rPr>
            <w:noProof/>
            <w:webHidden/>
          </w:rPr>
          <w:fldChar w:fldCharType="separate"/>
        </w:r>
        <w:r w:rsidR="004D1EF2">
          <w:rPr>
            <w:noProof/>
            <w:webHidden/>
          </w:rPr>
          <w:t>59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9" w:history="1">
        <w:r w:rsidR="004D1EF2" w:rsidRPr="00DB68A1">
          <w:rPr>
            <w:rStyle w:val="afffb"/>
            <w:noProof/>
          </w:rPr>
          <w:t>11.5</w:t>
        </w:r>
        <w:r w:rsidR="004D1EF2">
          <w:rPr>
            <w:rFonts w:asciiTheme="minorHAnsi" w:eastAsiaTheme="minorEastAsia" w:hAnsiTheme="minorHAnsi" w:cstheme="minorBidi"/>
            <w:smallCaps w:val="0"/>
            <w:noProof/>
            <w:sz w:val="22"/>
            <w:szCs w:val="22"/>
          </w:rPr>
          <w:tab/>
        </w:r>
        <w:r w:rsidR="004D1EF2" w:rsidRPr="00DB68A1">
          <w:rPr>
            <w:rStyle w:val="afffb"/>
            <w:noProof/>
          </w:rPr>
          <w:t>Обеспеченность внешних автомобильных дорог объектами дорожного сервиса и элементами обустройства</w:t>
        </w:r>
        <w:r w:rsidR="004D1EF2">
          <w:rPr>
            <w:noProof/>
            <w:webHidden/>
          </w:rPr>
          <w:tab/>
        </w:r>
        <w:r w:rsidR="004D1EF2">
          <w:rPr>
            <w:noProof/>
            <w:webHidden/>
          </w:rPr>
          <w:fldChar w:fldCharType="begin"/>
        </w:r>
        <w:r w:rsidR="004D1EF2">
          <w:rPr>
            <w:noProof/>
            <w:webHidden/>
          </w:rPr>
          <w:instrText xml:space="preserve"> PAGEREF _Toc521664209 \h </w:instrText>
        </w:r>
        <w:r w:rsidR="004D1EF2">
          <w:rPr>
            <w:noProof/>
            <w:webHidden/>
          </w:rPr>
        </w:r>
        <w:r w:rsidR="004D1EF2">
          <w:rPr>
            <w:noProof/>
            <w:webHidden/>
          </w:rPr>
          <w:fldChar w:fldCharType="separate"/>
        </w:r>
        <w:r w:rsidR="004D1EF2">
          <w:rPr>
            <w:noProof/>
            <w:webHidden/>
          </w:rPr>
          <w:t>60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0" w:history="1">
        <w:r w:rsidR="004D1EF2" w:rsidRPr="00DB68A1">
          <w:rPr>
            <w:rStyle w:val="afffb"/>
            <w:noProof/>
          </w:rPr>
          <w:t>11.6</w:t>
        </w:r>
        <w:r w:rsidR="004D1EF2">
          <w:rPr>
            <w:rFonts w:asciiTheme="minorHAnsi" w:eastAsiaTheme="minorEastAsia" w:hAnsiTheme="minorHAnsi" w:cstheme="minorBidi"/>
            <w:smallCaps w:val="0"/>
            <w:noProof/>
            <w:sz w:val="22"/>
            <w:szCs w:val="22"/>
          </w:rPr>
          <w:tab/>
        </w:r>
        <w:r w:rsidR="004D1EF2" w:rsidRPr="00DB68A1">
          <w:rPr>
            <w:rStyle w:val="afffb"/>
            <w:noProof/>
          </w:rPr>
          <w:t>Затраты времени на передвижение трудящихся</w:t>
        </w:r>
        <w:r w:rsidR="004D1EF2">
          <w:rPr>
            <w:noProof/>
            <w:webHidden/>
          </w:rPr>
          <w:tab/>
        </w:r>
        <w:r w:rsidR="004D1EF2">
          <w:rPr>
            <w:noProof/>
            <w:webHidden/>
          </w:rPr>
          <w:fldChar w:fldCharType="begin"/>
        </w:r>
        <w:r w:rsidR="004D1EF2">
          <w:rPr>
            <w:noProof/>
            <w:webHidden/>
          </w:rPr>
          <w:instrText xml:space="preserve"> PAGEREF _Toc521664210 \h </w:instrText>
        </w:r>
        <w:r w:rsidR="004D1EF2">
          <w:rPr>
            <w:noProof/>
            <w:webHidden/>
          </w:rPr>
        </w:r>
        <w:r w:rsidR="004D1EF2">
          <w:rPr>
            <w:noProof/>
            <w:webHidden/>
          </w:rPr>
          <w:fldChar w:fldCharType="separate"/>
        </w:r>
        <w:r w:rsidR="004D1EF2">
          <w:rPr>
            <w:noProof/>
            <w:webHidden/>
          </w:rPr>
          <w:t>64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1" w:history="1">
        <w:r w:rsidR="004D1EF2" w:rsidRPr="00DB68A1">
          <w:rPr>
            <w:rStyle w:val="afffb"/>
            <w:noProof/>
          </w:rPr>
          <w:t>11.7</w:t>
        </w:r>
        <w:r w:rsidR="004D1EF2">
          <w:rPr>
            <w:rFonts w:asciiTheme="minorHAnsi" w:eastAsiaTheme="minorEastAsia" w:hAnsiTheme="minorHAnsi" w:cstheme="minorBidi"/>
            <w:smallCaps w:val="0"/>
            <w:noProof/>
            <w:sz w:val="22"/>
            <w:szCs w:val="22"/>
          </w:rPr>
          <w:tab/>
        </w:r>
        <w:r w:rsidR="004D1EF2" w:rsidRPr="00DB68A1">
          <w:rPr>
            <w:rStyle w:val="afffb"/>
            <w:noProof/>
          </w:rPr>
          <w:t>Категории дорог и улиц (для улично-дорожной сети населенных пунктов)</w:t>
        </w:r>
        <w:r w:rsidR="004D1EF2">
          <w:rPr>
            <w:noProof/>
            <w:webHidden/>
          </w:rPr>
          <w:tab/>
        </w:r>
        <w:r w:rsidR="004D1EF2">
          <w:rPr>
            <w:noProof/>
            <w:webHidden/>
          </w:rPr>
          <w:fldChar w:fldCharType="begin"/>
        </w:r>
        <w:r w:rsidR="004D1EF2">
          <w:rPr>
            <w:noProof/>
            <w:webHidden/>
          </w:rPr>
          <w:instrText xml:space="preserve"> PAGEREF _Toc521664211 \h </w:instrText>
        </w:r>
        <w:r w:rsidR="004D1EF2">
          <w:rPr>
            <w:noProof/>
            <w:webHidden/>
          </w:rPr>
        </w:r>
        <w:r w:rsidR="004D1EF2">
          <w:rPr>
            <w:noProof/>
            <w:webHidden/>
          </w:rPr>
          <w:fldChar w:fldCharType="separate"/>
        </w:r>
        <w:r w:rsidR="004D1EF2">
          <w:rPr>
            <w:noProof/>
            <w:webHidden/>
          </w:rPr>
          <w:t>64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2" w:history="1">
        <w:r w:rsidR="004D1EF2" w:rsidRPr="00DB68A1">
          <w:rPr>
            <w:rStyle w:val="afffb"/>
            <w:noProof/>
          </w:rPr>
          <w:t>11.8</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улично-дорожной сети городских и сельских поселений</w:t>
        </w:r>
        <w:r w:rsidR="004D1EF2">
          <w:rPr>
            <w:noProof/>
            <w:webHidden/>
          </w:rPr>
          <w:tab/>
        </w:r>
        <w:r w:rsidR="004D1EF2">
          <w:rPr>
            <w:noProof/>
            <w:webHidden/>
          </w:rPr>
          <w:fldChar w:fldCharType="begin"/>
        </w:r>
        <w:r w:rsidR="004D1EF2">
          <w:rPr>
            <w:noProof/>
            <w:webHidden/>
          </w:rPr>
          <w:instrText xml:space="preserve"> PAGEREF _Toc521664212 \h </w:instrText>
        </w:r>
        <w:r w:rsidR="004D1EF2">
          <w:rPr>
            <w:noProof/>
            <w:webHidden/>
          </w:rPr>
        </w:r>
        <w:r w:rsidR="004D1EF2">
          <w:rPr>
            <w:noProof/>
            <w:webHidden/>
          </w:rPr>
          <w:fldChar w:fldCharType="separate"/>
        </w:r>
        <w:r w:rsidR="004D1EF2">
          <w:rPr>
            <w:noProof/>
            <w:webHidden/>
          </w:rPr>
          <w:t>65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3" w:history="1">
        <w:r w:rsidR="004D1EF2" w:rsidRPr="00DB68A1">
          <w:rPr>
            <w:rStyle w:val="afffb"/>
            <w:noProof/>
          </w:rPr>
          <w:t>11.9</w:t>
        </w:r>
        <w:r w:rsidR="004D1EF2">
          <w:rPr>
            <w:rFonts w:asciiTheme="minorHAnsi" w:eastAsiaTheme="minorEastAsia" w:hAnsiTheme="minorHAnsi" w:cstheme="minorBidi"/>
            <w:smallCaps w:val="0"/>
            <w:noProof/>
            <w:sz w:val="22"/>
            <w:szCs w:val="22"/>
          </w:rPr>
          <w:tab/>
        </w:r>
        <w:r w:rsidR="004D1EF2" w:rsidRPr="00DB68A1">
          <w:rPr>
            <w:rStyle w:val="afffb"/>
            <w:noProof/>
          </w:rPr>
          <w:t>Основные параметры тротуаров и пешеходных дорожек</w:t>
        </w:r>
        <w:r w:rsidR="004D1EF2">
          <w:rPr>
            <w:noProof/>
            <w:webHidden/>
          </w:rPr>
          <w:tab/>
        </w:r>
        <w:r w:rsidR="004D1EF2">
          <w:rPr>
            <w:noProof/>
            <w:webHidden/>
          </w:rPr>
          <w:fldChar w:fldCharType="begin"/>
        </w:r>
        <w:r w:rsidR="004D1EF2">
          <w:rPr>
            <w:noProof/>
            <w:webHidden/>
          </w:rPr>
          <w:instrText xml:space="preserve"> PAGEREF _Toc521664213 \h </w:instrText>
        </w:r>
        <w:r w:rsidR="004D1EF2">
          <w:rPr>
            <w:noProof/>
            <w:webHidden/>
          </w:rPr>
        </w:r>
        <w:r w:rsidR="004D1EF2">
          <w:rPr>
            <w:noProof/>
            <w:webHidden/>
          </w:rPr>
          <w:fldChar w:fldCharType="separate"/>
        </w:r>
        <w:r w:rsidR="004D1EF2">
          <w:rPr>
            <w:noProof/>
            <w:webHidden/>
          </w:rPr>
          <w:t>66</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4" w:history="1">
        <w:r w:rsidR="004D1EF2" w:rsidRPr="00DB68A1">
          <w:rPr>
            <w:rStyle w:val="afffb"/>
            <w:noProof/>
          </w:rPr>
          <w:t>11.10</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улично-дорожной сети</w:t>
        </w:r>
        <w:r w:rsidR="004D1EF2">
          <w:rPr>
            <w:noProof/>
            <w:webHidden/>
          </w:rPr>
          <w:tab/>
        </w:r>
        <w:r w:rsidR="004D1EF2">
          <w:rPr>
            <w:noProof/>
            <w:webHidden/>
          </w:rPr>
          <w:fldChar w:fldCharType="begin"/>
        </w:r>
        <w:r w:rsidR="004D1EF2">
          <w:rPr>
            <w:noProof/>
            <w:webHidden/>
          </w:rPr>
          <w:instrText xml:space="preserve"> PAGEREF _Toc521664214 \h </w:instrText>
        </w:r>
        <w:r w:rsidR="004D1EF2">
          <w:rPr>
            <w:noProof/>
            <w:webHidden/>
          </w:rPr>
        </w:r>
        <w:r w:rsidR="004D1EF2">
          <w:rPr>
            <w:noProof/>
            <w:webHidden/>
          </w:rPr>
          <w:fldChar w:fldCharType="separate"/>
        </w:r>
        <w:r w:rsidR="004D1EF2">
          <w:rPr>
            <w:noProof/>
            <w:webHidden/>
          </w:rPr>
          <w:t>67</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5" w:history="1">
        <w:r w:rsidR="004D1EF2" w:rsidRPr="00DB68A1">
          <w:rPr>
            <w:rStyle w:val="afffb"/>
            <w:noProof/>
          </w:rPr>
          <w:t>11.11</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пешеходных путей с возможностью проезда механических инвалидных колясок</w:t>
        </w:r>
        <w:r w:rsidR="004D1EF2">
          <w:rPr>
            <w:noProof/>
            <w:webHidden/>
          </w:rPr>
          <w:tab/>
        </w:r>
        <w:r w:rsidR="004D1EF2">
          <w:rPr>
            <w:noProof/>
            <w:webHidden/>
          </w:rPr>
          <w:fldChar w:fldCharType="begin"/>
        </w:r>
        <w:r w:rsidR="004D1EF2">
          <w:rPr>
            <w:noProof/>
            <w:webHidden/>
          </w:rPr>
          <w:instrText xml:space="preserve"> PAGEREF _Toc521664215 \h </w:instrText>
        </w:r>
        <w:r w:rsidR="004D1EF2">
          <w:rPr>
            <w:noProof/>
            <w:webHidden/>
          </w:rPr>
        </w:r>
        <w:r w:rsidR="004D1EF2">
          <w:rPr>
            <w:noProof/>
            <w:webHidden/>
          </w:rPr>
          <w:fldChar w:fldCharType="separate"/>
        </w:r>
        <w:r w:rsidR="004D1EF2">
          <w:rPr>
            <w:noProof/>
            <w:webHidden/>
          </w:rPr>
          <w:t>68</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6" w:history="1">
        <w:r w:rsidR="004D1EF2" w:rsidRPr="00DB68A1">
          <w:rPr>
            <w:rStyle w:val="afffb"/>
            <w:noProof/>
          </w:rPr>
          <w:t>11.12</w:t>
        </w:r>
        <w:r w:rsidR="004D1EF2">
          <w:rPr>
            <w:rFonts w:asciiTheme="minorHAnsi" w:eastAsiaTheme="minorEastAsia" w:hAnsiTheme="minorHAnsi" w:cstheme="minorBidi"/>
            <w:smallCaps w:val="0"/>
            <w:noProof/>
            <w:sz w:val="22"/>
            <w:szCs w:val="22"/>
          </w:rPr>
          <w:tab/>
        </w:r>
        <w:r w:rsidR="004D1EF2" w:rsidRPr="00DB68A1">
          <w:rPr>
            <w:rStyle w:val="afffb"/>
            <w:noProof/>
          </w:rPr>
          <w:t>Ширина полосы для складирования снега в пределах проезжей части улиц и дорог</w:t>
        </w:r>
        <w:r w:rsidR="004D1EF2">
          <w:rPr>
            <w:noProof/>
            <w:webHidden/>
          </w:rPr>
          <w:tab/>
        </w:r>
        <w:r w:rsidR="004D1EF2">
          <w:rPr>
            <w:noProof/>
            <w:webHidden/>
          </w:rPr>
          <w:fldChar w:fldCharType="begin"/>
        </w:r>
        <w:r w:rsidR="004D1EF2">
          <w:rPr>
            <w:noProof/>
            <w:webHidden/>
          </w:rPr>
          <w:instrText xml:space="preserve"> PAGEREF _Toc521664216 \h </w:instrText>
        </w:r>
        <w:r w:rsidR="004D1EF2">
          <w:rPr>
            <w:noProof/>
            <w:webHidden/>
          </w:rPr>
        </w:r>
        <w:r w:rsidR="004D1EF2">
          <w:rPr>
            <w:noProof/>
            <w:webHidden/>
          </w:rPr>
          <w:fldChar w:fldCharType="separate"/>
        </w:r>
        <w:r w:rsidR="004D1EF2">
          <w:rPr>
            <w:noProof/>
            <w:webHidden/>
          </w:rPr>
          <w:t>69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7" w:history="1">
        <w:r w:rsidR="004D1EF2" w:rsidRPr="00DB68A1">
          <w:rPr>
            <w:rStyle w:val="afffb"/>
            <w:noProof/>
          </w:rPr>
          <w:t>11.13</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пешеходных переходов</w:t>
        </w:r>
        <w:r w:rsidR="004D1EF2">
          <w:rPr>
            <w:noProof/>
            <w:webHidden/>
          </w:rPr>
          <w:tab/>
        </w:r>
        <w:r w:rsidR="004D1EF2">
          <w:rPr>
            <w:noProof/>
            <w:webHidden/>
          </w:rPr>
          <w:fldChar w:fldCharType="begin"/>
        </w:r>
        <w:r w:rsidR="004D1EF2">
          <w:rPr>
            <w:noProof/>
            <w:webHidden/>
          </w:rPr>
          <w:instrText xml:space="preserve"> PAGEREF _Toc521664217 \h </w:instrText>
        </w:r>
        <w:r w:rsidR="004D1EF2">
          <w:rPr>
            <w:noProof/>
            <w:webHidden/>
          </w:rPr>
        </w:r>
        <w:r w:rsidR="004D1EF2">
          <w:rPr>
            <w:noProof/>
            <w:webHidden/>
          </w:rPr>
          <w:fldChar w:fldCharType="separate"/>
        </w:r>
        <w:r w:rsidR="004D1EF2">
          <w:rPr>
            <w:noProof/>
            <w:webHidden/>
          </w:rPr>
          <w:t>69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8" w:history="1">
        <w:r w:rsidR="004D1EF2" w:rsidRPr="00DB68A1">
          <w:rPr>
            <w:rStyle w:val="afffb"/>
            <w:noProof/>
          </w:rPr>
          <w:t>11.14</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сооружений и устройств для хранения  и обслуживания транспортных средств</w:t>
        </w:r>
        <w:r w:rsidR="004D1EF2">
          <w:rPr>
            <w:noProof/>
            <w:webHidden/>
          </w:rPr>
          <w:tab/>
        </w:r>
        <w:r w:rsidR="004D1EF2">
          <w:rPr>
            <w:noProof/>
            <w:webHidden/>
          </w:rPr>
          <w:fldChar w:fldCharType="begin"/>
        </w:r>
        <w:r w:rsidR="004D1EF2">
          <w:rPr>
            <w:noProof/>
            <w:webHidden/>
          </w:rPr>
          <w:instrText xml:space="preserve"> PAGEREF _Toc521664218 \h </w:instrText>
        </w:r>
        <w:r w:rsidR="004D1EF2">
          <w:rPr>
            <w:noProof/>
            <w:webHidden/>
          </w:rPr>
        </w:r>
        <w:r w:rsidR="004D1EF2">
          <w:rPr>
            <w:noProof/>
            <w:webHidden/>
          </w:rPr>
          <w:fldChar w:fldCharType="separate"/>
        </w:r>
        <w:r w:rsidR="004D1EF2">
          <w:rPr>
            <w:noProof/>
            <w:webHidden/>
          </w:rPr>
          <w:t>70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9" w:history="1">
        <w:r w:rsidR="004D1EF2" w:rsidRPr="00DB68A1">
          <w:rPr>
            <w:rStyle w:val="afffb"/>
            <w:noProof/>
          </w:rPr>
          <w:t>11.15</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объектов транспортного обслуживания</w:t>
        </w:r>
        <w:r w:rsidR="004D1EF2">
          <w:rPr>
            <w:noProof/>
            <w:webHidden/>
          </w:rPr>
          <w:tab/>
        </w:r>
        <w:r w:rsidR="004D1EF2">
          <w:rPr>
            <w:noProof/>
            <w:webHidden/>
          </w:rPr>
          <w:fldChar w:fldCharType="begin"/>
        </w:r>
        <w:r w:rsidR="004D1EF2">
          <w:rPr>
            <w:noProof/>
            <w:webHidden/>
          </w:rPr>
          <w:instrText xml:space="preserve"> PAGEREF _Toc521664219 \h </w:instrText>
        </w:r>
        <w:r w:rsidR="004D1EF2">
          <w:rPr>
            <w:noProof/>
            <w:webHidden/>
          </w:rPr>
        </w:r>
        <w:r w:rsidR="004D1EF2">
          <w:rPr>
            <w:noProof/>
            <w:webHidden/>
          </w:rPr>
          <w:fldChar w:fldCharType="separate"/>
        </w:r>
        <w:r w:rsidR="004D1EF2">
          <w:rPr>
            <w:noProof/>
            <w:webHidden/>
          </w:rPr>
          <w:t>75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0" w:history="1">
        <w:r w:rsidR="004D1EF2" w:rsidRPr="00DB68A1">
          <w:rPr>
            <w:rStyle w:val="afffb"/>
            <w:noProof/>
          </w:rPr>
          <w:t>11.16</w:t>
        </w:r>
        <w:r w:rsidR="004D1EF2">
          <w:rPr>
            <w:rFonts w:asciiTheme="minorHAnsi" w:eastAsiaTheme="minorEastAsia" w:hAnsiTheme="minorHAnsi" w:cstheme="minorBidi"/>
            <w:smallCaps w:val="0"/>
            <w:noProof/>
            <w:sz w:val="22"/>
            <w:szCs w:val="22"/>
          </w:rPr>
          <w:tab/>
        </w:r>
        <w:r w:rsidR="004D1EF2" w:rsidRPr="00DB68A1">
          <w:rPr>
            <w:rStyle w:val="afffb"/>
            <w:noProof/>
          </w:rPr>
          <w:t>Показатели инженерной подготовки и защиты территории</w:t>
        </w:r>
        <w:r w:rsidR="004D1EF2">
          <w:rPr>
            <w:noProof/>
            <w:webHidden/>
          </w:rPr>
          <w:tab/>
        </w:r>
        <w:r w:rsidR="004D1EF2">
          <w:rPr>
            <w:noProof/>
            <w:webHidden/>
          </w:rPr>
          <w:fldChar w:fldCharType="begin"/>
        </w:r>
        <w:r w:rsidR="004D1EF2">
          <w:rPr>
            <w:noProof/>
            <w:webHidden/>
          </w:rPr>
          <w:instrText xml:space="preserve"> PAGEREF _Toc521664220 \h </w:instrText>
        </w:r>
        <w:r w:rsidR="004D1EF2">
          <w:rPr>
            <w:noProof/>
            <w:webHidden/>
          </w:rPr>
        </w:r>
        <w:r w:rsidR="004D1EF2">
          <w:rPr>
            <w:noProof/>
            <w:webHidden/>
          </w:rPr>
          <w:fldChar w:fldCharType="separate"/>
        </w:r>
        <w:r w:rsidR="004D1EF2">
          <w:rPr>
            <w:noProof/>
            <w:webHidden/>
          </w:rPr>
          <w:t>76</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21" w:history="1">
        <w:r w:rsidR="004D1EF2" w:rsidRPr="00DB68A1">
          <w:rPr>
            <w:rStyle w:val="afffb"/>
            <w:noProof/>
          </w:rPr>
          <w:t>12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поселения транспортными услугами в границах поселения</w:t>
        </w:r>
        <w:r w:rsidR="004D1EF2">
          <w:rPr>
            <w:noProof/>
            <w:webHidden/>
          </w:rPr>
          <w:tab/>
        </w:r>
        <w:r w:rsidR="004D1EF2">
          <w:rPr>
            <w:noProof/>
            <w:webHidden/>
          </w:rPr>
          <w:fldChar w:fldCharType="begin"/>
        </w:r>
        <w:r w:rsidR="004D1EF2">
          <w:rPr>
            <w:noProof/>
            <w:webHidden/>
          </w:rPr>
          <w:instrText xml:space="preserve"> PAGEREF _Toc521664221 \h </w:instrText>
        </w:r>
        <w:r w:rsidR="004D1EF2">
          <w:rPr>
            <w:noProof/>
            <w:webHidden/>
          </w:rPr>
        </w:r>
        <w:r w:rsidR="004D1EF2">
          <w:rPr>
            <w:noProof/>
            <w:webHidden/>
          </w:rPr>
          <w:fldChar w:fldCharType="separate"/>
        </w:r>
        <w:r w:rsidR="004D1EF2">
          <w:rPr>
            <w:noProof/>
            <w:webHidden/>
          </w:rPr>
          <w:t>78</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2" w:history="1">
        <w:r w:rsidR="004D1EF2" w:rsidRPr="00DB68A1">
          <w:rPr>
            <w:rStyle w:val="afffb"/>
            <w:noProof/>
          </w:rPr>
          <w:t>12.1</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сети общественного пассажирского транспорта и пешеходного движения</w:t>
        </w:r>
        <w:r w:rsidR="004D1EF2">
          <w:rPr>
            <w:noProof/>
            <w:webHidden/>
          </w:rPr>
          <w:tab/>
        </w:r>
        <w:r w:rsidR="004D1EF2">
          <w:rPr>
            <w:noProof/>
            <w:webHidden/>
          </w:rPr>
          <w:fldChar w:fldCharType="begin"/>
        </w:r>
        <w:r w:rsidR="004D1EF2">
          <w:rPr>
            <w:noProof/>
            <w:webHidden/>
          </w:rPr>
          <w:instrText xml:space="preserve"> PAGEREF _Toc521664222 \h </w:instrText>
        </w:r>
        <w:r w:rsidR="004D1EF2">
          <w:rPr>
            <w:noProof/>
            <w:webHidden/>
          </w:rPr>
        </w:r>
        <w:r w:rsidR="004D1EF2">
          <w:rPr>
            <w:noProof/>
            <w:webHidden/>
          </w:rPr>
          <w:fldChar w:fldCharType="separate"/>
        </w:r>
        <w:r w:rsidR="004D1EF2">
          <w:rPr>
            <w:noProof/>
            <w:webHidden/>
          </w:rPr>
          <w:t>78</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3" w:history="1">
        <w:r w:rsidR="004D1EF2" w:rsidRPr="00DB68A1">
          <w:rPr>
            <w:rStyle w:val="afffb"/>
            <w:noProof/>
          </w:rPr>
          <w:t>12.2</w:t>
        </w:r>
        <w:r w:rsidR="004D1EF2">
          <w:rPr>
            <w:rFonts w:asciiTheme="minorHAnsi" w:eastAsiaTheme="minorEastAsia" w:hAnsiTheme="minorHAnsi" w:cstheme="minorBidi"/>
            <w:smallCaps w:val="0"/>
            <w:noProof/>
            <w:sz w:val="22"/>
            <w:szCs w:val="22"/>
          </w:rPr>
          <w:tab/>
        </w:r>
        <w:r w:rsidR="004D1EF2" w:rsidRPr="00DB68A1">
          <w:rPr>
            <w:rStyle w:val="afffb"/>
            <w:noProof/>
          </w:rPr>
          <w:t>Дальность пешеходных подходов до ближайшей остановки общественного пассажирского транспорта</w:t>
        </w:r>
        <w:r w:rsidR="004D1EF2">
          <w:rPr>
            <w:noProof/>
            <w:webHidden/>
          </w:rPr>
          <w:tab/>
        </w:r>
        <w:r w:rsidR="004D1EF2">
          <w:rPr>
            <w:noProof/>
            <w:webHidden/>
          </w:rPr>
          <w:fldChar w:fldCharType="begin"/>
        </w:r>
        <w:r w:rsidR="004D1EF2">
          <w:rPr>
            <w:noProof/>
            <w:webHidden/>
          </w:rPr>
          <w:instrText xml:space="preserve"> PAGEREF _Toc521664223 \h </w:instrText>
        </w:r>
        <w:r w:rsidR="004D1EF2">
          <w:rPr>
            <w:noProof/>
            <w:webHidden/>
          </w:rPr>
        </w:r>
        <w:r w:rsidR="004D1EF2">
          <w:rPr>
            <w:noProof/>
            <w:webHidden/>
          </w:rPr>
          <w:fldChar w:fldCharType="separate"/>
        </w:r>
        <w:r w:rsidR="004D1EF2">
          <w:rPr>
            <w:noProof/>
            <w:webHidden/>
          </w:rPr>
          <w:t>79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4" w:history="1">
        <w:r w:rsidR="004D1EF2" w:rsidRPr="00DB68A1">
          <w:rPr>
            <w:rStyle w:val="afffb"/>
            <w:noProof/>
          </w:rPr>
          <w:t>12.3</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остановочных пунктов общественного транспорта</w:t>
        </w:r>
        <w:r w:rsidR="004D1EF2">
          <w:rPr>
            <w:noProof/>
            <w:webHidden/>
          </w:rPr>
          <w:tab/>
        </w:r>
        <w:r w:rsidR="004D1EF2">
          <w:rPr>
            <w:noProof/>
            <w:webHidden/>
          </w:rPr>
          <w:fldChar w:fldCharType="begin"/>
        </w:r>
        <w:r w:rsidR="004D1EF2">
          <w:rPr>
            <w:noProof/>
            <w:webHidden/>
          </w:rPr>
          <w:instrText xml:space="preserve"> PAGEREF _Toc521664224 \h </w:instrText>
        </w:r>
        <w:r w:rsidR="004D1EF2">
          <w:rPr>
            <w:noProof/>
            <w:webHidden/>
          </w:rPr>
        </w:r>
        <w:r w:rsidR="004D1EF2">
          <w:rPr>
            <w:noProof/>
            <w:webHidden/>
          </w:rPr>
          <w:fldChar w:fldCharType="separate"/>
        </w:r>
        <w:r w:rsidR="004D1EF2">
          <w:rPr>
            <w:noProof/>
            <w:webHidden/>
          </w:rPr>
          <w:t>79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5" w:history="1">
        <w:r w:rsidR="004D1EF2" w:rsidRPr="00DB68A1">
          <w:rPr>
            <w:rStyle w:val="afffb"/>
            <w:noProof/>
          </w:rPr>
          <w:t>12.4</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отстойно-разворотных площадок</w:t>
        </w:r>
        <w:r w:rsidR="004D1EF2">
          <w:rPr>
            <w:noProof/>
            <w:webHidden/>
          </w:rPr>
          <w:tab/>
        </w:r>
        <w:r w:rsidR="004D1EF2">
          <w:rPr>
            <w:noProof/>
            <w:webHidden/>
          </w:rPr>
          <w:fldChar w:fldCharType="begin"/>
        </w:r>
        <w:r w:rsidR="004D1EF2">
          <w:rPr>
            <w:noProof/>
            <w:webHidden/>
          </w:rPr>
          <w:instrText xml:space="preserve"> PAGEREF _Toc521664225 \h </w:instrText>
        </w:r>
        <w:r w:rsidR="004D1EF2">
          <w:rPr>
            <w:noProof/>
            <w:webHidden/>
          </w:rPr>
        </w:r>
        <w:r w:rsidR="004D1EF2">
          <w:rPr>
            <w:noProof/>
            <w:webHidden/>
          </w:rPr>
          <w:fldChar w:fldCharType="separate"/>
        </w:r>
        <w:r w:rsidR="004D1EF2">
          <w:rPr>
            <w:noProof/>
            <w:webHidden/>
          </w:rPr>
          <w:t>80</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26" w:history="1">
        <w:r w:rsidR="004D1EF2" w:rsidRPr="00DB68A1">
          <w:rPr>
            <w:rStyle w:val="afffb"/>
            <w:noProof/>
          </w:rPr>
          <w:t>12.5 Нормативы обеспеченности пунктами технического осмотра автомобилей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_Toc521664226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27" w:history="1">
        <w:r w:rsidR="004D1EF2" w:rsidRPr="00DB68A1">
          <w:rPr>
            <w:rStyle w:val="afffb"/>
            <w:noProof/>
          </w:rPr>
          <w:t>13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организации ритуальных услуг и содержание мест захоронения</w:t>
        </w:r>
        <w:r w:rsidR="004D1EF2">
          <w:rPr>
            <w:noProof/>
            <w:webHidden/>
          </w:rPr>
          <w:tab/>
        </w:r>
        <w:r w:rsidR="004D1EF2">
          <w:rPr>
            <w:noProof/>
            <w:webHidden/>
          </w:rPr>
          <w:fldChar w:fldCharType="begin"/>
        </w:r>
        <w:r w:rsidR="004D1EF2">
          <w:rPr>
            <w:noProof/>
            <w:webHidden/>
          </w:rPr>
          <w:instrText xml:space="preserve"> PAGEREF _Toc521664227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8" w:history="1">
        <w:r w:rsidR="004D1EF2" w:rsidRPr="00DB68A1">
          <w:rPr>
            <w:rStyle w:val="afffb"/>
            <w:noProof/>
          </w:rPr>
          <w:t>13.1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размещению объектов ритуального назначения</w:t>
        </w:r>
        <w:r w:rsidR="004D1EF2">
          <w:rPr>
            <w:noProof/>
            <w:webHidden/>
          </w:rPr>
          <w:tab/>
        </w:r>
        <w:r w:rsidR="004D1EF2">
          <w:rPr>
            <w:noProof/>
            <w:webHidden/>
          </w:rPr>
          <w:fldChar w:fldCharType="begin"/>
        </w:r>
        <w:r w:rsidR="004D1EF2">
          <w:rPr>
            <w:noProof/>
            <w:webHidden/>
          </w:rPr>
          <w:instrText xml:space="preserve"> PAGEREF _Toc521664228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9" w:history="1">
        <w:r w:rsidR="004D1EF2" w:rsidRPr="00DB68A1">
          <w:rPr>
            <w:rStyle w:val="afffb"/>
            <w:noProof/>
          </w:rPr>
          <w:t>13.2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участку, отводимому под кладбище.</w:t>
        </w:r>
        <w:r w:rsidR="004D1EF2">
          <w:rPr>
            <w:noProof/>
            <w:webHidden/>
          </w:rPr>
          <w:tab/>
        </w:r>
        <w:r w:rsidR="004D1EF2">
          <w:rPr>
            <w:noProof/>
            <w:webHidden/>
          </w:rPr>
          <w:fldChar w:fldCharType="begin"/>
        </w:r>
        <w:r w:rsidR="004D1EF2">
          <w:rPr>
            <w:noProof/>
            <w:webHidden/>
          </w:rPr>
          <w:instrText xml:space="preserve"> PAGEREF _Toc521664229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0" w:history="1">
        <w:r w:rsidR="004D1EF2" w:rsidRPr="00DB68A1">
          <w:rPr>
            <w:rStyle w:val="afffb"/>
            <w:noProof/>
          </w:rPr>
          <w:t>13.3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использованию территорий закрытых кладбищ.</w:t>
        </w:r>
        <w:r w:rsidR="004D1EF2">
          <w:rPr>
            <w:noProof/>
            <w:webHidden/>
          </w:rPr>
          <w:tab/>
        </w:r>
        <w:r w:rsidR="004D1EF2">
          <w:rPr>
            <w:noProof/>
            <w:webHidden/>
          </w:rPr>
          <w:fldChar w:fldCharType="begin"/>
        </w:r>
        <w:r w:rsidR="004D1EF2">
          <w:rPr>
            <w:noProof/>
            <w:webHidden/>
          </w:rPr>
          <w:instrText xml:space="preserve"> PAGEREF _Toc521664230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1" w:history="1">
        <w:r w:rsidR="004D1EF2" w:rsidRPr="00DB68A1">
          <w:rPr>
            <w:rStyle w:val="afffb"/>
            <w:noProof/>
          </w:rPr>
          <w:t>13.4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благоустройству объектов ритуального назначения.</w:t>
        </w:r>
        <w:r w:rsidR="004D1EF2">
          <w:rPr>
            <w:noProof/>
            <w:webHidden/>
          </w:rPr>
          <w:tab/>
        </w:r>
        <w:r w:rsidR="004D1EF2">
          <w:rPr>
            <w:noProof/>
            <w:webHidden/>
          </w:rPr>
          <w:fldChar w:fldCharType="begin"/>
        </w:r>
        <w:r w:rsidR="004D1EF2">
          <w:rPr>
            <w:noProof/>
            <w:webHidden/>
          </w:rPr>
          <w:instrText xml:space="preserve"> PAGEREF _Toc521664231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32" w:history="1">
        <w:r w:rsidR="004D1EF2" w:rsidRPr="00DB68A1">
          <w:rPr>
            <w:rStyle w:val="afffb"/>
            <w:noProof/>
          </w:rPr>
          <w:t>14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объектами для организации сбора и вывоза бытовых отходов и мусора</w:t>
        </w:r>
        <w:r w:rsidR="004D1EF2">
          <w:rPr>
            <w:noProof/>
            <w:webHidden/>
          </w:rPr>
          <w:tab/>
        </w:r>
        <w:r w:rsidR="004D1EF2">
          <w:rPr>
            <w:noProof/>
            <w:webHidden/>
          </w:rPr>
          <w:fldChar w:fldCharType="begin"/>
        </w:r>
        <w:r w:rsidR="004D1EF2">
          <w:rPr>
            <w:noProof/>
            <w:webHidden/>
          </w:rPr>
          <w:instrText xml:space="preserve"> PAGEREF _Toc521664232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3" w:history="1">
        <w:r w:rsidR="004D1EF2" w:rsidRPr="00DB68A1">
          <w:rPr>
            <w:rStyle w:val="afffb"/>
            <w:noProof/>
          </w:rPr>
          <w:t>14.1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накопления твёрдых бытовых отходов</w:t>
        </w:r>
        <w:r w:rsidR="004D1EF2">
          <w:rPr>
            <w:noProof/>
            <w:webHidden/>
          </w:rPr>
          <w:tab/>
        </w:r>
        <w:r w:rsidR="004D1EF2">
          <w:rPr>
            <w:noProof/>
            <w:webHidden/>
          </w:rPr>
          <w:fldChar w:fldCharType="begin"/>
        </w:r>
        <w:r w:rsidR="004D1EF2">
          <w:rPr>
            <w:noProof/>
            <w:webHidden/>
          </w:rPr>
          <w:instrText xml:space="preserve"> PAGEREF _Toc521664233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4" w:history="1">
        <w:r w:rsidR="004D1EF2" w:rsidRPr="00DB68A1">
          <w:rPr>
            <w:rStyle w:val="afffb"/>
            <w:noProof/>
          </w:rPr>
          <w:t>14.2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накопления  крупногабаритных  коммунальных  отходов</w:t>
        </w:r>
        <w:r w:rsidR="004D1EF2">
          <w:rPr>
            <w:noProof/>
            <w:webHidden/>
          </w:rPr>
          <w:tab/>
        </w:r>
        <w:r w:rsidR="004D1EF2">
          <w:rPr>
            <w:noProof/>
            <w:webHidden/>
          </w:rPr>
          <w:fldChar w:fldCharType="begin"/>
        </w:r>
        <w:r w:rsidR="004D1EF2">
          <w:rPr>
            <w:noProof/>
            <w:webHidden/>
          </w:rPr>
          <w:instrText xml:space="preserve"> PAGEREF _Toc521664234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5" w:history="1">
        <w:r w:rsidR="004D1EF2" w:rsidRPr="00DB68A1">
          <w:rPr>
            <w:rStyle w:val="afffb"/>
            <w:noProof/>
          </w:rPr>
          <w:t>14.3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_Toc521664235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6" w:history="1">
        <w:r w:rsidR="004D1EF2" w:rsidRPr="00DB68A1">
          <w:rPr>
            <w:rStyle w:val="afffb"/>
            <w:noProof/>
          </w:rPr>
          <w:t>14.4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мероприятиям по мусороудалению</w:t>
        </w:r>
        <w:r w:rsidR="004D1EF2">
          <w:rPr>
            <w:noProof/>
            <w:webHidden/>
          </w:rPr>
          <w:tab/>
        </w:r>
        <w:r w:rsidR="004D1EF2">
          <w:rPr>
            <w:noProof/>
            <w:webHidden/>
          </w:rPr>
          <w:fldChar w:fldCharType="begin"/>
        </w:r>
        <w:r w:rsidR="004D1EF2">
          <w:rPr>
            <w:noProof/>
            <w:webHidden/>
          </w:rPr>
          <w:instrText xml:space="preserve"> PAGEREF _Toc521664236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7" w:history="1">
        <w:r w:rsidR="004D1EF2" w:rsidRPr="00DB68A1">
          <w:rPr>
            <w:rStyle w:val="afffb"/>
            <w:noProof/>
          </w:rPr>
          <w:t>14.5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размещению площадок для установки  мусоросборников</w:t>
        </w:r>
        <w:r w:rsidR="004D1EF2">
          <w:rPr>
            <w:noProof/>
            <w:webHidden/>
          </w:rPr>
          <w:tab/>
        </w:r>
        <w:r w:rsidR="004D1EF2">
          <w:rPr>
            <w:noProof/>
            <w:webHidden/>
          </w:rPr>
          <w:fldChar w:fldCharType="begin"/>
        </w:r>
        <w:r w:rsidR="004D1EF2">
          <w:rPr>
            <w:noProof/>
            <w:webHidden/>
          </w:rPr>
          <w:instrText xml:space="preserve"> PAGEREF _Toc521664237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8" w:history="1">
        <w:r w:rsidR="004D1EF2" w:rsidRPr="00DB68A1">
          <w:rPr>
            <w:rStyle w:val="afffb"/>
            <w:noProof/>
          </w:rPr>
          <w:t>14.6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расчёту числа устанавливаемых контейнеров для мусора.</w:t>
        </w:r>
        <w:r w:rsidR="004D1EF2">
          <w:rPr>
            <w:noProof/>
            <w:webHidden/>
          </w:rPr>
          <w:tab/>
        </w:r>
        <w:r w:rsidR="004D1EF2">
          <w:rPr>
            <w:noProof/>
            <w:webHidden/>
          </w:rPr>
          <w:fldChar w:fldCharType="begin"/>
        </w:r>
        <w:r w:rsidR="004D1EF2">
          <w:rPr>
            <w:noProof/>
            <w:webHidden/>
          </w:rPr>
          <w:instrText xml:space="preserve"> PAGEREF _Toc521664238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9" w:history="1">
        <w:r w:rsidR="004D1EF2" w:rsidRPr="00DB68A1">
          <w:rPr>
            <w:rStyle w:val="afffb"/>
            <w:noProof/>
          </w:rPr>
          <w:t>14.7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4D1EF2">
          <w:rPr>
            <w:noProof/>
            <w:webHidden/>
          </w:rPr>
          <w:tab/>
        </w:r>
        <w:r w:rsidR="004D1EF2">
          <w:rPr>
            <w:noProof/>
            <w:webHidden/>
          </w:rPr>
          <w:fldChar w:fldCharType="begin"/>
        </w:r>
        <w:r w:rsidR="004D1EF2">
          <w:rPr>
            <w:noProof/>
            <w:webHidden/>
          </w:rPr>
          <w:instrText xml:space="preserve"> PAGEREF _Toc521664239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0" w:history="1">
        <w:r w:rsidR="004D1EF2" w:rsidRPr="00DB68A1">
          <w:rPr>
            <w:rStyle w:val="afffb"/>
            <w:noProof/>
          </w:rPr>
          <w:t>15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_Toc521664240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1" w:history="1">
        <w:r w:rsidR="004D1EF2" w:rsidRPr="00DB68A1">
          <w:rPr>
            <w:rStyle w:val="afffb"/>
            <w:noProof/>
          </w:rPr>
          <w:t>15.1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_Toc521664241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2" w:history="1">
        <w:r w:rsidR="004D1EF2" w:rsidRPr="00DB68A1">
          <w:rPr>
            <w:rStyle w:val="afffb"/>
            <w:noProof/>
          </w:rPr>
          <w:t>15.2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градостроительного проектирования в сейсмических районах</w:t>
        </w:r>
        <w:r w:rsidR="004D1EF2">
          <w:rPr>
            <w:noProof/>
            <w:webHidden/>
          </w:rPr>
          <w:tab/>
        </w:r>
        <w:r w:rsidR="004D1EF2">
          <w:rPr>
            <w:noProof/>
            <w:webHidden/>
          </w:rPr>
          <w:fldChar w:fldCharType="begin"/>
        </w:r>
        <w:r w:rsidR="004D1EF2">
          <w:rPr>
            <w:noProof/>
            <w:webHidden/>
          </w:rPr>
          <w:instrText xml:space="preserve"> PAGEREF _Toc521664242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3" w:history="1">
        <w:r w:rsidR="004D1EF2" w:rsidRPr="00DB68A1">
          <w:rPr>
            <w:rStyle w:val="afffb"/>
            <w:noProof/>
          </w:rPr>
          <w:t>15.3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пожарной безопасности населенных пунктов</w:t>
        </w:r>
        <w:r w:rsidR="004D1EF2">
          <w:rPr>
            <w:noProof/>
            <w:webHidden/>
          </w:rPr>
          <w:tab/>
        </w:r>
        <w:r w:rsidR="004D1EF2">
          <w:rPr>
            <w:noProof/>
            <w:webHidden/>
          </w:rPr>
          <w:fldChar w:fldCharType="begin"/>
        </w:r>
        <w:r w:rsidR="004D1EF2">
          <w:rPr>
            <w:noProof/>
            <w:webHidden/>
          </w:rPr>
          <w:instrText xml:space="preserve"> PAGEREF _Toc521664243 \h </w:instrText>
        </w:r>
        <w:r w:rsidR="004D1EF2">
          <w:rPr>
            <w:noProof/>
            <w:webHidden/>
          </w:rPr>
        </w:r>
        <w:r w:rsidR="004D1EF2">
          <w:rPr>
            <w:noProof/>
            <w:webHidden/>
          </w:rPr>
          <w:fldChar w:fldCharType="separate"/>
        </w:r>
        <w:r w:rsidR="004D1EF2">
          <w:rPr>
            <w:noProof/>
            <w:webHidden/>
          </w:rPr>
          <w:t>87</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4" w:history="1">
        <w:r w:rsidR="004D1EF2" w:rsidRPr="00DB68A1">
          <w:rPr>
            <w:rStyle w:val="afffb"/>
            <w:noProof/>
          </w:rPr>
          <w:t>15.4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по защите территорий от затопления и подтопления</w:t>
        </w:r>
        <w:r w:rsidR="004D1EF2">
          <w:rPr>
            <w:noProof/>
            <w:webHidden/>
          </w:rPr>
          <w:tab/>
        </w:r>
        <w:r w:rsidR="004D1EF2">
          <w:rPr>
            <w:noProof/>
            <w:webHidden/>
          </w:rPr>
          <w:fldChar w:fldCharType="begin"/>
        </w:r>
        <w:r w:rsidR="004D1EF2">
          <w:rPr>
            <w:noProof/>
            <w:webHidden/>
          </w:rPr>
          <w:instrText xml:space="preserve"> PAGEREF _Toc521664244 \h </w:instrText>
        </w:r>
        <w:r w:rsidR="004D1EF2">
          <w:rPr>
            <w:noProof/>
            <w:webHidden/>
          </w:rPr>
        </w:r>
        <w:r w:rsidR="004D1EF2">
          <w:rPr>
            <w:noProof/>
            <w:webHidden/>
          </w:rPr>
          <w:fldChar w:fldCharType="separate"/>
        </w:r>
        <w:r w:rsidR="004D1EF2">
          <w:rPr>
            <w:noProof/>
            <w:webHidden/>
          </w:rPr>
          <w:t>87</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5" w:history="1">
        <w:r w:rsidR="004D1EF2" w:rsidRPr="00DB68A1">
          <w:rPr>
            <w:rStyle w:val="afffb"/>
            <w:noProof/>
          </w:rPr>
          <w:t>16</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4D1EF2">
          <w:rPr>
            <w:noProof/>
            <w:webHidden/>
          </w:rPr>
          <w:tab/>
        </w:r>
        <w:r w:rsidR="004D1EF2">
          <w:rPr>
            <w:noProof/>
            <w:webHidden/>
          </w:rPr>
          <w:fldChar w:fldCharType="begin"/>
        </w:r>
        <w:r w:rsidR="004D1EF2">
          <w:rPr>
            <w:noProof/>
            <w:webHidden/>
          </w:rPr>
          <w:instrText xml:space="preserve"> PAGEREF _Toc521664245 \h </w:instrText>
        </w:r>
        <w:r w:rsidR="004D1EF2">
          <w:rPr>
            <w:noProof/>
            <w:webHidden/>
          </w:rPr>
        </w:r>
        <w:r w:rsidR="004D1EF2">
          <w:rPr>
            <w:noProof/>
            <w:webHidden/>
          </w:rPr>
          <w:fldChar w:fldCharType="separate"/>
        </w:r>
        <w:r w:rsidR="004D1EF2">
          <w:rPr>
            <w:noProof/>
            <w:webHidden/>
          </w:rPr>
          <w:t>88</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6" w:history="1">
        <w:r w:rsidR="004D1EF2" w:rsidRPr="00DB68A1">
          <w:rPr>
            <w:rStyle w:val="afffb"/>
            <w:noProof/>
          </w:rPr>
          <w:t>17</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4D1EF2">
          <w:rPr>
            <w:noProof/>
            <w:webHidden/>
          </w:rPr>
          <w:tab/>
        </w:r>
        <w:r w:rsidR="004D1EF2">
          <w:rPr>
            <w:noProof/>
            <w:webHidden/>
          </w:rPr>
          <w:fldChar w:fldCharType="begin"/>
        </w:r>
        <w:r w:rsidR="004D1EF2">
          <w:rPr>
            <w:noProof/>
            <w:webHidden/>
          </w:rPr>
          <w:instrText xml:space="preserve"> PAGEREF _Toc521664246 \h </w:instrText>
        </w:r>
        <w:r w:rsidR="004D1EF2">
          <w:rPr>
            <w:noProof/>
            <w:webHidden/>
          </w:rPr>
        </w:r>
        <w:r w:rsidR="004D1EF2">
          <w:rPr>
            <w:noProof/>
            <w:webHidden/>
          </w:rPr>
          <w:fldChar w:fldCharType="separate"/>
        </w:r>
        <w:r w:rsidR="004D1EF2">
          <w:rPr>
            <w:noProof/>
            <w:webHidden/>
          </w:rPr>
          <w:t>89</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7" w:history="1">
        <w:r w:rsidR="004D1EF2" w:rsidRPr="00DB68A1">
          <w:rPr>
            <w:rStyle w:val="afffb"/>
            <w:noProof/>
          </w:rPr>
          <w:t>18</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4D1EF2">
          <w:rPr>
            <w:noProof/>
            <w:webHidden/>
          </w:rPr>
          <w:tab/>
        </w:r>
        <w:r w:rsidR="004D1EF2">
          <w:rPr>
            <w:noProof/>
            <w:webHidden/>
          </w:rPr>
          <w:fldChar w:fldCharType="begin"/>
        </w:r>
        <w:r w:rsidR="004D1EF2">
          <w:rPr>
            <w:noProof/>
            <w:webHidden/>
          </w:rPr>
          <w:instrText xml:space="preserve"> PAGEREF _Toc521664247 \h </w:instrText>
        </w:r>
        <w:r w:rsidR="004D1EF2">
          <w:rPr>
            <w:noProof/>
            <w:webHidden/>
          </w:rPr>
        </w:r>
        <w:r w:rsidR="004D1EF2">
          <w:rPr>
            <w:noProof/>
            <w:webHidden/>
          </w:rPr>
          <w:fldChar w:fldCharType="separate"/>
        </w:r>
        <w:r w:rsidR="004D1EF2">
          <w:rPr>
            <w:noProof/>
            <w:webHidden/>
          </w:rPr>
          <w:t>89</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8" w:history="1">
        <w:r w:rsidR="004D1EF2" w:rsidRPr="00DB68A1">
          <w:rPr>
            <w:rStyle w:val="afffb"/>
            <w:noProof/>
          </w:rPr>
          <w:t>19</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в сфере охраны окружающей среды.</w:t>
        </w:r>
        <w:r w:rsidR="004D1EF2">
          <w:rPr>
            <w:noProof/>
            <w:webHidden/>
          </w:rPr>
          <w:tab/>
        </w:r>
        <w:r w:rsidR="004D1EF2">
          <w:rPr>
            <w:noProof/>
            <w:webHidden/>
          </w:rPr>
          <w:fldChar w:fldCharType="begin"/>
        </w:r>
        <w:r w:rsidR="004D1EF2">
          <w:rPr>
            <w:noProof/>
            <w:webHidden/>
          </w:rPr>
          <w:instrText xml:space="preserve"> PAGEREF _Toc521664248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9" w:history="1">
        <w:r w:rsidR="004D1EF2" w:rsidRPr="00DB68A1">
          <w:rPr>
            <w:rStyle w:val="afffb"/>
            <w:noProof/>
          </w:rPr>
          <w:t>19.1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допустимых уровней воздействия на окружающую среду.</w:t>
        </w:r>
        <w:r w:rsidR="004D1EF2">
          <w:rPr>
            <w:noProof/>
            <w:webHidden/>
          </w:rPr>
          <w:tab/>
        </w:r>
        <w:r w:rsidR="004D1EF2">
          <w:rPr>
            <w:noProof/>
            <w:webHidden/>
          </w:rPr>
          <w:fldChar w:fldCharType="begin"/>
        </w:r>
        <w:r w:rsidR="004D1EF2">
          <w:rPr>
            <w:noProof/>
            <w:webHidden/>
          </w:rPr>
          <w:instrText xml:space="preserve"> PAGEREF _Toc521664249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50" w:history="1">
        <w:r w:rsidR="004D1EF2" w:rsidRPr="00DB68A1">
          <w:rPr>
            <w:rStyle w:val="afffb"/>
            <w:noProof/>
            <w:lang w:eastAsia="ar-SA"/>
          </w:rPr>
          <w:t>ПДК</w:t>
        </w:r>
        <w:r w:rsidR="004D1EF2">
          <w:rPr>
            <w:noProof/>
            <w:webHidden/>
          </w:rPr>
          <w:tab/>
        </w:r>
        <w:r w:rsidR="004D1EF2">
          <w:rPr>
            <w:noProof/>
            <w:webHidden/>
          </w:rPr>
          <w:fldChar w:fldCharType="begin"/>
        </w:r>
        <w:r w:rsidR="004D1EF2">
          <w:rPr>
            <w:noProof/>
            <w:webHidden/>
          </w:rPr>
          <w:instrText xml:space="preserve"> PAGEREF _Toc521664250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1" w:history="1">
        <w:r w:rsidR="004D1EF2" w:rsidRPr="00DB68A1">
          <w:rPr>
            <w:rStyle w:val="afffb"/>
            <w:noProof/>
          </w:rPr>
          <w:t>19.2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4D1EF2">
          <w:rPr>
            <w:noProof/>
            <w:webHidden/>
          </w:rPr>
          <w:tab/>
        </w:r>
        <w:r w:rsidR="004D1EF2">
          <w:rPr>
            <w:noProof/>
            <w:webHidden/>
          </w:rPr>
          <w:fldChar w:fldCharType="begin"/>
        </w:r>
        <w:r w:rsidR="004D1EF2">
          <w:rPr>
            <w:noProof/>
            <w:webHidden/>
          </w:rPr>
          <w:instrText xml:space="preserve"> PAGEREF _Toc521664251 \h </w:instrText>
        </w:r>
        <w:r w:rsidR="004D1EF2">
          <w:rPr>
            <w:noProof/>
            <w:webHidden/>
          </w:rPr>
        </w:r>
        <w:r w:rsidR="004D1EF2">
          <w:rPr>
            <w:noProof/>
            <w:webHidden/>
          </w:rPr>
          <w:fldChar w:fldCharType="separate"/>
        </w:r>
        <w:r w:rsidR="004D1EF2">
          <w:rPr>
            <w:noProof/>
            <w:webHidden/>
          </w:rPr>
          <w:t>92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2" w:history="1">
        <w:r w:rsidR="004D1EF2" w:rsidRPr="00DB68A1">
          <w:rPr>
            <w:rStyle w:val="afffb"/>
            <w:noProof/>
          </w:rPr>
          <w:t>19.3</w:t>
        </w:r>
        <w:r w:rsidR="004D1EF2">
          <w:rPr>
            <w:rFonts w:asciiTheme="minorHAnsi" w:eastAsiaTheme="minorEastAsia" w:hAnsiTheme="minorHAnsi" w:cstheme="minorBidi"/>
            <w:smallCaps w:val="0"/>
            <w:noProof/>
            <w:sz w:val="22"/>
            <w:szCs w:val="22"/>
          </w:rPr>
          <w:tab/>
        </w:r>
        <w:r w:rsidR="004D1EF2" w:rsidRPr="00DB68A1">
          <w:rPr>
            <w:rStyle w:val="afffb"/>
            <w:noProof/>
          </w:rPr>
          <w:t>Регулирование микроклимата</w:t>
        </w:r>
        <w:r w:rsidR="004D1EF2">
          <w:rPr>
            <w:noProof/>
            <w:webHidden/>
          </w:rPr>
          <w:tab/>
        </w:r>
        <w:r w:rsidR="004D1EF2">
          <w:rPr>
            <w:noProof/>
            <w:webHidden/>
          </w:rPr>
          <w:fldChar w:fldCharType="begin"/>
        </w:r>
        <w:r w:rsidR="004D1EF2">
          <w:rPr>
            <w:noProof/>
            <w:webHidden/>
          </w:rPr>
          <w:instrText xml:space="preserve"> PAGEREF _Toc521664252 \h </w:instrText>
        </w:r>
        <w:r w:rsidR="004D1EF2">
          <w:rPr>
            <w:noProof/>
            <w:webHidden/>
          </w:rPr>
        </w:r>
        <w:r w:rsidR="004D1EF2">
          <w:rPr>
            <w:noProof/>
            <w:webHidden/>
          </w:rPr>
          <w:fldChar w:fldCharType="separate"/>
        </w:r>
        <w:r w:rsidR="004D1EF2">
          <w:rPr>
            <w:noProof/>
            <w:webHidden/>
          </w:rPr>
          <w:t>93</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3" w:history="1">
        <w:r w:rsidR="004D1EF2" w:rsidRPr="00DB68A1">
          <w:rPr>
            <w:rStyle w:val="afffb"/>
            <w:noProof/>
          </w:rPr>
          <w:t>20</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4D1EF2">
          <w:rPr>
            <w:noProof/>
            <w:webHidden/>
          </w:rPr>
          <w:tab/>
        </w:r>
        <w:r w:rsidR="004D1EF2">
          <w:rPr>
            <w:noProof/>
            <w:webHidden/>
          </w:rPr>
          <w:fldChar w:fldCharType="begin"/>
        </w:r>
        <w:r w:rsidR="004D1EF2">
          <w:rPr>
            <w:noProof/>
            <w:webHidden/>
          </w:rPr>
          <w:instrText xml:space="preserve"> PAGEREF _Toc521664253 \h </w:instrText>
        </w:r>
        <w:r w:rsidR="004D1EF2">
          <w:rPr>
            <w:noProof/>
            <w:webHidden/>
          </w:rPr>
        </w:r>
        <w:r w:rsidR="004D1EF2">
          <w:rPr>
            <w:noProof/>
            <w:webHidden/>
          </w:rPr>
          <w:fldChar w:fldCharType="separate"/>
        </w:r>
        <w:r w:rsidR="004D1EF2">
          <w:rPr>
            <w:noProof/>
            <w:webHidden/>
          </w:rPr>
          <w:t>94</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4" w:history="1">
        <w:r w:rsidR="004D1EF2" w:rsidRPr="00DB68A1">
          <w:rPr>
            <w:rStyle w:val="afffb"/>
            <w:noProof/>
          </w:rPr>
          <w:t>21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Нормативные требования к охране объектов культурного наследия при градостроительном проектировании.</w:t>
        </w:r>
        <w:r w:rsidR="004D1EF2">
          <w:rPr>
            <w:noProof/>
            <w:webHidden/>
          </w:rPr>
          <w:tab/>
        </w:r>
        <w:r w:rsidR="004D1EF2">
          <w:rPr>
            <w:noProof/>
            <w:webHidden/>
          </w:rPr>
          <w:fldChar w:fldCharType="begin"/>
        </w:r>
        <w:r w:rsidR="004D1EF2">
          <w:rPr>
            <w:noProof/>
            <w:webHidden/>
          </w:rPr>
          <w:instrText xml:space="preserve"> PAGEREF _Toc521664254 \h </w:instrText>
        </w:r>
        <w:r w:rsidR="004D1EF2">
          <w:rPr>
            <w:noProof/>
            <w:webHidden/>
          </w:rPr>
        </w:r>
        <w:r w:rsidR="004D1EF2">
          <w:rPr>
            <w:noProof/>
            <w:webHidden/>
          </w:rPr>
          <w:fldChar w:fldCharType="separate"/>
        </w:r>
        <w:r w:rsidR="004D1EF2">
          <w:rPr>
            <w:noProof/>
            <w:webHidden/>
          </w:rPr>
          <w:t>98</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5" w:history="1">
        <w:r w:rsidR="004D1EF2" w:rsidRPr="00DB68A1">
          <w:rPr>
            <w:rStyle w:val="afffb"/>
            <w:noProof/>
          </w:rPr>
          <w:t>22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_Toc521664255 \h </w:instrText>
        </w:r>
        <w:r w:rsidR="004D1EF2">
          <w:rPr>
            <w:noProof/>
            <w:webHidden/>
          </w:rPr>
        </w:r>
        <w:r w:rsidR="004D1EF2">
          <w:rPr>
            <w:noProof/>
            <w:webHidden/>
          </w:rPr>
          <w:fldChar w:fldCharType="separate"/>
        </w:r>
        <w:r w:rsidR="004D1EF2">
          <w:rPr>
            <w:noProof/>
            <w:webHidden/>
          </w:rPr>
          <w:t>99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6" w:history="1">
        <w:r w:rsidR="004D1EF2" w:rsidRPr="00DB68A1">
          <w:rPr>
            <w:rStyle w:val="afffb"/>
            <w:noProof/>
          </w:rPr>
          <w:t>22.1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_Toc521664256 \h </w:instrText>
        </w:r>
        <w:r w:rsidR="004D1EF2">
          <w:rPr>
            <w:noProof/>
            <w:webHidden/>
          </w:rPr>
        </w:r>
        <w:r w:rsidR="004D1EF2">
          <w:rPr>
            <w:noProof/>
            <w:webHidden/>
          </w:rPr>
          <w:fldChar w:fldCharType="separate"/>
        </w:r>
        <w:r w:rsidR="004D1EF2">
          <w:rPr>
            <w:noProof/>
            <w:webHidden/>
          </w:rPr>
          <w:t>99</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7" w:history="1">
        <w:r w:rsidR="004D1EF2" w:rsidRPr="00DB68A1">
          <w:rPr>
            <w:rStyle w:val="afffb"/>
            <w:noProof/>
          </w:rPr>
          <w:t>22.2</w:t>
        </w:r>
        <w:r w:rsidR="004D1EF2">
          <w:rPr>
            <w:rFonts w:asciiTheme="minorHAnsi" w:eastAsiaTheme="minorEastAsia" w:hAnsiTheme="minorHAnsi" w:cstheme="minorBidi"/>
            <w:smallCaps w:val="0"/>
            <w:noProof/>
            <w:sz w:val="22"/>
            <w:szCs w:val="22"/>
          </w:rPr>
          <w:tab/>
        </w:r>
        <w:r w:rsidR="004D1EF2" w:rsidRPr="00DB68A1">
          <w:rPr>
            <w:rStyle w:val="afffb"/>
            <w:noProof/>
          </w:rPr>
          <w:t>Размеры озеленённых территорий общего пользования курортных зон в санаторно-курортных и оздоровительных организациях</w:t>
        </w:r>
        <w:r w:rsidR="004D1EF2">
          <w:rPr>
            <w:noProof/>
            <w:webHidden/>
          </w:rPr>
          <w:tab/>
        </w:r>
        <w:r w:rsidR="004D1EF2">
          <w:rPr>
            <w:noProof/>
            <w:webHidden/>
          </w:rPr>
          <w:fldChar w:fldCharType="begin"/>
        </w:r>
        <w:r w:rsidR="004D1EF2">
          <w:rPr>
            <w:noProof/>
            <w:webHidden/>
          </w:rPr>
          <w:instrText xml:space="preserve"> PAGEREF _Toc521664257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8" w:history="1">
        <w:r w:rsidR="004D1EF2" w:rsidRPr="00DB68A1">
          <w:rPr>
            <w:rStyle w:val="afffb"/>
            <w:noProof/>
          </w:rPr>
          <w:t>22.3</w:t>
        </w:r>
        <w:r w:rsidR="004D1EF2">
          <w:rPr>
            <w:rFonts w:asciiTheme="minorHAnsi" w:eastAsiaTheme="minorEastAsia" w:hAnsiTheme="minorHAnsi" w:cstheme="minorBidi"/>
            <w:smallCaps w:val="0"/>
            <w:noProof/>
            <w:sz w:val="22"/>
            <w:szCs w:val="22"/>
          </w:rPr>
          <w:tab/>
        </w:r>
        <w:r w:rsidR="004D1EF2" w:rsidRPr="00DB68A1">
          <w:rPr>
            <w:rStyle w:val="afffb"/>
            <w:noProof/>
          </w:rPr>
          <w:t>Уровень обеспеченности поселений лечебно-оздоровительными местностями и курортами местного значения</w:t>
        </w:r>
        <w:r w:rsidR="004D1EF2">
          <w:rPr>
            <w:noProof/>
            <w:webHidden/>
          </w:rPr>
          <w:tab/>
        </w:r>
        <w:r w:rsidR="004D1EF2">
          <w:rPr>
            <w:noProof/>
            <w:webHidden/>
          </w:rPr>
          <w:fldChar w:fldCharType="begin"/>
        </w:r>
        <w:r w:rsidR="004D1EF2">
          <w:rPr>
            <w:noProof/>
            <w:webHidden/>
          </w:rPr>
          <w:instrText xml:space="preserve"> PAGEREF _Toc521664258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9" w:history="1">
        <w:r w:rsidR="004D1EF2" w:rsidRPr="00DB68A1">
          <w:rPr>
            <w:rStyle w:val="afffb"/>
            <w:noProof/>
          </w:rPr>
          <w:t>22.4</w:t>
        </w:r>
        <w:r w:rsidR="004D1EF2">
          <w:rPr>
            <w:rFonts w:asciiTheme="minorHAnsi" w:eastAsiaTheme="minorEastAsia" w:hAnsiTheme="minorHAnsi" w:cstheme="minorBidi"/>
            <w:smallCaps w:val="0"/>
            <w:noProof/>
            <w:sz w:val="22"/>
            <w:szCs w:val="22"/>
          </w:rPr>
          <w:tab/>
        </w:r>
        <w:r w:rsidR="004D1EF2" w:rsidRPr="00DB68A1">
          <w:rPr>
            <w:rStyle w:val="afffb"/>
            <w:noProof/>
          </w:rPr>
          <w:t>Размеры земельных участков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_Toc521664259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0" w:history="1">
        <w:r w:rsidR="004D1EF2" w:rsidRPr="00DB68A1">
          <w:rPr>
            <w:rStyle w:val="afffb"/>
            <w:noProof/>
          </w:rPr>
          <w:t>22.5</w:t>
        </w:r>
        <w:r w:rsidR="004D1EF2">
          <w:rPr>
            <w:rFonts w:asciiTheme="minorHAnsi" w:eastAsiaTheme="minorEastAsia" w:hAnsiTheme="minorHAnsi" w:cstheme="minorBidi"/>
            <w:smallCaps w:val="0"/>
            <w:noProof/>
            <w:sz w:val="22"/>
            <w:szCs w:val="22"/>
          </w:rPr>
          <w:tab/>
        </w:r>
        <w:r w:rsidR="004D1EF2" w:rsidRPr="00DB68A1">
          <w:rPr>
            <w:rStyle w:val="afffb"/>
            <w:noProof/>
          </w:rPr>
          <w:t>Расстояние от границ земельных участков вновь проектируемых санаторно-курортных и оздоровительных организаций</w:t>
        </w:r>
        <w:r w:rsidR="004D1EF2">
          <w:rPr>
            <w:noProof/>
            <w:webHidden/>
          </w:rPr>
          <w:tab/>
        </w:r>
        <w:r w:rsidR="004D1EF2">
          <w:rPr>
            <w:noProof/>
            <w:webHidden/>
          </w:rPr>
          <w:fldChar w:fldCharType="begin"/>
        </w:r>
        <w:r w:rsidR="004D1EF2">
          <w:rPr>
            <w:noProof/>
            <w:webHidden/>
          </w:rPr>
          <w:instrText xml:space="preserve"> PAGEREF _Toc521664260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1" w:history="1">
        <w:r w:rsidR="004D1EF2" w:rsidRPr="00DB68A1">
          <w:rPr>
            <w:rStyle w:val="afffb"/>
            <w:noProof/>
          </w:rPr>
          <w:t>22.6</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пляжей, размещаемых в курортных зонах</w:t>
        </w:r>
        <w:r w:rsidR="004D1EF2">
          <w:rPr>
            <w:noProof/>
            <w:webHidden/>
          </w:rPr>
          <w:tab/>
        </w:r>
        <w:r w:rsidR="004D1EF2">
          <w:rPr>
            <w:noProof/>
            <w:webHidden/>
          </w:rPr>
          <w:fldChar w:fldCharType="begin"/>
        </w:r>
        <w:r w:rsidR="004D1EF2">
          <w:rPr>
            <w:noProof/>
            <w:webHidden/>
          </w:rPr>
          <w:instrText xml:space="preserve"> PAGEREF _Toc521664261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2" w:history="1">
        <w:r w:rsidR="004D1EF2" w:rsidRPr="00DB68A1">
          <w:rPr>
            <w:rStyle w:val="afffb"/>
            <w:noProof/>
          </w:rPr>
          <w:t>22.7</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речных и озерных пляжей, размещаемых на землях, пригодных для сельскохозяйственного использования</w:t>
        </w:r>
        <w:r w:rsidR="004D1EF2">
          <w:rPr>
            <w:noProof/>
            <w:webHidden/>
          </w:rPr>
          <w:tab/>
        </w:r>
        <w:r w:rsidR="004D1EF2">
          <w:rPr>
            <w:noProof/>
            <w:webHidden/>
          </w:rPr>
          <w:fldChar w:fldCharType="begin"/>
        </w:r>
        <w:r w:rsidR="004D1EF2">
          <w:rPr>
            <w:noProof/>
            <w:webHidden/>
          </w:rPr>
          <w:instrText xml:space="preserve"> PAGEREF _Toc521664262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3" w:history="1">
        <w:r w:rsidR="004D1EF2" w:rsidRPr="00DB68A1">
          <w:rPr>
            <w:rStyle w:val="afffb"/>
            <w:noProof/>
          </w:rPr>
          <w:t>22.8</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территории специализированных лечебных пляжей для лечащихся с ограниченной подвижностью</w:t>
        </w:r>
        <w:r w:rsidR="004D1EF2">
          <w:rPr>
            <w:noProof/>
            <w:webHidden/>
          </w:rPr>
          <w:tab/>
        </w:r>
        <w:r w:rsidR="004D1EF2">
          <w:rPr>
            <w:noProof/>
            <w:webHidden/>
          </w:rPr>
          <w:fldChar w:fldCharType="begin"/>
        </w:r>
        <w:r w:rsidR="004D1EF2">
          <w:rPr>
            <w:noProof/>
            <w:webHidden/>
          </w:rPr>
          <w:instrText xml:space="preserve"> PAGEREF _Toc521664263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4" w:history="1">
        <w:r w:rsidR="004D1EF2" w:rsidRPr="00DB68A1">
          <w:rPr>
            <w:rStyle w:val="afffb"/>
            <w:noProof/>
          </w:rPr>
          <w:t>22.9</w:t>
        </w:r>
        <w:r w:rsidR="004D1EF2">
          <w:rPr>
            <w:rFonts w:asciiTheme="minorHAnsi" w:eastAsiaTheme="minorEastAsia" w:hAnsiTheme="minorHAnsi" w:cstheme="minorBidi"/>
            <w:smallCaps w:val="0"/>
            <w:noProof/>
            <w:sz w:val="22"/>
            <w:szCs w:val="22"/>
          </w:rPr>
          <w:tab/>
        </w:r>
        <w:r w:rsidR="004D1EF2" w:rsidRPr="00DB68A1">
          <w:rPr>
            <w:rStyle w:val="afffb"/>
            <w:noProof/>
          </w:rPr>
          <w:t>Коэффициенты одновременной загрузки пляжей для расчета численности единовременных посетителей на пляжах</w:t>
        </w:r>
        <w:r w:rsidR="004D1EF2">
          <w:rPr>
            <w:noProof/>
            <w:webHidden/>
          </w:rPr>
          <w:tab/>
        </w:r>
        <w:r w:rsidR="004D1EF2">
          <w:rPr>
            <w:noProof/>
            <w:webHidden/>
          </w:rPr>
          <w:fldChar w:fldCharType="begin"/>
        </w:r>
        <w:r w:rsidR="004D1EF2">
          <w:rPr>
            <w:noProof/>
            <w:webHidden/>
          </w:rPr>
          <w:instrText xml:space="preserve"> PAGEREF _Toc521664264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65" w:history="1">
        <w:r w:rsidR="004D1EF2" w:rsidRPr="00DB68A1">
          <w:rPr>
            <w:rStyle w:val="afffb"/>
            <w:noProof/>
          </w:rPr>
          <w:t>23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объектами для массового отдыха жителей поселения</w:t>
        </w:r>
        <w:r w:rsidR="004D1EF2">
          <w:rPr>
            <w:noProof/>
            <w:webHidden/>
          </w:rPr>
          <w:tab/>
        </w:r>
        <w:r w:rsidR="004D1EF2">
          <w:rPr>
            <w:noProof/>
            <w:webHidden/>
          </w:rPr>
          <w:fldChar w:fldCharType="begin"/>
        </w:r>
        <w:r w:rsidR="004D1EF2">
          <w:rPr>
            <w:noProof/>
            <w:webHidden/>
          </w:rPr>
          <w:instrText xml:space="preserve"> PAGEREF _Toc521664265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6" w:history="1">
        <w:r w:rsidR="004D1EF2" w:rsidRPr="00DB68A1">
          <w:rPr>
            <w:rStyle w:val="afffb"/>
            <w:noProof/>
          </w:rPr>
          <w:t>23.1</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размещению объектов для массового отдыха населения</w:t>
        </w:r>
        <w:r w:rsidR="004D1EF2">
          <w:rPr>
            <w:noProof/>
            <w:webHidden/>
          </w:rPr>
          <w:tab/>
        </w:r>
        <w:r w:rsidR="004D1EF2">
          <w:rPr>
            <w:noProof/>
            <w:webHidden/>
          </w:rPr>
          <w:fldChar w:fldCharType="begin"/>
        </w:r>
        <w:r w:rsidR="004D1EF2">
          <w:rPr>
            <w:noProof/>
            <w:webHidden/>
          </w:rPr>
          <w:instrText xml:space="preserve"> PAGEREF _Toc521664266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7" w:history="1">
        <w:r w:rsidR="004D1EF2" w:rsidRPr="00DB68A1">
          <w:rPr>
            <w:rStyle w:val="afffb"/>
            <w:noProof/>
          </w:rPr>
          <w:t>23.2</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размещению зоны отдыха в условиях котловинности горного рельефа</w:t>
        </w:r>
        <w:r w:rsidR="004D1EF2">
          <w:rPr>
            <w:noProof/>
            <w:webHidden/>
          </w:rPr>
          <w:tab/>
        </w:r>
        <w:r w:rsidR="004D1EF2">
          <w:rPr>
            <w:noProof/>
            <w:webHidden/>
          </w:rPr>
          <w:fldChar w:fldCharType="begin"/>
        </w:r>
        <w:r w:rsidR="004D1EF2">
          <w:rPr>
            <w:noProof/>
            <w:webHidden/>
          </w:rPr>
          <w:instrText xml:space="preserve"> PAGEREF _Toc521664267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8" w:history="1">
        <w:r w:rsidR="004D1EF2" w:rsidRPr="00DB68A1">
          <w:rPr>
            <w:rStyle w:val="afffb"/>
            <w:noProof/>
          </w:rPr>
          <w:t>23.3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транспортной доступности зон массового кратковременного отдыха</w:t>
        </w:r>
        <w:r w:rsidR="004D1EF2">
          <w:rPr>
            <w:noProof/>
            <w:webHidden/>
          </w:rPr>
          <w:tab/>
        </w:r>
        <w:r w:rsidR="004D1EF2">
          <w:rPr>
            <w:noProof/>
            <w:webHidden/>
          </w:rPr>
          <w:fldChar w:fldCharType="begin"/>
        </w:r>
        <w:r w:rsidR="004D1EF2">
          <w:rPr>
            <w:noProof/>
            <w:webHidden/>
          </w:rPr>
          <w:instrText xml:space="preserve"> PAGEREF _Toc521664268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9" w:history="1">
        <w:r w:rsidR="004D1EF2" w:rsidRPr="00DB68A1">
          <w:rPr>
            <w:rStyle w:val="afffb"/>
            <w:noProof/>
          </w:rPr>
          <w:t>23.4</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зон отдыха</w:t>
        </w:r>
        <w:r w:rsidR="004D1EF2">
          <w:rPr>
            <w:noProof/>
            <w:webHidden/>
          </w:rPr>
          <w:tab/>
        </w:r>
        <w:r w:rsidR="004D1EF2">
          <w:rPr>
            <w:noProof/>
            <w:webHidden/>
          </w:rPr>
          <w:fldChar w:fldCharType="begin"/>
        </w:r>
        <w:r w:rsidR="004D1EF2">
          <w:rPr>
            <w:noProof/>
            <w:webHidden/>
          </w:rPr>
          <w:instrText xml:space="preserve"> PAGEREF _Toc521664269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0" w:history="1">
        <w:r w:rsidR="004D1EF2" w:rsidRPr="00DB68A1">
          <w:rPr>
            <w:rStyle w:val="afffb"/>
            <w:noProof/>
          </w:rPr>
          <w:t>23.5</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пляжей, размещаемых в зонах  отдыха</w:t>
        </w:r>
        <w:r w:rsidR="004D1EF2">
          <w:rPr>
            <w:noProof/>
            <w:webHidden/>
          </w:rPr>
          <w:tab/>
        </w:r>
        <w:r w:rsidR="004D1EF2">
          <w:rPr>
            <w:noProof/>
            <w:webHidden/>
          </w:rPr>
          <w:fldChar w:fldCharType="begin"/>
        </w:r>
        <w:r w:rsidR="004D1EF2">
          <w:rPr>
            <w:noProof/>
            <w:webHidden/>
          </w:rPr>
          <w:instrText xml:space="preserve"> PAGEREF _Toc521664270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1" w:history="1">
        <w:r w:rsidR="004D1EF2" w:rsidRPr="00DB68A1">
          <w:rPr>
            <w:rStyle w:val="afffb"/>
            <w:noProof/>
          </w:rPr>
          <w:t>23.6</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речных и озерных пляжей, размещаемых на землях, пригодных для сельскохозяйственного использования</w:t>
        </w:r>
        <w:r w:rsidR="004D1EF2">
          <w:rPr>
            <w:noProof/>
            <w:webHidden/>
          </w:rPr>
          <w:tab/>
        </w:r>
        <w:r w:rsidR="004D1EF2">
          <w:rPr>
            <w:noProof/>
            <w:webHidden/>
          </w:rPr>
          <w:fldChar w:fldCharType="begin"/>
        </w:r>
        <w:r w:rsidR="004D1EF2">
          <w:rPr>
            <w:noProof/>
            <w:webHidden/>
          </w:rPr>
          <w:instrText xml:space="preserve"> PAGEREF _Toc521664271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2" w:history="1">
        <w:r w:rsidR="004D1EF2" w:rsidRPr="00DB68A1">
          <w:rPr>
            <w:rStyle w:val="afffb"/>
            <w:noProof/>
          </w:rPr>
          <w:t>23.7</w:t>
        </w:r>
        <w:r w:rsidR="004D1EF2">
          <w:rPr>
            <w:rFonts w:asciiTheme="minorHAnsi" w:eastAsiaTheme="minorEastAsia" w:hAnsiTheme="minorHAnsi" w:cstheme="minorBidi"/>
            <w:smallCaps w:val="0"/>
            <w:noProof/>
            <w:sz w:val="22"/>
            <w:szCs w:val="22"/>
          </w:rPr>
          <w:tab/>
        </w:r>
        <w:r w:rsidR="004D1EF2" w:rsidRPr="00DB68A1">
          <w:rPr>
            <w:rStyle w:val="afffb"/>
            <w:noProof/>
          </w:rPr>
          <w:t>Коэффициенты одновременной загрузки пляжей для расчета численности единовременных посетителей на пляжах</w:t>
        </w:r>
        <w:r w:rsidR="004D1EF2">
          <w:rPr>
            <w:noProof/>
            <w:webHidden/>
          </w:rPr>
          <w:tab/>
        </w:r>
        <w:r w:rsidR="004D1EF2">
          <w:rPr>
            <w:noProof/>
            <w:webHidden/>
          </w:rPr>
          <w:fldChar w:fldCharType="begin"/>
        </w:r>
        <w:r w:rsidR="004D1EF2">
          <w:rPr>
            <w:noProof/>
            <w:webHidden/>
          </w:rPr>
          <w:instrText xml:space="preserve"> PAGEREF _Toc521664272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73" w:history="1">
        <w:r w:rsidR="004D1EF2" w:rsidRPr="00DB68A1">
          <w:rPr>
            <w:rStyle w:val="afffb"/>
            <w:noProof/>
          </w:rPr>
          <w:t>24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4D1EF2">
          <w:rPr>
            <w:noProof/>
            <w:webHidden/>
          </w:rPr>
          <w:tab/>
        </w:r>
        <w:r w:rsidR="004D1EF2">
          <w:rPr>
            <w:noProof/>
            <w:webHidden/>
          </w:rPr>
          <w:fldChar w:fldCharType="begin"/>
        </w:r>
        <w:r w:rsidR="004D1EF2">
          <w:rPr>
            <w:noProof/>
            <w:webHidden/>
          </w:rPr>
          <w:instrText xml:space="preserve"> PAGEREF _Toc521664273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4" w:history="1">
        <w:r w:rsidR="004D1EF2" w:rsidRPr="00DB68A1">
          <w:rPr>
            <w:rStyle w:val="afffb"/>
            <w:noProof/>
            <w:lang w:val="en-US"/>
          </w:rPr>
          <w:t>24.1</w:t>
        </w:r>
        <w:r w:rsidR="004D1EF2">
          <w:rPr>
            <w:rFonts w:asciiTheme="minorHAnsi" w:eastAsiaTheme="minorEastAsia" w:hAnsiTheme="minorHAnsi" w:cstheme="minorBidi"/>
            <w:smallCaps w:val="0"/>
            <w:noProof/>
            <w:sz w:val="22"/>
            <w:szCs w:val="22"/>
          </w:rPr>
          <w:tab/>
        </w:r>
        <w:r w:rsidR="004D1EF2" w:rsidRPr="00DB68A1">
          <w:rPr>
            <w:rStyle w:val="afffb"/>
            <w:noProof/>
          </w:rPr>
          <w:t>Уровень жилищной обеспеченности</w:t>
        </w:r>
        <w:r w:rsidR="004D1EF2">
          <w:rPr>
            <w:noProof/>
            <w:webHidden/>
          </w:rPr>
          <w:tab/>
        </w:r>
        <w:r w:rsidR="004D1EF2">
          <w:rPr>
            <w:noProof/>
            <w:webHidden/>
          </w:rPr>
          <w:fldChar w:fldCharType="begin"/>
        </w:r>
        <w:r w:rsidR="004D1EF2">
          <w:rPr>
            <w:noProof/>
            <w:webHidden/>
          </w:rPr>
          <w:instrText xml:space="preserve"> PAGEREF _Toc521664274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75" w:history="1">
        <w:r w:rsidR="004D1EF2" w:rsidRPr="00DB68A1">
          <w:rPr>
            <w:rStyle w:val="afffb"/>
            <w:noProof/>
          </w:rPr>
          <w:t>25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размещения объектов инженерной инфраструктуры</w:t>
        </w:r>
        <w:r w:rsidR="004D1EF2">
          <w:rPr>
            <w:noProof/>
            <w:webHidden/>
          </w:rPr>
          <w:tab/>
        </w:r>
        <w:r w:rsidR="004D1EF2">
          <w:rPr>
            <w:noProof/>
            <w:webHidden/>
          </w:rPr>
          <w:fldChar w:fldCharType="begin"/>
        </w:r>
        <w:r w:rsidR="004D1EF2">
          <w:rPr>
            <w:noProof/>
            <w:webHidden/>
          </w:rPr>
          <w:instrText xml:space="preserve"> PAGEREF _Toc521664275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6" w:history="1">
        <w:r w:rsidR="004D1EF2" w:rsidRPr="00DB68A1">
          <w:rPr>
            <w:rStyle w:val="afffb"/>
            <w:noProof/>
          </w:rPr>
          <w:t>25.1</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связи</w:t>
        </w:r>
        <w:r w:rsidR="004D1EF2">
          <w:rPr>
            <w:noProof/>
            <w:webHidden/>
          </w:rPr>
          <w:tab/>
        </w:r>
        <w:r w:rsidR="004D1EF2">
          <w:rPr>
            <w:noProof/>
            <w:webHidden/>
          </w:rPr>
          <w:fldChar w:fldCharType="begin"/>
        </w:r>
        <w:r w:rsidR="004D1EF2">
          <w:rPr>
            <w:noProof/>
            <w:webHidden/>
          </w:rPr>
          <w:instrText xml:space="preserve"> PAGEREF _Toc521664276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460870">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7" w:history="1">
        <w:r w:rsidR="004D1EF2" w:rsidRPr="00DB68A1">
          <w:rPr>
            <w:rStyle w:val="afffb"/>
            <w:noProof/>
          </w:rPr>
          <w:t>25.2</w:t>
        </w:r>
        <w:r w:rsidR="004D1EF2">
          <w:rPr>
            <w:rFonts w:asciiTheme="minorHAnsi" w:eastAsiaTheme="minorEastAsia" w:hAnsiTheme="minorHAnsi" w:cstheme="minorBidi"/>
            <w:smallCaps w:val="0"/>
            <w:noProof/>
            <w:sz w:val="22"/>
            <w:szCs w:val="22"/>
          </w:rPr>
          <w:tab/>
        </w:r>
        <w:r w:rsidR="004D1EF2" w:rsidRPr="00DB68A1">
          <w:rPr>
            <w:rStyle w:val="afffb"/>
            <w:noProof/>
          </w:rPr>
          <w:t>Инженерные сети</w:t>
        </w:r>
        <w:r w:rsidR="004D1EF2">
          <w:rPr>
            <w:noProof/>
            <w:webHidden/>
          </w:rPr>
          <w:tab/>
        </w:r>
        <w:r w:rsidR="004D1EF2">
          <w:rPr>
            <w:noProof/>
            <w:webHidden/>
          </w:rPr>
          <w:fldChar w:fldCharType="begin"/>
        </w:r>
        <w:r w:rsidR="004D1EF2">
          <w:rPr>
            <w:noProof/>
            <w:webHidden/>
          </w:rPr>
          <w:instrText xml:space="preserve"> PAGEREF _Toc521664277 \h </w:instrText>
        </w:r>
        <w:r w:rsidR="004D1EF2">
          <w:rPr>
            <w:noProof/>
            <w:webHidden/>
          </w:rPr>
        </w:r>
        <w:r w:rsidR="004D1EF2">
          <w:rPr>
            <w:noProof/>
            <w:webHidden/>
          </w:rPr>
          <w:fldChar w:fldCharType="separate"/>
        </w:r>
        <w:r w:rsidR="004D1EF2">
          <w:rPr>
            <w:noProof/>
            <w:webHidden/>
          </w:rPr>
          <w:t>105</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78" w:history="1">
        <w:r w:rsidR="004D1EF2" w:rsidRPr="00DB68A1">
          <w:rPr>
            <w:rStyle w:val="afffb"/>
            <w:noProof/>
          </w:rPr>
          <w:t>ПРИЛОЖЕНИЕ 1. Требования к составу и содержанию градостроительной документации городских и сельских поселений Красноярского края</w:t>
        </w:r>
        <w:r w:rsidR="004D1EF2">
          <w:rPr>
            <w:noProof/>
            <w:webHidden/>
          </w:rPr>
          <w:tab/>
        </w:r>
        <w:r w:rsidR="004D1EF2">
          <w:rPr>
            <w:noProof/>
            <w:webHidden/>
          </w:rPr>
          <w:fldChar w:fldCharType="begin"/>
        </w:r>
        <w:r w:rsidR="004D1EF2">
          <w:rPr>
            <w:noProof/>
            <w:webHidden/>
          </w:rPr>
          <w:instrText xml:space="preserve"> PAGEREF _Toc521664278 \h </w:instrText>
        </w:r>
        <w:r w:rsidR="004D1EF2">
          <w:rPr>
            <w:noProof/>
            <w:webHidden/>
          </w:rPr>
        </w:r>
        <w:r w:rsidR="004D1EF2">
          <w:rPr>
            <w:noProof/>
            <w:webHidden/>
          </w:rPr>
          <w:fldChar w:fldCharType="separate"/>
        </w:r>
        <w:r w:rsidR="004D1EF2">
          <w:rPr>
            <w:noProof/>
            <w:webHidden/>
          </w:rPr>
          <w:t>115</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79" w:history="1">
        <w:r w:rsidR="004D1EF2" w:rsidRPr="00DB68A1">
          <w:rPr>
            <w:rStyle w:val="afffb"/>
            <w:noProof/>
          </w:rPr>
          <w:t>1.  Общие требования к составу и содержанию генерального плана поселений</w:t>
        </w:r>
        <w:r w:rsidR="004D1EF2">
          <w:rPr>
            <w:noProof/>
            <w:webHidden/>
          </w:rPr>
          <w:tab/>
        </w:r>
        <w:r w:rsidR="004D1EF2">
          <w:rPr>
            <w:noProof/>
            <w:webHidden/>
          </w:rPr>
          <w:fldChar w:fldCharType="begin"/>
        </w:r>
        <w:r w:rsidR="004D1EF2">
          <w:rPr>
            <w:noProof/>
            <w:webHidden/>
          </w:rPr>
          <w:instrText xml:space="preserve"> PAGEREF _Toc521664279 \h </w:instrText>
        </w:r>
        <w:r w:rsidR="004D1EF2">
          <w:rPr>
            <w:noProof/>
            <w:webHidden/>
          </w:rPr>
        </w:r>
        <w:r w:rsidR="004D1EF2">
          <w:rPr>
            <w:noProof/>
            <w:webHidden/>
          </w:rPr>
          <w:fldChar w:fldCharType="separate"/>
        </w:r>
        <w:r w:rsidR="004D1EF2">
          <w:rPr>
            <w:noProof/>
            <w:webHidden/>
          </w:rPr>
          <w:t>115</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80" w:history="1">
        <w:r w:rsidR="004D1EF2" w:rsidRPr="00DB68A1">
          <w:rPr>
            <w:rStyle w:val="afffb"/>
            <w:noProof/>
          </w:rPr>
          <w:t>II. МАТЕРИАЛЫ ПО ОБОСНОВАНИЮ РАСЧЕТНЫХ ПОКАЗАТЕЛЕЙ, СОДЕРЖАЩИХСЯ В ОСНОВНОЙ ЧАСТИ НОРМАТИВОВ ГРАДОСТРОИТЕЛЬНОГО ПРОЕКТИРОВАНИЯ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_Toc521664280 \h </w:instrText>
        </w:r>
        <w:r w:rsidR="004D1EF2">
          <w:rPr>
            <w:noProof/>
            <w:webHidden/>
          </w:rPr>
        </w:r>
        <w:r w:rsidR="004D1EF2">
          <w:rPr>
            <w:noProof/>
            <w:webHidden/>
          </w:rPr>
          <w:fldChar w:fldCharType="separate"/>
        </w:r>
        <w:r w:rsidR="004D1EF2">
          <w:rPr>
            <w:noProof/>
            <w:webHidden/>
          </w:rPr>
          <w:t>136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1" w:history="1">
        <w:r w:rsidR="004D1EF2" w:rsidRPr="00DB68A1">
          <w:rPr>
            <w:rStyle w:val="afffb"/>
            <w:noProof/>
          </w:rPr>
          <w:t>1. Термины и определения</w:t>
        </w:r>
        <w:r w:rsidR="004D1EF2">
          <w:rPr>
            <w:noProof/>
            <w:webHidden/>
          </w:rPr>
          <w:tab/>
        </w:r>
        <w:r w:rsidR="004D1EF2">
          <w:rPr>
            <w:noProof/>
            <w:webHidden/>
          </w:rPr>
          <w:fldChar w:fldCharType="begin"/>
        </w:r>
        <w:r w:rsidR="004D1EF2">
          <w:rPr>
            <w:noProof/>
            <w:webHidden/>
          </w:rPr>
          <w:instrText xml:space="preserve"> PAGEREF _Toc521664281 \h </w:instrText>
        </w:r>
        <w:r w:rsidR="004D1EF2">
          <w:rPr>
            <w:noProof/>
            <w:webHidden/>
          </w:rPr>
        </w:r>
        <w:r w:rsidR="004D1EF2">
          <w:rPr>
            <w:noProof/>
            <w:webHidden/>
          </w:rPr>
          <w:fldChar w:fldCharType="separate"/>
        </w:r>
        <w:r w:rsidR="004D1EF2">
          <w:rPr>
            <w:noProof/>
            <w:webHidden/>
          </w:rPr>
          <w:t>136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2" w:history="1">
        <w:r w:rsidR="004D1EF2" w:rsidRPr="00DB68A1">
          <w:rPr>
            <w:rStyle w:val="afffb"/>
            <w:noProof/>
          </w:rPr>
          <w:t>2. Цели и задачи разработки</w:t>
        </w:r>
        <w:r w:rsidR="004D1EF2">
          <w:rPr>
            <w:noProof/>
            <w:webHidden/>
          </w:rPr>
          <w:tab/>
        </w:r>
        <w:r w:rsidR="004D1EF2">
          <w:rPr>
            <w:noProof/>
            <w:webHidden/>
          </w:rPr>
          <w:fldChar w:fldCharType="begin"/>
        </w:r>
        <w:r w:rsidR="004D1EF2">
          <w:rPr>
            <w:noProof/>
            <w:webHidden/>
          </w:rPr>
          <w:instrText xml:space="preserve"> PAGEREF _Toc521664282 \h </w:instrText>
        </w:r>
        <w:r w:rsidR="004D1EF2">
          <w:rPr>
            <w:noProof/>
            <w:webHidden/>
          </w:rPr>
        </w:r>
        <w:r w:rsidR="004D1EF2">
          <w:rPr>
            <w:noProof/>
            <w:webHidden/>
          </w:rPr>
          <w:fldChar w:fldCharType="separate"/>
        </w:r>
        <w:r w:rsidR="004D1EF2">
          <w:rPr>
            <w:noProof/>
            <w:webHidden/>
          </w:rPr>
          <w:t>143</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83" w:history="1">
        <w:r w:rsidR="004D1EF2" w:rsidRPr="00DB68A1">
          <w:rPr>
            <w:rStyle w:val="afffb"/>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4D1EF2">
          <w:rPr>
            <w:noProof/>
            <w:webHidden/>
          </w:rPr>
          <w:tab/>
        </w:r>
        <w:r w:rsidR="004D1EF2">
          <w:rPr>
            <w:noProof/>
            <w:webHidden/>
          </w:rPr>
          <w:fldChar w:fldCharType="begin"/>
        </w:r>
        <w:r w:rsidR="004D1EF2">
          <w:rPr>
            <w:noProof/>
            <w:webHidden/>
          </w:rPr>
          <w:instrText xml:space="preserve"> PAGEREF _Toc521664283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4" w:history="1">
        <w:r w:rsidR="004D1EF2" w:rsidRPr="00DB68A1">
          <w:rPr>
            <w:rStyle w:val="afffb"/>
            <w:noProof/>
          </w:rPr>
          <w:t>3.1 Административно-территориальное устройство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_Toc521664284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5" w:history="1">
        <w:r w:rsidR="004D1EF2" w:rsidRPr="00DB68A1">
          <w:rPr>
            <w:rStyle w:val="afffb"/>
            <w:noProof/>
          </w:rPr>
          <w:t>3.2 Природно-климатические условия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_Toc521664285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6" w:history="1">
        <w:r w:rsidR="004D1EF2" w:rsidRPr="00DB68A1">
          <w:rPr>
            <w:rStyle w:val="afffb"/>
            <w:rFonts w:eastAsia="SimSun"/>
            <w:noProof/>
          </w:rPr>
          <w:t>3.3 Социально-экономическое развитие сельсовета</w:t>
        </w:r>
        <w:r w:rsidR="004D1EF2">
          <w:rPr>
            <w:noProof/>
            <w:webHidden/>
          </w:rPr>
          <w:tab/>
        </w:r>
        <w:r w:rsidR="004D1EF2">
          <w:rPr>
            <w:noProof/>
            <w:webHidden/>
          </w:rPr>
          <w:fldChar w:fldCharType="begin"/>
        </w:r>
        <w:r w:rsidR="004D1EF2">
          <w:rPr>
            <w:noProof/>
            <w:webHidden/>
          </w:rPr>
          <w:instrText xml:space="preserve"> PAGEREF _Toc521664286 \h </w:instrText>
        </w:r>
        <w:r w:rsidR="004D1EF2">
          <w:rPr>
            <w:noProof/>
            <w:webHidden/>
          </w:rPr>
        </w:r>
        <w:r w:rsidR="004D1EF2">
          <w:rPr>
            <w:noProof/>
            <w:webHidden/>
          </w:rPr>
          <w:fldChar w:fldCharType="separate"/>
        </w:r>
        <w:r w:rsidR="004D1EF2">
          <w:rPr>
            <w:noProof/>
            <w:webHidden/>
          </w:rPr>
          <w:t>145</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7" w:history="1">
        <w:r w:rsidR="004D1EF2" w:rsidRPr="00DB68A1">
          <w:rPr>
            <w:rStyle w:val="afffb"/>
            <w:rFonts w:eastAsia="SimSun"/>
            <w:noProof/>
            <w:lang w:eastAsia="zh-CN"/>
          </w:rPr>
          <w:t>На территории Мигнинского сельсовета действует Муниципальная программа</w:t>
        </w:r>
        <w:r w:rsidR="004D1EF2">
          <w:rPr>
            <w:noProof/>
            <w:webHidden/>
          </w:rPr>
          <w:tab/>
        </w:r>
        <w:r w:rsidR="004D1EF2">
          <w:rPr>
            <w:noProof/>
            <w:webHidden/>
          </w:rPr>
          <w:fldChar w:fldCharType="begin"/>
        </w:r>
        <w:r w:rsidR="004D1EF2">
          <w:rPr>
            <w:noProof/>
            <w:webHidden/>
          </w:rPr>
          <w:instrText xml:space="preserve"> PAGEREF _Toc521664287 \h </w:instrText>
        </w:r>
        <w:r w:rsidR="004D1EF2">
          <w:rPr>
            <w:noProof/>
            <w:webHidden/>
          </w:rPr>
        </w:r>
        <w:r w:rsidR="004D1EF2">
          <w:rPr>
            <w:noProof/>
            <w:webHidden/>
          </w:rPr>
          <w:fldChar w:fldCharType="separate"/>
        </w:r>
        <w:r w:rsidR="004D1EF2">
          <w:rPr>
            <w:noProof/>
            <w:webHidden/>
          </w:rPr>
          <w:t>145</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8" w:history="1">
        <w:r w:rsidR="004D1EF2" w:rsidRPr="00DB68A1">
          <w:rPr>
            <w:rStyle w:val="afffb"/>
            <w:rFonts w:eastAsia="SimSun"/>
            <w:noProof/>
            <w:lang w:eastAsia="zh-CN"/>
          </w:rPr>
          <w:t>Ожидаемыми результатами реализации программы являются следующие показатели:</w:t>
        </w:r>
        <w:r w:rsidR="004D1EF2">
          <w:rPr>
            <w:noProof/>
            <w:webHidden/>
          </w:rPr>
          <w:tab/>
        </w:r>
        <w:r w:rsidR="004D1EF2">
          <w:rPr>
            <w:noProof/>
            <w:webHidden/>
          </w:rPr>
          <w:fldChar w:fldCharType="begin"/>
        </w:r>
        <w:r w:rsidR="004D1EF2">
          <w:rPr>
            <w:noProof/>
            <w:webHidden/>
          </w:rPr>
          <w:instrText xml:space="preserve"> PAGEREF _Toc521664288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89" w:history="1">
        <w:r w:rsidR="004D1EF2" w:rsidRPr="00DB68A1">
          <w:rPr>
            <w:rStyle w:val="afffb"/>
            <w:rFonts w:eastAsia="SimSun"/>
            <w:noProof/>
            <w:lang w:eastAsia="zh-CN"/>
          </w:rPr>
          <w:t>рост доходов муниципального бюджета;</w:t>
        </w:r>
        <w:r w:rsidR="004D1EF2">
          <w:rPr>
            <w:noProof/>
            <w:webHidden/>
          </w:rPr>
          <w:tab/>
        </w:r>
        <w:r w:rsidR="004D1EF2">
          <w:rPr>
            <w:noProof/>
            <w:webHidden/>
          </w:rPr>
          <w:fldChar w:fldCharType="begin"/>
        </w:r>
        <w:r w:rsidR="004D1EF2">
          <w:rPr>
            <w:noProof/>
            <w:webHidden/>
          </w:rPr>
          <w:instrText xml:space="preserve"> PAGEREF _Toc521664289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0" w:history="1">
        <w:r w:rsidR="004D1EF2" w:rsidRPr="00DB68A1">
          <w:rPr>
            <w:rStyle w:val="afffb"/>
            <w:rFonts w:eastAsia="SimSun"/>
            <w:noProof/>
            <w:lang w:eastAsia="zh-CN"/>
          </w:rPr>
          <w:t>рост доходов населения;</w:t>
        </w:r>
        <w:r w:rsidR="004D1EF2">
          <w:rPr>
            <w:noProof/>
            <w:webHidden/>
          </w:rPr>
          <w:tab/>
        </w:r>
        <w:r w:rsidR="004D1EF2">
          <w:rPr>
            <w:noProof/>
            <w:webHidden/>
          </w:rPr>
          <w:fldChar w:fldCharType="begin"/>
        </w:r>
        <w:r w:rsidR="004D1EF2">
          <w:rPr>
            <w:noProof/>
            <w:webHidden/>
          </w:rPr>
          <w:instrText xml:space="preserve"> PAGEREF _Toc521664290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1" w:history="1">
        <w:r w:rsidR="004D1EF2" w:rsidRPr="00DB68A1">
          <w:rPr>
            <w:rStyle w:val="afffb"/>
            <w:rFonts w:eastAsia="SimSun"/>
            <w:noProof/>
            <w:lang w:eastAsia="zh-CN"/>
          </w:rPr>
          <w:t>создание новых рабочих мест, снижение уровня безработицы;</w:t>
        </w:r>
        <w:r w:rsidR="004D1EF2">
          <w:rPr>
            <w:noProof/>
            <w:webHidden/>
          </w:rPr>
          <w:tab/>
        </w:r>
        <w:r w:rsidR="004D1EF2">
          <w:rPr>
            <w:noProof/>
            <w:webHidden/>
          </w:rPr>
          <w:fldChar w:fldCharType="begin"/>
        </w:r>
        <w:r w:rsidR="004D1EF2">
          <w:rPr>
            <w:noProof/>
            <w:webHidden/>
          </w:rPr>
          <w:instrText xml:space="preserve"> PAGEREF _Toc521664291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2" w:history="1">
        <w:r w:rsidR="004D1EF2" w:rsidRPr="00DB68A1">
          <w:rPr>
            <w:rStyle w:val="afffb"/>
            <w:rFonts w:eastAsia="SimSun"/>
            <w:noProof/>
            <w:lang w:eastAsia="zh-CN"/>
          </w:rPr>
          <w:t>создание новых рабочих мест, снижение уровня безработицы;</w:t>
        </w:r>
        <w:r w:rsidR="004D1EF2">
          <w:rPr>
            <w:noProof/>
            <w:webHidden/>
          </w:rPr>
          <w:tab/>
        </w:r>
        <w:r w:rsidR="004D1EF2">
          <w:rPr>
            <w:noProof/>
            <w:webHidden/>
          </w:rPr>
          <w:fldChar w:fldCharType="begin"/>
        </w:r>
        <w:r w:rsidR="004D1EF2">
          <w:rPr>
            <w:noProof/>
            <w:webHidden/>
          </w:rPr>
          <w:instrText xml:space="preserve"> PAGEREF _Toc521664292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3" w:history="1">
        <w:r w:rsidR="004D1EF2" w:rsidRPr="00DB68A1">
          <w:rPr>
            <w:rStyle w:val="afffb"/>
            <w:rFonts w:eastAsia="SimSun"/>
            <w:noProof/>
            <w:lang w:eastAsia="zh-CN"/>
          </w:rPr>
          <w:t>укрепление материальной базы учреждений культуры.</w:t>
        </w:r>
        <w:r w:rsidR="004D1EF2">
          <w:rPr>
            <w:noProof/>
            <w:webHidden/>
          </w:rPr>
          <w:tab/>
        </w:r>
        <w:r w:rsidR="004D1EF2">
          <w:rPr>
            <w:noProof/>
            <w:webHidden/>
          </w:rPr>
          <w:fldChar w:fldCharType="begin"/>
        </w:r>
        <w:r w:rsidR="004D1EF2">
          <w:rPr>
            <w:noProof/>
            <w:webHidden/>
          </w:rPr>
          <w:instrText xml:space="preserve"> PAGEREF _Toc521664293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4" w:history="1">
        <w:r w:rsidR="004D1EF2" w:rsidRPr="00DB68A1">
          <w:rPr>
            <w:rStyle w:val="afffb"/>
            <w:b/>
            <w:bCs/>
            <w:noProof/>
          </w:rPr>
          <w:t>4. Требования и рекомендации по установлению красных линий</w:t>
        </w:r>
        <w:r w:rsidR="004D1EF2">
          <w:rPr>
            <w:noProof/>
            <w:webHidden/>
          </w:rPr>
          <w:tab/>
        </w:r>
        <w:r w:rsidR="004D1EF2">
          <w:rPr>
            <w:noProof/>
            <w:webHidden/>
          </w:rPr>
          <w:fldChar w:fldCharType="begin"/>
        </w:r>
        <w:r w:rsidR="004D1EF2">
          <w:rPr>
            <w:noProof/>
            <w:webHidden/>
          </w:rPr>
          <w:instrText xml:space="preserve"> PAGEREF _Toc521664294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95" w:history="1">
        <w:r w:rsidR="004D1EF2" w:rsidRPr="00DB68A1">
          <w:rPr>
            <w:rStyle w:val="afffb"/>
            <w:noProof/>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4D1EF2">
          <w:rPr>
            <w:noProof/>
            <w:webHidden/>
          </w:rPr>
          <w:tab/>
        </w:r>
        <w:r w:rsidR="004D1EF2">
          <w:rPr>
            <w:noProof/>
            <w:webHidden/>
          </w:rPr>
          <w:fldChar w:fldCharType="begin"/>
        </w:r>
        <w:r w:rsidR="004D1EF2">
          <w:rPr>
            <w:noProof/>
            <w:webHidden/>
          </w:rPr>
          <w:instrText xml:space="preserve"> PAGEREF _Toc521664295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96" w:history="1">
        <w:r w:rsidR="004D1EF2" w:rsidRPr="00DB68A1">
          <w:rPr>
            <w:rStyle w:val="afffb"/>
            <w:noProof/>
          </w:rPr>
          <w:t>6. Требования по обеспечению охраны окружающей среды, учитываемые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_Toc521664296 \h </w:instrText>
        </w:r>
        <w:r w:rsidR="004D1EF2">
          <w:rPr>
            <w:noProof/>
            <w:webHidden/>
          </w:rPr>
        </w:r>
        <w:r w:rsidR="004D1EF2">
          <w:rPr>
            <w:noProof/>
            <w:webHidden/>
          </w:rPr>
          <w:fldChar w:fldCharType="separate"/>
        </w:r>
        <w:r w:rsidR="004D1EF2">
          <w:rPr>
            <w:noProof/>
            <w:webHidden/>
          </w:rPr>
          <w:t>148</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297" w:history="1">
        <w:r w:rsidR="004D1EF2" w:rsidRPr="00DB68A1">
          <w:rPr>
            <w:rStyle w:val="afffb"/>
            <w:noProof/>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_Toc521664297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8" w:history="1">
        <w:r w:rsidR="004D1EF2" w:rsidRPr="00DB68A1">
          <w:rPr>
            <w:rStyle w:val="afffb"/>
            <w:b/>
            <w:bCs/>
            <w:iCs/>
            <w:noProof/>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_Toc521664298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299" w:history="1">
        <w:r w:rsidR="004D1EF2" w:rsidRPr="00DB68A1">
          <w:rPr>
            <w:rStyle w:val="afffb"/>
            <w:b/>
            <w:bCs/>
            <w:iCs/>
            <w:noProof/>
          </w:rPr>
          <w:t>7.2 Нормативные требования градостроительного проектирования в сейсмических районах</w:t>
        </w:r>
        <w:r w:rsidR="004D1EF2">
          <w:rPr>
            <w:noProof/>
            <w:webHidden/>
          </w:rPr>
          <w:tab/>
        </w:r>
        <w:r w:rsidR="004D1EF2">
          <w:rPr>
            <w:noProof/>
            <w:webHidden/>
          </w:rPr>
          <w:fldChar w:fldCharType="begin"/>
        </w:r>
        <w:r w:rsidR="004D1EF2">
          <w:rPr>
            <w:noProof/>
            <w:webHidden/>
          </w:rPr>
          <w:instrText xml:space="preserve"> PAGEREF _Toc521664299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460870">
      <w:pPr>
        <w:pStyle w:val="22"/>
        <w:tabs>
          <w:tab w:val="right" w:leader="dot" w:pos="9629"/>
        </w:tabs>
        <w:rPr>
          <w:rFonts w:asciiTheme="minorHAnsi" w:eastAsiaTheme="minorEastAsia" w:hAnsiTheme="minorHAnsi" w:cstheme="minorBidi"/>
          <w:smallCaps w:val="0"/>
          <w:noProof/>
          <w:sz w:val="22"/>
          <w:szCs w:val="22"/>
        </w:rPr>
      </w:pPr>
      <w:hyperlink w:anchor="_Toc521664300" w:history="1">
        <w:r w:rsidR="004D1EF2" w:rsidRPr="00DB68A1">
          <w:rPr>
            <w:rStyle w:val="afffb"/>
            <w:b/>
            <w:bCs/>
            <w:iCs/>
            <w:noProof/>
          </w:rPr>
          <w:t>7.3 Нормативные показатели пожарной безопасности населенных пунктов</w:t>
        </w:r>
        <w:r w:rsidR="004D1EF2">
          <w:rPr>
            <w:noProof/>
            <w:webHidden/>
          </w:rPr>
          <w:tab/>
        </w:r>
        <w:r w:rsidR="004D1EF2">
          <w:rPr>
            <w:noProof/>
            <w:webHidden/>
          </w:rPr>
          <w:fldChar w:fldCharType="begin"/>
        </w:r>
        <w:r w:rsidR="004D1EF2">
          <w:rPr>
            <w:noProof/>
            <w:webHidden/>
          </w:rPr>
          <w:instrText xml:space="preserve"> PAGEREF _Toc521664300 \h </w:instrText>
        </w:r>
        <w:r w:rsidR="004D1EF2">
          <w:rPr>
            <w:noProof/>
            <w:webHidden/>
          </w:rPr>
        </w:r>
        <w:r w:rsidR="004D1EF2">
          <w:rPr>
            <w:noProof/>
            <w:webHidden/>
          </w:rPr>
          <w:fldChar w:fldCharType="separate"/>
        </w:r>
        <w:r w:rsidR="004D1EF2">
          <w:rPr>
            <w:noProof/>
            <w:webHidden/>
          </w:rPr>
          <w:t>151</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301" w:history="1">
        <w:r w:rsidR="004D1EF2" w:rsidRPr="00DB68A1">
          <w:rPr>
            <w:rStyle w:val="afffb"/>
            <w:noProof/>
          </w:rPr>
          <w:t>8. Перечень нормативных документов, используемых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_Toc521664301 \h </w:instrText>
        </w:r>
        <w:r w:rsidR="004D1EF2">
          <w:rPr>
            <w:noProof/>
            <w:webHidden/>
          </w:rPr>
        </w:r>
        <w:r w:rsidR="004D1EF2">
          <w:rPr>
            <w:noProof/>
            <w:webHidden/>
          </w:rPr>
          <w:fldChar w:fldCharType="separate"/>
        </w:r>
        <w:r w:rsidR="004D1EF2">
          <w:rPr>
            <w:noProof/>
            <w:webHidden/>
          </w:rPr>
          <w:t>152</w:t>
        </w:r>
        <w:r w:rsidR="004D1EF2">
          <w:rPr>
            <w:noProof/>
            <w:webHidden/>
          </w:rPr>
          <w:fldChar w:fldCharType="end"/>
        </w:r>
      </w:hyperlink>
    </w:p>
    <w:p w:rsidR="004D1EF2" w:rsidRDefault="00460870">
      <w:pPr>
        <w:pStyle w:val="14"/>
        <w:tabs>
          <w:tab w:val="right" w:leader="dot" w:pos="9629"/>
        </w:tabs>
        <w:rPr>
          <w:rFonts w:asciiTheme="minorHAnsi" w:eastAsiaTheme="minorEastAsia" w:hAnsiTheme="minorHAnsi" w:cstheme="minorBidi"/>
          <w:b w:val="0"/>
          <w:bCs w:val="0"/>
          <w:caps w:val="0"/>
          <w:noProof/>
          <w:sz w:val="22"/>
          <w:szCs w:val="22"/>
        </w:rPr>
      </w:pPr>
      <w:hyperlink w:anchor="_Toc521664302" w:history="1">
        <w:r w:rsidR="004D1EF2" w:rsidRPr="00DB68A1">
          <w:rPr>
            <w:rStyle w:val="afffb"/>
            <w:noProof/>
          </w:rPr>
          <w:t>III. ПРАВИЛА И ОБЛАСТЬ ПРИМЕНЕНИЯ РАСЧЕТНЫХ ПОКАЗАТЕЛЕЙ, СОДЕРЖАЩИХСЯ В ОСНОВНОЙ ЧАСТИ НОРМАТИВОВ</w:t>
        </w:r>
        <w:r w:rsidR="004D1EF2">
          <w:rPr>
            <w:noProof/>
            <w:webHidden/>
          </w:rPr>
          <w:tab/>
        </w:r>
        <w:r w:rsidR="004D1EF2">
          <w:rPr>
            <w:noProof/>
            <w:webHidden/>
          </w:rPr>
          <w:fldChar w:fldCharType="begin"/>
        </w:r>
        <w:r w:rsidR="004D1EF2">
          <w:rPr>
            <w:noProof/>
            <w:webHidden/>
          </w:rPr>
          <w:instrText xml:space="preserve"> PAGEREF _Toc521664302 \h </w:instrText>
        </w:r>
        <w:r w:rsidR="004D1EF2">
          <w:rPr>
            <w:noProof/>
            <w:webHidden/>
          </w:rPr>
        </w:r>
        <w:r w:rsidR="004D1EF2">
          <w:rPr>
            <w:noProof/>
            <w:webHidden/>
          </w:rPr>
          <w:fldChar w:fldCharType="separate"/>
        </w:r>
        <w:r w:rsidR="004D1EF2">
          <w:rPr>
            <w:noProof/>
            <w:webHidden/>
          </w:rPr>
          <w:t>153</w:t>
        </w:r>
        <w:r w:rsidR="004D1EF2">
          <w:rPr>
            <w:noProof/>
            <w:webHidden/>
          </w:rPr>
          <w:fldChar w:fldCharType="end"/>
        </w:r>
      </w:hyperlink>
    </w:p>
    <w:p w:rsidR="004D1EF2" w:rsidRDefault="00460870">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303" w:history="1">
        <w:r w:rsidR="004D1EF2" w:rsidRPr="00DB68A1">
          <w:rPr>
            <w:rStyle w:val="afffb"/>
            <w:noProof/>
          </w:rPr>
          <w:t>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4D1EF2">
          <w:rPr>
            <w:noProof/>
            <w:webHidden/>
          </w:rPr>
          <w:tab/>
        </w:r>
        <w:r w:rsidR="004D1EF2">
          <w:rPr>
            <w:noProof/>
            <w:webHidden/>
          </w:rPr>
          <w:fldChar w:fldCharType="begin"/>
        </w:r>
        <w:r w:rsidR="004D1EF2">
          <w:rPr>
            <w:noProof/>
            <w:webHidden/>
          </w:rPr>
          <w:instrText xml:space="preserve"> PAGEREF _Toc521664303 \h </w:instrText>
        </w:r>
        <w:r w:rsidR="004D1EF2">
          <w:rPr>
            <w:noProof/>
            <w:webHidden/>
          </w:rPr>
        </w:r>
        <w:r w:rsidR="004D1EF2">
          <w:rPr>
            <w:noProof/>
            <w:webHidden/>
          </w:rPr>
          <w:fldChar w:fldCharType="separate"/>
        </w:r>
        <w:r w:rsidR="004D1EF2">
          <w:rPr>
            <w:noProof/>
            <w:webHidden/>
          </w:rPr>
          <w:t>15</w:t>
        </w:r>
        <w:r w:rsidR="00D96BE2">
          <w:rPr>
            <w:noProof/>
            <w:webHidden/>
          </w:rPr>
          <w:t>4</w:t>
        </w:r>
        <w:r w:rsidR="004D1EF2">
          <w:rPr>
            <w:noProof/>
            <w:webHidden/>
          </w:rPr>
          <w:fldChar w:fldCharType="end"/>
        </w:r>
      </w:hyperlink>
    </w:p>
    <w:p w:rsidR="00E31101" w:rsidRDefault="00E31101" w:rsidP="001B0206">
      <w:pPr>
        <w:jc w:val="center"/>
      </w:pPr>
      <w:r>
        <w:fldChar w:fldCharType="end"/>
      </w:r>
    </w:p>
    <w:p w:rsidR="00E31101" w:rsidRDefault="00E31101" w:rsidP="001B0206">
      <w:pPr>
        <w:jc w:val="center"/>
      </w:pPr>
    </w:p>
    <w:p w:rsidR="00E31101" w:rsidRDefault="00E31101" w:rsidP="001B0206">
      <w:pPr>
        <w:jc w:val="center"/>
      </w:pPr>
    </w:p>
    <w:p w:rsidR="00E31101" w:rsidRDefault="00E31101" w:rsidP="001B0206">
      <w:pPr>
        <w:jc w:val="center"/>
      </w:pPr>
    </w:p>
    <w:p w:rsidR="004D68A5" w:rsidRPr="00943A89" w:rsidRDefault="004D68A5" w:rsidP="00E31101">
      <w:pPr>
        <w:pStyle w:val="12"/>
        <w:numPr>
          <w:ilvl w:val="0"/>
          <w:numId w:val="25"/>
        </w:numPr>
      </w:pPr>
      <w:bookmarkStart w:id="1" w:name="_Toc389132924"/>
      <w:bookmarkStart w:id="2" w:name="_Toc521664135"/>
      <w:bookmarkStart w:id="3" w:name="_Toc293340115"/>
      <w:bookmarkStart w:id="4" w:name="_Toc306127037"/>
      <w:r w:rsidRPr="00943A89">
        <w:lastRenderedPageBreak/>
        <w:t>Общие принципы организации сельских поселений</w:t>
      </w:r>
      <w:bookmarkEnd w:id="1"/>
      <w:bookmarkEnd w:id="2"/>
    </w:p>
    <w:p w:rsidR="004D68A5" w:rsidRPr="00113309" w:rsidRDefault="004D68A5" w:rsidP="001112AD">
      <w:pPr>
        <w:pStyle w:val="20"/>
        <w:numPr>
          <w:ilvl w:val="1"/>
          <w:numId w:val="25"/>
        </w:numPr>
      </w:pPr>
      <w:bookmarkStart w:id="5" w:name="_Toc389132925"/>
      <w:bookmarkStart w:id="6" w:name="_Toc521654462"/>
      <w:bookmarkStart w:id="7" w:name="_Toc521664136"/>
      <w:r w:rsidRPr="00113309">
        <w:t>Нормативы площади и распределения функциональных зон с отображением параметров планируемого развития</w:t>
      </w:r>
      <w:bookmarkEnd w:id="5"/>
      <w:bookmarkEnd w:id="6"/>
      <w:bookmarkEnd w:id="7"/>
    </w:p>
    <w:p w:rsidR="004D68A5" w:rsidRPr="00113309" w:rsidRDefault="004D68A5" w:rsidP="00037AB0">
      <w:pPr>
        <w:pStyle w:val="a5"/>
      </w:pPr>
      <w:bookmarkStart w:id="8"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4D68A5" w:rsidRPr="00113309" w:rsidRDefault="004D68A5" w:rsidP="00037AB0">
      <w:pPr>
        <w:pStyle w:val="a3"/>
      </w:pPr>
      <w:r w:rsidRPr="00113309">
        <w:t>устойчивое развитие территорий;</w:t>
      </w:r>
    </w:p>
    <w:p w:rsidR="004D68A5" w:rsidRPr="00113309" w:rsidRDefault="004D68A5" w:rsidP="00037AB0">
      <w:pPr>
        <w:pStyle w:val="a3"/>
      </w:pPr>
      <w:r w:rsidRPr="00113309">
        <w:t>осуществление установленных законодательством прав и полномочий субъектов градостроительных отношений;</w:t>
      </w:r>
    </w:p>
    <w:p w:rsidR="004D68A5" w:rsidRPr="00113309" w:rsidRDefault="004D68A5" w:rsidP="00037AB0">
      <w:pPr>
        <w:pStyle w:val="a3"/>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4D68A5" w:rsidRPr="00113309" w:rsidRDefault="004D68A5" w:rsidP="00037AB0">
      <w:pPr>
        <w:pStyle w:val="a5"/>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4D68A5" w:rsidRPr="00113309" w:rsidRDefault="004D68A5" w:rsidP="00037AB0">
      <w:pPr>
        <w:pStyle w:val="a5"/>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D68A5" w:rsidRPr="00113309" w:rsidRDefault="004D68A5" w:rsidP="00037AB0">
      <w:pPr>
        <w:pStyle w:val="a5"/>
        <w:rPr>
          <w:rFonts w:ascii="Arial" w:hAnsi="Arial" w:cs="Arial"/>
          <w:sz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roofErr w:type="gramEnd"/>
    </w:p>
    <w:p w:rsidR="004D68A5" w:rsidRPr="00113309" w:rsidRDefault="004D68A5" w:rsidP="00A83BAE">
      <w:pPr>
        <w:ind w:firstLine="567"/>
        <w:jc w:val="both"/>
      </w:pPr>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D68A5" w:rsidRPr="00113309" w:rsidRDefault="004D68A5" w:rsidP="00037AB0">
      <w:pPr>
        <w:pStyle w:val="a5"/>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D68A5" w:rsidRPr="00113309" w:rsidRDefault="004D68A5" w:rsidP="00037AB0">
      <w:pPr>
        <w:pStyle w:val="a3"/>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4D68A5" w:rsidRPr="00113309" w:rsidRDefault="004D68A5" w:rsidP="00037AB0">
      <w:pPr>
        <w:pStyle w:val="a3"/>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D68A5" w:rsidRPr="00113309" w:rsidRDefault="004D68A5" w:rsidP="00037AB0">
      <w:pPr>
        <w:pStyle w:val="a3"/>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D68A5" w:rsidRPr="00113309" w:rsidRDefault="004D68A5" w:rsidP="00037AB0">
      <w:pPr>
        <w:pStyle w:val="a3"/>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4D68A5" w:rsidRPr="00113309" w:rsidRDefault="004D68A5" w:rsidP="00037AB0">
      <w:pPr>
        <w:pStyle w:val="a3"/>
      </w:pPr>
      <w:r w:rsidRPr="00113309">
        <w:t>каждая функциональная и территориальная зона может иметь свой тип и вид;</w:t>
      </w:r>
    </w:p>
    <w:p w:rsidR="004D68A5" w:rsidRPr="00113309" w:rsidRDefault="004D68A5" w:rsidP="00037AB0">
      <w:pPr>
        <w:pStyle w:val="a3"/>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D68A5" w:rsidRPr="00113309" w:rsidRDefault="004D68A5" w:rsidP="00037AB0">
      <w:pPr>
        <w:pStyle w:val="a3"/>
      </w:pPr>
      <w:r w:rsidRPr="00113309">
        <w:t>вид функциональной зоны является дополнительной (необязательной) характеристикой такой зоны.</w:t>
      </w:r>
    </w:p>
    <w:p w:rsidR="004D68A5" w:rsidRPr="00113309" w:rsidRDefault="004D68A5" w:rsidP="00037AB0">
      <w:pPr>
        <w:pStyle w:val="af"/>
        <w:keepNext/>
        <w:jc w:val="right"/>
      </w:pPr>
      <w:r w:rsidRPr="00113309">
        <w:br w:type="page"/>
      </w:r>
      <w:r w:rsidRPr="00113309">
        <w:lastRenderedPageBreak/>
        <w:t xml:space="preserve">Таблица </w:t>
      </w:r>
      <w:r w:rsidR="00460870">
        <w:fldChar w:fldCharType="begin"/>
      </w:r>
      <w:r w:rsidR="00460870">
        <w:instrText xml:space="preserve"> SEQ Таблица \* ARABIC </w:instrText>
      </w:r>
      <w:r w:rsidR="00460870">
        <w:fldChar w:fldCharType="separate"/>
      </w:r>
      <w:r>
        <w:rPr>
          <w:noProof/>
        </w:rPr>
        <w:t>1</w:t>
      </w:r>
      <w:r w:rsidR="00460870">
        <w:rPr>
          <w:noProof/>
        </w:rPr>
        <w:fldChar w:fldCharType="end"/>
      </w:r>
    </w:p>
    <w:p w:rsidR="004D68A5" w:rsidRPr="00113309" w:rsidRDefault="004D68A5" w:rsidP="00037AB0">
      <w:pPr>
        <w:pStyle w:val="af1"/>
      </w:pPr>
      <w:r w:rsidRPr="00113309">
        <w:t xml:space="preserve">Типы и виды функциональных зон, устанавливаемые на территории </w:t>
      </w:r>
      <w:r w:rsidR="005D60EB">
        <w:t>Салбин</w:t>
      </w:r>
      <w:r>
        <w:t>ского сельсовета</w:t>
      </w:r>
    </w:p>
    <w:tbl>
      <w:tblPr>
        <w:tblW w:w="9517" w:type="dxa"/>
        <w:tblInd w:w="89" w:type="dxa"/>
        <w:tblLook w:val="00A0" w:firstRow="1" w:lastRow="0" w:firstColumn="1" w:lastColumn="0" w:noHBand="0" w:noVBand="0"/>
      </w:tblPr>
      <w:tblGrid>
        <w:gridCol w:w="870"/>
        <w:gridCol w:w="3685"/>
        <w:gridCol w:w="4962"/>
      </w:tblGrid>
      <w:tr w:rsidR="004D68A5"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Вид функциональной зоны</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Малоэтажной жилой застройки (1 - 3 этажа)</w:t>
            </w:r>
          </w:p>
        </w:tc>
      </w:tr>
      <w:tr w:rsidR="004D68A5"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Индивидуальной жилой застройки (1 – 3 этажа)</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Административно-деловая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Социальная и коммунально-бытовая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Торгового назначения и общественного питания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Учебно-образовательная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Культурно-досуговая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Спортивного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Здравоохранения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Социального обеспечения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Научно-исследовательская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Общественно-делового центра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Общественно-деловая</w:t>
            </w:r>
          </w:p>
        </w:tc>
      </w:tr>
      <w:tr w:rsidR="004D68A5"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Коммунально-складская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 и коммунально-складская</w:t>
            </w:r>
          </w:p>
        </w:tc>
      </w:tr>
      <w:tr w:rsidR="004D68A5" w:rsidRPr="00113309" w:rsidTr="003C7992">
        <w:trPr>
          <w:trHeight w:val="301"/>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4D68A5" w:rsidRPr="00113309" w:rsidRDefault="004D68A5" w:rsidP="003C7992">
            <w:pPr>
              <w:rPr>
                <w:sz w:val="20"/>
                <w:szCs w:val="20"/>
              </w:rPr>
            </w:pPr>
            <w:r w:rsidRPr="00113309">
              <w:rPr>
                <w:sz w:val="20"/>
                <w:szCs w:val="20"/>
              </w:rPr>
              <w:t>Инженерной инфраструктуры</w:t>
            </w:r>
          </w:p>
        </w:tc>
      </w:tr>
      <w:tr w:rsidR="004D68A5"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p>
        </w:tc>
      </w:tr>
      <w:tr w:rsidR="004D68A5"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4D68A5" w:rsidRPr="00113309" w:rsidRDefault="004D68A5" w:rsidP="003C7992">
            <w:pPr>
              <w:rPr>
                <w:b/>
                <w:sz w:val="20"/>
                <w:szCs w:val="20"/>
              </w:rPr>
            </w:pPr>
            <w:r w:rsidRPr="00113309">
              <w:rPr>
                <w:sz w:val="20"/>
                <w:szCs w:val="20"/>
              </w:rPr>
              <w:t>Транспортной инфраструктуры</w:t>
            </w:r>
          </w:p>
        </w:tc>
      </w:tr>
      <w:tr w:rsidR="004D68A5"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tcPr>
          <w:p w:rsidR="004D68A5" w:rsidRPr="00113309" w:rsidRDefault="004D68A5" w:rsidP="003C7992">
            <w:pPr>
              <w:rPr>
                <w:sz w:val="20"/>
                <w:szCs w:val="20"/>
              </w:rPr>
            </w:pP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r w:rsidRPr="00113309">
              <w:rPr>
                <w:sz w:val="20"/>
                <w:szCs w:val="20"/>
              </w:rPr>
              <w:t xml:space="preserve">Рекреационная </w:t>
            </w:r>
          </w:p>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отдыха, туризма и санаторно-курортного лечения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Озеленённых территорий общего пользования</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Рекреационная</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Сельскохозяйственных угодий</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сельскохозяйственного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Ведения личного подсобного хозяйства, садоводства, огородничества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Сельскохозяйственного использования</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Ритуального назначения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Складирования и захоронения отходов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Акваторий</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Открытого пространства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Защитного озеленения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Территорий, покрытых лесом и кустарником</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Нарушенного природного ландшафта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Заболоченных территорий</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lastRenderedPageBreak/>
              <w:t>14</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r>
    </w:tbl>
    <w:p w:rsidR="004D68A5" w:rsidRPr="00113309" w:rsidRDefault="004D68A5" w:rsidP="00037AB0">
      <w:pPr>
        <w:pStyle w:val="a5"/>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D68A5" w:rsidRPr="00113309" w:rsidRDefault="004D68A5" w:rsidP="00E4658E">
      <w:pPr>
        <w:pStyle w:val="20"/>
        <w:numPr>
          <w:ilvl w:val="1"/>
          <w:numId w:val="25"/>
        </w:numPr>
      </w:pPr>
      <w:bookmarkStart w:id="9" w:name="_Toc521654463"/>
      <w:bookmarkStart w:id="10" w:name="_Toc521664137"/>
      <w:r w:rsidRPr="00113309">
        <w:t>Нормативы площади и распределения территорий общего пользования</w:t>
      </w:r>
      <w:bookmarkEnd w:id="8"/>
      <w:bookmarkEnd w:id="9"/>
      <w:bookmarkEnd w:id="10"/>
      <w:r w:rsidRPr="00113309">
        <w:t xml:space="preserve"> </w:t>
      </w:r>
    </w:p>
    <w:p w:rsidR="004D68A5" w:rsidRPr="00113309" w:rsidRDefault="004D68A5" w:rsidP="00037AB0">
      <w:pPr>
        <w:pStyle w:val="a5"/>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68A5" w:rsidRPr="00113309" w:rsidRDefault="004D68A5" w:rsidP="00037AB0">
      <w:pPr>
        <w:pStyle w:val="a5"/>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D68A5" w:rsidRPr="00113309" w:rsidRDefault="004D68A5" w:rsidP="00E4658E">
      <w:pPr>
        <w:pStyle w:val="20"/>
        <w:numPr>
          <w:ilvl w:val="1"/>
          <w:numId w:val="25"/>
        </w:numPr>
      </w:pPr>
      <w:bookmarkStart w:id="11" w:name="_Toc389132927"/>
      <w:bookmarkStart w:id="12" w:name="_Toc521654464"/>
      <w:bookmarkStart w:id="13" w:name="_Toc521664138"/>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1"/>
      <w:bookmarkEnd w:id="12"/>
      <w:bookmarkEnd w:id="13"/>
      <w:r w:rsidRPr="00113309">
        <w:t xml:space="preserve"> </w:t>
      </w:r>
    </w:p>
    <w:p w:rsidR="004D68A5" w:rsidRPr="00113309" w:rsidRDefault="004D68A5" w:rsidP="00037AB0">
      <w:pPr>
        <w:pStyle w:val="a5"/>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4D68A5" w:rsidRPr="00113309" w:rsidRDefault="004D68A5" w:rsidP="00037AB0">
      <w:pPr>
        <w:pStyle w:val="a5"/>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4D68A5" w:rsidRPr="00113309" w:rsidRDefault="004D68A5" w:rsidP="00037AB0">
      <w:pPr>
        <w:pStyle w:val="a5"/>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4D68A5" w:rsidRPr="00113309" w:rsidRDefault="004D68A5" w:rsidP="00037AB0">
      <w:pPr>
        <w:pStyle w:val="a3"/>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4D68A5" w:rsidRPr="00113309" w:rsidRDefault="004D68A5" w:rsidP="00037AB0">
      <w:pPr>
        <w:pStyle w:val="a3"/>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4D68A5" w:rsidRPr="00113309" w:rsidRDefault="004D68A5" w:rsidP="00037AB0">
      <w:pPr>
        <w:pStyle w:val="a3"/>
      </w:pPr>
      <w:r w:rsidRPr="00113309">
        <w:lastRenderedPageBreak/>
        <w:t>для кварталов индивидуальной жилой застройки 1 – 3 этажа – не более 300 м;</w:t>
      </w:r>
    </w:p>
    <w:p w:rsidR="004D68A5" w:rsidRPr="00113309" w:rsidRDefault="004D68A5" w:rsidP="00037AB0">
      <w:pPr>
        <w:pStyle w:val="a3"/>
      </w:pPr>
      <w:r w:rsidRPr="00113309">
        <w:t>для кварталов застройки садоводческих и дачных некоммерческих объединений граждан – не более 300 м.</w:t>
      </w:r>
    </w:p>
    <w:p w:rsidR="004D68A5" w:rsidRPr="00113309" w:rsidRDefault="004D68A5" w:rsidP="00B510BF">
      <w:pPr>
        <w:pStyle w:val="20"/>
        <w:numPr>
          <w:ilvl w:val="1"/>
          <w:numId w:val="25"/>
        </w:numPr>
        <w:ind w:left="1" w:firstLine="567"/>
      </w:pPr>
      <w:bookmarkStart w:id="14" w:name="_Toc389132428"/>
      <w:bookmarkStart w:id="15" w:name="_Toc391990498"/>
      <w:bookmarkStart w:id="16" w:name="_Toc521654465"/>
      <w:bookmarkStart w:id="17" w:name="_Toc521664139"/>
      <w:r w:rsidRPr="00113309">
        <w:t xml:space="preserve">Пространственно-планировочная организация территорий </w:t>
      </w:r>
      <w:bookmarkEnd w:id="14"/>
      <w:bookmarkEnd w:id="15"/>
      <w:r w:rsidRPr="00113309">
        <w:t>сельских поселений</w:t>
      </w:r>
      <w:bookmarkEnd w:id="16"/>
      <w:bookmarkEnd w:id="17"/>
      <w:r w:rsidRPr="00113309">
        <w:t xml:space="preserve"> </w:t>
      </w:r>
    </w:p>
    <w:p w:rsidR="004D68A5" w:rsidRPr="00113309" w:rsidRDefault="004D68A5" w:rsidP="00037AB0">
      <w:pPr>
        <w:pStyle w:val="a5"/>
      </w:pPr>
      <w:proofErr w:type="gramStart"/>
      <w:r w:rsidRPr="00113309">
        <w:t xml:space="preserve">Территориальное планирование, градостроительное зонирование и планировка территорий в </w:t>
      </w:r>
      <w:r w:rsidR="00C02AF0">
        <w:t>Салбин</w:t>
      </w:r>
      <w:r>
        <w:t>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4D68A5" w:rsidRPr="00113309" w:rsidRDefault="004D68A5" w:rsidP="00037AB0">
      <w:pPr>
        <w:pStyle w:val="a5"/>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4D68A5" w:rsidRPr="00113309" w:rsidRDefault="004D68A5" w:rsidP="00037AB0">
      <w:pPr>
        <w:pStyle w:val="a5"/>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D68A5" w:rsidRPr="00113309" w:rsidRDefault="004D68A5" w:rsidP="00037AB0">
      <w:pPr>
        <w:pStyle w:val="a5"/>
      </w:pPr>
      <w:r w:rsidRPr="00113309">
        <w:t xml:space="preserve">При разработке градостроительной и проектной документации для </w:t>
      </w:r>
      <w:r w:rsidR="00C02AF0">
        <w:t>Салбин</w:t>
      </w:r>
      <w:r>
        <w:t xml:space="preserve">ского сельсовета </w:t>
      </w:r>
      <w:r w:rsidRPr="00113309">
        <w:t>необходимо учитывать:</w:t>
      </w:r>
    </w:p>
    <w:p w:rsidR="004D68A5" w:rsidRPr="00113309" w:rsidRDefault="004D68A5" w:rsidP="00037AB0">
      <w:pPr>
        <w:pStyle w:val="a3"/>
      </w:pPr>
      <w:r w:rsidRPr="00113309">
        <w:t>тип муниципального образования (сельское поселение);</w:t>
      </w:r>
    </w:p>
    <w:p w:rsidR="004D68A5" w:rsidRPr="00113309" w:rsidRDefault="004D68A5" w:rsidP="00037AB0">
      <w:pPr>
        <w:pStyle w:val="a3"/>
      </w:pPr>
      <w:r w:rsidRPr="00113309">
        <w:t>тип населенного пункта (сельский);</w:t>
      </w:r>
    </w:p>
    <w:p w:rsidR="004D68A5" w:rsidRPr="00113309" w:rsidRDefault="004D68A5" w:rsidP="00037AB0">
      <w:pPr>
        <w:pStyle w:val="a3"/>
      </w:pPr>
      <w:r w:rsidRPr="00113309">
        <w:t>величину сельских населённых пунктов (крупные, большие, средние, малые);</w:t>
      </w:r>
    </w:p>
    <w:p w:rsidR="004D68A5" w:rsidRPr="00113309" w:rsidRDefault="004D68A5" w:rsidP="00037AB0">
      <w:pPr>
        <w:pStyle w:val="a3"/>
      </w:pPr>
      <w:r w:rsidRPr="00113309">
        <w:t>принадлежность муниципального образования (сельского поселения) или населенного пункта к агломерации;</w:t>
      </w:r>
    </w:p>
    <w:p w:rsidR="004D68A5" w:rsidRPr="00113309" w:rsidRDefault="004D68A5" w:rsidP="00037AB0">
      <w:pPr>
        <w:pStyle w:val="a3"/>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4D68A5" w:rsidRPr="00113309" w:rsidRDefault="004D68A5" w:rsidP="00037AB0">
      <w:pPr>
        <w:pStyle w:val="a3"/>
      </w:pPr>
      <w:proofErr w:type="spellStart"/>
      <w:r w:rsidRPr="00113309">
        <w:t>функционализацию</w:t>
      </w:r>
      <w:proofErr w:type="spellEnd"/>
      <w:r w:rsidRPr="00113309">
        <w:t xml:space="preserve"> поселения, населённого пункта;</w:t>
      </w:r>
    </w:p>
    <w:p w:rsidR="004D68A5" w:rsidRPr="00113309" w:rsidRDefault="004D68A5" w:rsidP="00037AB0">
      <w:pPr>
        <w:pStyle w:val="a3"/>
      </w:pPr>
      <w:r w:rsidRPr="00113309">
        <w:t>состояние окружающей среды (состояние почв, поверхностных и подземных вод, атмосферного воздуха);</w:t>
      </w:r>
    </w:p>
    <w:p w:rsidR="004D68A5" w:rsidRPr="00113309" w:rsidRDefault="004D68A5" w:rsidP="00037AB0">
      <w:pPr>
        <w:pStyle w:val="a3"/>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4D68A5" w:rsidRPr="00113309" w:rsidRDefault="004D68A5" w:rsidP="00037AB0">
      <w:pPr>
        <w:pStyle w:val="a3"/>
      </w:pPr>
      <w:r w:rsidRPr="00113309">
        <w:t>сложившиеся условия (историческая застройка, условия реконструкции, природные факторы);</w:t>
      </w:r>
    </w:p>
    <w:p w:rsidR="004D68A5" w:rsidRPr="00113309" w:rsidRDefault="004D68A5" w:rsidP="00037AB0">
      <w:pPr>
        <w:pStyle w:val="a3"/>
      </w:pPr>
      <w:r w:rsidRPr="00113309">
        <w:t>местные особенности и традиции.</w:t>
      </w:r>
    </w:p>
    <w:p w:rsidR="004D68A5" w:rsidRPr="00113309" w:rsidRDefault="004D68A5" w:rsidP="00037AB0">
      <w:pPr>
        <w:pStyle w:val="a5"/>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4D68A5" w:rsidRPr="00113309" w:rsidRDefault="004D68A5" w:rsidP="00037AB0">
      <w:pPr>
        <w:pStyle w:val="a5"/>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4D68A5" w:rsidRPr="00113309" w:rsidRDefault="004D68A5" w:rsidP="00037AB0">
      <w:pPr>
        <w:pStyle w:val="a5"/>
      </w:pPr>
      <w:r w:rsidRPr="00113309">
        <w:lastRenderedPageBreak/>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4D68A5" w:rsidRPr="00113309" w:rsidRDefault="004D68A5" w:rsidP="00037AB0">
      <w:pPr>
        <w:pStyle w:val="a5"/>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4D68A5" w:rsidRPr="00113309" w:rsidRDefault="004D68A5" w:rsidP="00037AB0">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2</w:t>
      </w:r>
      <w:r w:rsidR="00460870">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4D68A5"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Население, чел.</w:t>
            </w:r>
          </w:p>
        </w:tc>
      </w:tr>
      <w:tr w:rsidR="004D68A5" w:rsidRPr="00113309" w:rsidTr="003C7992">
        <w:trPr>
          <w:cantSplit/>
          <w:trHeight w:val="181"/>
        </w:trPr>
        <w:tc>
          <w:tcPr>
            <w:tcW w:w="3544" w:type="dxa"/>
            <w:vMerge/>
            <w:tcBorders>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Сельские населённые пункты</w:t>
            </w:r>
          </w:p>
        </w:tc>
      </w:tr>
      <w:tr w:rsidR="004D68A5" w:rsidRPr="00113309" w:rsidTr="003C7992">
        <w:trPr>
          <w:cantSplit/>
          <w:trHeight w:val="495"/>
        </w:trPr>
        <w:tc>
          <w:tcPr>
            <w:tcW w:w="3544"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3000</w:t>
            </w: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1000 до 3000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200 до 1000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4D68A5" w:rsidRPr="00113309" w:rsidRDefault="004D68A5"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менее 200</w:t>
            </w:r>
          </w:p>
          <w:p w:rsidR="004D68A5" w:rsidRPr="00113309" w:rsidRDefault="004D68A5" w:rsidP="003C7992">
            <w:pPr>
              <w:autoSpaceDE w:val="0"/>
              <w:autoSpaceDN w:val="0"/>
              <w:adjustRightInd w:val="0"/>
              <w:jc w:val="center"/>
              <w:rPr>
                <w:sz w:val="20"/>
                <w:szCs w:val="20"/>
              </w:rPr>
            </w:pPr>
            <w:r w:rsidRPr="00113309">
              <w:rPr>
                <w:sz w:val="20"/>
                <w:szCs w:val="20"/>
              </w:rPr>
              <w:t xml:space="preserve"> </w:t>
            </w:r>
          </w:p>
          <w:p w:rsidR="004D68A5" w:rsidRPr="00113309" w:rsidRDefault="004D68A5" w:rsidP="003C7992">
            <w:pPr>
              <w:autoSpaceDE w:val="0"/>
              <w:autoSpaceDN w:val="0"/>
              <w:adjustRightInd w:val="0"/>
              <w:jc w:val="center"/>
              <w:rPr>
                <w:b/>
                <w:sz w:val="20"/>
                <w:szCs w:val="20"/>
              </w:rPr>
            </w:pPr>
          </w:p>
        </w:tc>
      </w:tr>
    </w:tbl>
    <w:p w:rsidR="004D68A5" w:rsidRPr="00113309" w:rsidRDefault="004D68A5" w:rsidP="00037AB0">
      <w:pPr>
        <w:pStyle w:val="a5"/>
      </w:pPr>
      <w:bookmarkStart w:id="18" w:name="fts_hit1"/>
      <w:r w:rsidRPr="00113309">
        <w:t xml:space="preserve">Таблица 2 </w:t>
      </w:r>
      <w:bookmarkEnd w:id="18"/>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4D68A5" w:rsidRPr="00113309" w:rsidRDefault="004D68A5" w:rsidP="00037AB0">
      <w:pPr>
        <w:pStyle w:val="a5"/>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4D68A5" w:rsidRPr="00113309" w:rsidRDefault="004D68A5" w:rsidP="00E4658E">
      <w:pPr>
        <w:pStyle w:val="20"/>
        <w:numPr>
          <w:ilvl w:val="1"/>
          <w:numId w:val="25"/>
        </w:numPr>
      </w:pPr>
      <w:bookmarkStart w:id="19" w:name="_Toc389132928"/>
      <w:bookmarkStart w:id="20" w:name="_Toc521654466"/>
      <w:bookmarkStart w:id="21" w:name="_Toc521664140"/>
      <w:r w:rsidRPr="00113309">
        <w:t>Нормативные показатели интенсивности использования общественно-деловых зон</w:t>
      </w:r>
      <w:bookmarkEnd w:id="19"/>
      <w:bookmarkEnd w:id="20"/>
      <w:bookmarkEnd w:id="21"/>
    </w:p>
    <w:p w:rsidR="004D68A5" w:rsidRPr="00113309" w:rsidRDefault="004D68A5" w:rsidP="00037AB0">
      <w:pPr>
        <w:pStyle w:val="a5"/>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4D68A5" w:rsidRPr="00113309" w:rsidRDefault="004D68A5" w:rsidP="00037AB0">
      <w:pPr>
        <w:pStyle w:val="a5"/>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22" w:name="_Ref393700702"/>
    </w:p>
    <w:p w:rsidR="004D68A5" w:rsidRPr="00113309" w:rsidRDefault="004D68A5" w:rsidP="00037AB0">
      <w:pPr>
        <w:pStyle w:val="a5"/>
      </w:pPr>
    </w:p>
    <w:bookmarkEnd w:id="22"/>
    <w:p w:rsidR="004D68A5" w:rsidRPr="00113309" w:rsidRDefault="004D68A5" w:rsidP="00037AB0">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3</w:t>
      </w:r>
      <w:r w:rsidR="00460870">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4D68A5"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Тип общественно-деловой          </w:t>
            </w:r>
            <w:r w:rsidRPr="005B4EB7">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Плотности застройки (тыс. м2 общ</w:t>
            </w:r>
            <w:proofErr w:type="gramStart"/>
            <w:r w:rsidRPr="005B4EB7">
              <w:rPr>
                <w:rFonts w:ascii="Times New Roman" w:hAnsi="Times New Roman"/>
                <w:b/>
                <w:sz w:val="20"/>
                <w:szCs w:val="20"/>
              </w:rPr>
              <w:t>.</w:t>
            </w:r>
            <w:proofErr w:type="gramEnd"/>
            <w:r w:rsidRPr="005B4EB7">
              <w:rPr>
                <w:rFonts w:ascii="Times New Roman" w:hAnsi="Times New Roman"/>
                <w:b/>
                <w:sz w:val="20"/>
                <w:szCs w:val="20"/>
              </w:rPr>
              <w:t xml:space="preserve"> </w:t>
            </w:r>
            <w:proofErr w:type="gramStart"/>
            <w:r w:rsidRPr="005B4EB7">
              <w:rPr>
                <w:rFonts w:ascii="Times New Roman" w:hAnsi="Times New Roman"/>
                <w:b/>
                <w:sz w:val="20"/>
                <w:szCs w:val="20"/>
              </w:rPr>
              <w:t>п</w:t>
            </w:r>
            <w:proofErr w:type="gramEnd"/>
            <w:r w:rsidRPr="005B4EB7">
              <w:rPr>
                <w:rFonts w:ascii="Times New Roman" w:hAnsi="Times New Roman"/>
                <w:b/>
                <w:sz w:val="20"/>
                <w:szCs w:val="20"/>
              </w:rPr>
              <w:t>л./га), не менее</w:t>
            </w:r>
          </w:p>
        </w:tc>
      </w:tr>
      <w:tr w:rsidR="004D68A5"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малые городские</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населённые пункты,</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средние и малые сельские населённые пункты</w:t>
            </w:r>
          </w:p>
        </w:tc>
      </w:tr>
      <w:tr w:rsidR="004D68A5"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r>
      <w:tr w:rsidR="004D68A5"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Культурно-досуговые</w:t>
            </w:r>
            <w:r w:rsidRPr="005B4EB7">
              <w:rPr>
                <w:rFonts w:ascii="Times New Roman" w:hAnsi="Times New Roman"/>
                <w:sz w:val="20"/>
                <w:szCs w:val="20"/>
              </w:rPr>
              <w:br/>
              <w:t xml:space="preserve">объекты          </w:t>
            </w:r>
          </w:p>
        </w:tc>
        <w:tc>
          <w:tcPr>
            <w:tcW w:w="1618"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92"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25" w:type="dxa"/>
            <w:gridSpan w:val="2"/>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bl>
    <w:p w:rsidR="004D68A5" w:rsidRPr="00113309" w:rsidRDefault="004D68A5" w:rsidP="00037AB0">
      <w:pPr>
        <w:pStyle w:val="a5"/>
      </w:pPr>
    </w:p>
    <w:p w:rsidR="004D68A5" w:rsidRPr="00113309" w:rsidRDefault="004D68A5" w:rsidP="00037AB0">
      <w:pPr>
        <w:pStyle w:val="a5"/>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4D68A5" w:rsidRPr="00113309" w:rsidRDefault="004D68A5" w:rsidP="00037AB0">
      <w:pPr>
        <w:pStyle w:val="a5"/>
      </w:pPr>
      <w:r w:rsidRPr="00113309">
        <w:t>Основными показателями плотности застройки являются:</w:t>
      </w:r>
    </w:p>
    <w:p w:rsidR="004D68A5" w:rsidRPr="00113309" w:rsidRDefault="004D68A5" w:rsidP="00037AB0">
      <w:pPr>
        <w:pStyle w:val="a3"/>
      </w:pPr>
      <w:r w:rsidRPr="00113309">
        <w:t>коэффициент застройки – отношение площади, занятой под зданиями и сооружениями, к площади участка (квартала);</w:t>
      </w:r>
    </w:p>
    <w:p w:rsidR="004D68A5" w:rsidRPr="00113309" w:rsidRDefault="004D68A5" w:rsidP="00037AB0">
      <w:pPr>
        <w:pStyle w:val="a3"/>
      </w:pPr>
      <w:r w:rsidRPr="00113309">
        <w:t>коэффициент плотности застройки – отношение площади всех этажей зданий и сооружений к площади участка (квартала).</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4D68A5" w:rsidRPr="00113309" w:rsidRDefault="004D68A5" w:rsidP="00037AB0">
      <w:pPr>
        <w:pStyle w:val="a5"/>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4D68A5" w:rsidRPr="00113309" w:rsidRDefault="004D68A5" w:rsidP="00D94082">
      <w:pPr>
        <w:pStyle w:val="12"/>
        <w:numPr>
          <w:ilvl w:val="0"/>
          <w:numId w:val="25"/>
        </w:numPr>
      </w:pPr>
      <w:bookmarkStart w:id="23" w:name="_Toc521654467"/>
      <w:bookmarkStart w:id="24" w:name="_Toc521664141"/>
      <w:r w:rsidRPr="00113309">
        <w:t>Нормативы градостроительного проектирования жилых зон</w:t>
      </w:r>
      <w:bookmarkEnd w:id="23"/>
      <w:bookmarkEnd w:id="24"/>
    </w:p>
    <w:p w:rsidR="004D68A5" w:rsidRPr="00113309" w:rsidRDefault="004D68A5" w:rsidP="00D94082">
      <w:pPr>
        <w:pStyle w:val="20"/>
        <w:numPr>
          <w:ilvl w:val="1"/>
          <w:numId w:val="25"/>
        </w:numPr>
      </w:pPr>
      <w:bookmarkStart w:id="25" w:name="_Toc389132931"/>
      <w:bookmarkStart w:id="26" w:name="_Toc521654468"/>
      <w:bookmarkStart w:id="27" w:name="_Toc521664142"/>
      <w:r w:rsidRPr="00113309">
        <w:t>Нормативы площади элементов планировочной структуры жилых зон</w:t>
      </w:r>
      <w:bookmarkEnd w:id="25"/>
      <w:bookmarkEnd w:id="26"/>
      <w:bookmarkEnd w:id="27"/>
      <w:r w:rsidRPr="00113309">
        <w:t xml:space="preserve"> </w:t>
      </w:r>
    </w:p>
    <w:p w:rsidR="004D68A5" w:rsidRPr="00113309" w:rsidRDefault="004D68A5" w:rsidP="00037AB0">
      <w:pPr>
        <w:pStyle w:val="a5"/>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4D68A5" w:rsidRPr="00113309" w:rsidRDefault="004D68A5" w:rsidP="00037AB0">
      <w:pPr>
        <w:pStyle w:val="a5"/>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4D68A5" w:rsidRPr="00113309" w:rsidRDefault="004D68A5" w:rsidP="00037AB0">
      <w:pPr>
        <w:pStyle w:val="a5"/>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4D68A5" w:rsidRPr="00113309" w:rsidRDefault="004D68A5" w:rsidP="00037AB0">
      <w:pPr>
        <w:pStyle w:val="a5"/>
      </w:pPr>
      <w:r w:rsidRPr="00113309">
        <w:rPr>
          <w:bCs/>
        </w:rPr>
        <w:lastRenderedPageBreak/>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4D68A5" w:rsidRPr="00113309" w:rsidRDefault="004D68A5" w:rsidP="00037AB0">
      <w:pPr>
        <w:pStyle w:val="a5"/>
      </w:pPr>
    </w:p>
    <w:p w:rsidR="004D68A5" w:rsidRPr="00113309" w:rsidRDefault="004D68A5" w:rsidP="00037AB0">
      <w:pPr>
        <w:pStyle w:val="a5"/>
      </w:pPr>
      <w:r w:rsidRPr="00113309">
        <w:t>Рекомендуемые показатели нормируемых элементов территории жилого квартала (микрорайона) приведены ниже (</w:t>
      </w:r>
      <w:r w:rsidR="00AF25E3">
        <w:fldChar w:fldCharType="begin"/>
      </w:r>
      <w:r w:rsidR="00AF25E3">
        <w:instrText xml:space="preserve"> REF _Ref393700762 \h  \* MERGEFORMAT </w:instrText>
      </w:r>
      <w:r w:rsidR="00AF25E3">
        <w:fldChar w:fldCharType="separate"/>
      </w:r>
      <w:r w:rsidRPr="00113309">
        <w:t xml:space="preserve">Таблица </w:t>
      </w:r>
      <w:r>
        <w:t>5</w:t>
      </w:r>
      <w:r w:rsidR="00AF25E3">
        <w:fldChar w:fldCharType="end"/>
      </w:r>
      <w:r w:rsidRPr="00113309">
        <w:t>).</w:t>
      </w:r>
    </w:p>
    <w:p w:rsidR="004D68A5" w:rsidRPr="00113309" w:rsidRDefault="004D68A5" w:rsidP="00037AB0">
      <w:pPr>
        <w:pStyle w:val="af"/>
        <w:jc w:val="right"/>
      </w:pPr>
      <w:bookmarkStart w:id="28" w:name="_Ref393700762"/>
      <w:bookmarkStart w:id="29" w:name="_Ref364439411"/>
      <w:r w:rsidRPr="00113309">
        <w:t xml:space="preserve">Таблица </w:t>
      </w:r>
      <w:r w:rsidR="00460870">
        <w:fldChar w:fldCharType="begin"/>
      </w:r>
      <w:r w:rsidR="00460870">
        <w:instrText xml:space="preserve"> SEQ Таблица \* ARABIC </w:instrText>
      </w:r>
      <w:r w:rsidR="00460870">
        <w:fldChar w:fldCharType="separate"/>
      </w:r>
      <w:r>
        <w:rPr>
          <w:noProof/>
        </w:rPr>
        <w:t>5</w:t>
      </w:r>
      <w:r w:rsidR="00460870">
        <w:rPr>
          <w:noProof/>
        </w:rPr>
        <w:fldChar w:fldCharType="end"/>
      </w:r>
      <w:bookmarkEnd w:id="28"/>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9"/>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квартала</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10-18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w:t>
            </w:r>
          </w:p>
        </w:tc>
      </w:tr>
      <w:tr w:rsidR="004D68A5"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47-55</w:t>
            </w:r>
          </w:p>
        </w:tc>
      </w:tr>
      <w:tr w:rsidR="004D68A5" w:rsidRPr="00113309" w:rsidTr="003C7992">
        <w:trPr>
          <w:cantSplit/>
          <w:trHeight w:val="505"/>
        </w:trPr>
        <w:tc>
          <w:tcPr>
            <w:tcW w:w="675" w:type="dxa"/>
            <w:vMerge/>
            <w:tcBorders>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в том числе: </w:t>
            </w:r>
          </w:p>
          <w:p w:rsidR="004D68A5" w:rsidRPr="00113309" w:rsidRDefault="004D68A5" w:rsidP="003C7992">
            <w:pPr>
              <w:pStyle w:val="ConsPlusNormal"/>
              <w:ind w:firstLine="0"/>
              <w:rPr>
                <w:rFonts w:ascii="Times New Roman" w:hAnsi="Times New Roman"/>
              </w:rPr>
            </w:pPr>
            <w:r w:rsidRPr="00113309">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p w:rsidR="004D68A5" w:rsidRPr="00113309" w:rsidRDefault="004D68A5" w:rsidP="003C7992">
            <w:pPr>
              <w:pStyle w:val="ConsPlusNormal"/>
              <w:ind w:firstLine="0"/>
              <w:rPr>
                <w:rFonts w:ascii="Times New Roman" w:hAnsi="Times New Roman"/>
              </w:rPr>
            </w:pPr>
            <w:r w:rsidRPr="00113309">
              <w:rPr>
                <w:rFonts w:ascii="Times New Roman" w:hAnsi="Times New Roman"/>
              </w:rPr>
              <w:t>25</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a5"/>
      </w:pPr>
      <w:r w:rsidRPr="00113309">
        <w:t>Рекомендуемые показатели нормируемых элементов территории жилого микрорайона приведены ниже (</w:t>
      </w:r>
      <w:r w:rsidR="00AF25E3">
        <w:fldChar w:fldCharType="begin"/>
      </w:r>
      <w:r w:rsidR="00AF25E3">
        <w:instrText xml:space="preserve"> REF _Ref393700783 \h  \* MERGEFORMAT </w:instrText>
      </w:r>
      <w:r w:rsidR="00AF25E3">
        <w:fldChar w:fldCharType="separate"/>
      </w:r>
      <w:r w:rsidRPr="00113309">
        <w:t xml:space="preserve">Таблица </w:t>
      </w:r>
      <w:r>
        <w:t>6</w:t>
      </w:r>
      <w:r w:rsidR="00AF25E3">
        <w:fldChar w:fldCharType="end"/>
      </w:r>
      <w:r w:rsidRPr="00113309">
        <w:t>).</w:t>
      </w:r>
    </w:p>
    <w:p w:rsidR="004D68A5" w:rsidRPr="00113309" w:rsidRDefault="004D68A5" w:rsidP="00037AB0">
      <w:pPr>
        <w:pStyle w:val="af"/>
        <w:jc w:val="right"/>
      </w:pPr>
      <w:bookmarkStart w:id="30" w:name="_Ref393700783"/>
      <w:bookmarkStart w:id="31" w:name="_Ref364439445"/>
      <w:r w:rsidRPr="00113309">
        <w:t xml:space="preserve">Таблица </w:t>
      </w:r>
      <w:r w:rsidR="00460870">
        <w:fldChar w:fldCharType="begin"/>
      </w:r>
      <w:r w:rsidR="00460870">
        <w:instrText xml:space="preserve"> SEQ Таблица \* ARABIC </w:instrText>
      </w:r>
      <w:r w:rsidR="00460870">
        <w:fldChar w:fldCharType="separate"/>
      </w:r>
      <w:r>
        <w:rPr>
          <w:noProof/>
        </w:rPr>
        <w:t>6</w:t>
      </w:r>
      <w:r w:rsidR="00460870">
        <w:rPr>
          <w:noProof/>
        </w:rPr>
        <w:fldChar w:fldCharType="end"/>
      </w:r>
      <w:bookmarkEnd w:id="30"/>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1"/>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4D68A5" w:rsidRPr="00113309" w:rsidRDefault="004D68A5"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3</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18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14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25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5,5-9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29-32,5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4D68A5" w:rsidRPr="00113309" w:rsidRDefault="004D68A5" w:rsidP="00364312">
      <w:pPr>
        <w:pStyle w:val="a5"/>
        <w:numPr>
          <w:ilvl w:val="0"/>
          <w:numId w:val="27"/>
        </w:numPr>
      </w:pPr>
      <w:r w:rsidRPr="00113309">
        <w:t>Площадь, занятая местами организованного хранения автотранспорта, зависит от уровня автомобилизации.</w:t>
      </w:r>
    </w:p>
    <w:p w:rsidR="004D68A5" w:rsidRPr="00113309" w:rsidRDefault="004D68A5" w:rsidP="00364312">
      <w:pPr>
        <w:pStyle w:val="a5"/>
        <w:numPr>
          <w:ilvl w:val="0"/>
          <w:numId w:val="27"/>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4D68A5" w:rsidRPr="00113309" w:rsidRDefault="004D68A5" w:rsidP="00037AB0">
      <w:pPr>
        <w:pStyle w:val="a5"/>
      </w:pPr>
      <w:r w:rsidRPr="00113309">
        <w:t xml:space="preserve">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w:t>
      </w:r>
      <w:r w:rsidRPr="00113309">
        <w:lastRenderedPageBreak/>
        <w:t>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4D68A5" w:rsidRPr="00113309" w:rsidRDefault="004D68A5" w:rsidP="00037AB0">
      <w:pPr>
        <w:pStyle w:val="a5"/>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4D68A5" w:rsidRPr="00113309" w:rsidRDefault="004D68A5" w:rsidP="00C95B75">
      <w:pPr>
        <w:pStyle w:val="20"/>
        <w:numPr>
          <w:ilvl w:val="1"/>
          <w:numId w:val="25"/>
        </w:numPr>
      </w:pPr>
      <w:bookmarkStart w:id="32" w:name="_Toc389132932"/>
      <w:bookmarkStart w:id="33" w:name="_Toc521654469"/>
      <w:bookmarkStart w:id="34" w:name="_Toc521664143"/>
      <w:r w:rsidRPr="00113309">
        <w:t>Плотности населения жилых зон</w:t>
      </w:r>
      <w:bookmarkEnd w:id="32"/>
      <w:bookmarkEnd w:id="33"/>
      <w:bookmarkEnd w:id="34"/>
      <w:r w:rsidRPr="00113309">
        <w:t xml:space="preserve"> </w:t>
      </w:r>
    </w:p>
    <w:p w:rsidR="004D68A5" w:rsidRPr="00113309" w:rsidRDefault="004D68A5" w:rsidP="00037AB0">
      <w:pPr>
        <w:pStyle w:val="a5"/>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D68A5" w:rsidRPr="00EE7A79" w:rsidRDefault="004D68A5" w:rsidP="00037AB0">
      <w:pPr>
        <w:pStyle w:val="af"/>
        <w:jc w:val="right"/>
      </w:pPr>
      <w:r w:rsidRPr="00EE7A79">
        <w:t xml:space="preserve">Таблица </w:t>
      </w:r>
      <w:r w:rsidR="00460870">
        <w:fldChar w:fldCharType="begin"/>
      </w:r>
      <w:r w:rsidR="00460870">
        <w:instrText xml:space="preserve"> SEQ Таблица \* ARABIC </w:instrText>
      </w:r>
      <w:r w:rsidR="00460870">
        <w:fldChar w:fldCharType="separate"/>
      </w:r>
      <w:r>
        <w:rPr>
          <w:noProof/>
        </w:rPr>
        <w:t>8</w:t>
      </w:r>
      <w:r w:rsidR="00460870">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4D68A5" w:rsidRPr="00EE7A79" w:rsidTr="003C7992">
        <w:trPr>
          <w:cantSplit/>
          <w:trHeight w:val="20"/>
          <w:tblHeader/>
        </w:trPr>
        <w:tc>
          <w:tcPr>
            <w:tcW w:w="4465" w:type="dxa"/>
            <w:gridSpan w:val="2"/>
            <w:vMerge w:val="restart"/>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Тип жилой застройки</w:t>
            </w:r>
          </w:p>
        </w:tc>
        <w:tc>
          <w:tcPr>
            <w:tcW w:w="5103" w:type="dxa"/>
            <w:gridSpan w:val="6"/>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4D68A5" w:rsidRPr="00EE7A79" w:rsidTr="003C7992">
        <w:trPr>
          <w:cantSplit/>
          <w:trHeight w:val="20"/>
          <w:tblHeader/>
        </w:trPr>
        <w:tc>
          <w:tcPr>
            <w:tcW w:w="4465" w:type="dxa"/>
            <w:gridSpan w:val="2"/>
            <w:vMerge/>
          </w:tcPr>
          <w:p w:rsidR="004D68A5" w:rsidRPr="005B4EB7" w:rsidRDefault="004D68A5" w:rsidP="003C7992">
            <w:pPr>
              <w:pStyle w:val="ConsPlusNormal"/>
              <w:widowControl/>
              <w:ind w:firstLine="0"/>
              <w:jc w:val="center"/>
              <w:rPr>
                <w:rFonts w:ascii="Times New Roman" w:hAnsi="Times New Roman"/>
                <w:b/>
                <w:sz w:val="20"/>
                <w:szCs w:val="20"/>
              </w:rPr>
            </w:pP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2,5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5,0 </w:t>
            </w:r>
            <w:r w:rsidRPr="005B4EB7">
              <w:rPr>
                <w:rFonts w:ascii="Times New Roman" w:hAnsi="Times New Roman"/>
                <w:b/>
                <w:sz w:val="20"/>
                <w:szCs w:val="20"/>
              </w:rPr>
              <w:br/>
              <w:t>чел.</w:t>
            </w:r>
          </w:p>
        </w:tc>
      </w:tr>
      <w:tr w:rsidR="004D68A5" w:rsidRPr="00EE7A79" w:rsidTr="003C7992">
        <w:trPr>
          <w:cantSplit/>
          <w:trHeight w:val="20"/>
        </w:trPr>
        <w:tc>
          <w:tcPr>
            <w:tcW w:w="3362" w:type="dxa"/>
            <w:vMerge w:val="restart"/>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Застройка объектами индивидуального</w:t>
            </w:r>
            <w:r w:rsidRPr="005B4EB7">
              <w:rPr>
                <w:rFonts w:ascii="Times New Roman" w:hAnsi="Times New Roman"/>
                <w:sz w:val="20"/>
                <w:szCs w:val="20"/>
              </w:rPr>
              <w:br/>
              <w:t xml:space="preserve">жилищного строительства и          </w:t>
            </w:r>
            <w:r w:rsidRPr="005B4EB7">
              <w:rPr>
                <w:rFonts w:ascii="Times New Roman" w:hAnsi="Times New Roman"/>
                <w:sz w:val="20"/>
                <w:szCs w:val="20"/>
              </w:rPr>
              <w:br/>
              <w:t xml:space="preserve">усадебными жилыми домами с         </w:t>
            </w:r>
            <w:r w:rsidRPr="005B4EB7">
              <w:rPr>
                <w:rFonts w:ascii="Times New Roman" w:hAnsi="Times New Roman"/>
                <w:sz w:val="20"/>
                <w:szCs w:val="20"/>
              </w:rPr>
              <w:br/>
              <w:t xml:space="preserve">земельным участком, квадратных     </w:t>
            </w:r>
            <w:r w:rsidRPr="005B4EB7">
              <w:rPr>
                <w:rFonts w:ascii="Times New Roman" w:hAnsi="Times New Roman"/>
                <w:sz w:val="20"/>
                <w:szCs w:val="20"/>
              </w:rPr>
              <w:br/>
              <w:t xml:space="preserve">метров                             </w:t>
            </w: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2000 - </w:t>
            </w:r>
            <w:r w:rsidRPr="005B4EB7">
              <w:rPr>
                <w:rFonts w:ascii="Times New Roman" w:hAnsi="Times New Roman"/>
                <w:sz w:val="20"/>
                <w:szCs w:val="20"/>
              </w:rPr>
              <w:br/>
              <w:t xml:space="preserve">2500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24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48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54  </w:t>
            </w:r>
          </w:p>
        </w:tc>
      </w:tr>
    </w:tbl>
    <w:p w:rsidR="004D68A5" w:rsidRPr="00113309" w:rsidRDefault="004D68A5" w:rsidP="00037AB0">
      <w:pPr>
        <w:pStyle w:val="a5"/>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4D68A5" w:rsidRPr="00113309" w:rsidRDefault="004D68A5" w:rsidP="00D94082">
      <w:pPr>
        <w:pStyle w:val="20"/>
        <w:numPr>
          <w:ilvl w:val="1"/>
          <w:numId w:val="25"/>
        </w:numPr>
      </w:pPr>
      <w:bookmarkStart w:id="35" w:name="_Toc389132933"/>
      <w:bookmarkStart w:id="36" w:name="_Toc521654470"/>
      <w:bookmarkStart w:id="37" w:name="_Toc521664144"/>
      <w:r w:rsidRPr="00113309">
        <w:t>Нормативы распределения жилых зон по типам и этажности жилой застройки</w:t>
      </w:r>
      <w:bookmarkEnd w:id="35"/>
      <w:bookmarkEnd w:id="36"/>
      <w:bookmarkEnd w:id="37"/>
      <w:r w:rsidRPr="00113309">
        <w:t xml:space="preserve"> </w:t>
      </w:r>
    </w:p>
    <w:p w:rsidR="004D68A5" w:rsidRPr="00113309" w:rsidRDefault="004D68A5" w:rsidP="001B1BE5">
      <w:pPr>
        <w:pStyle w:val="a5"/>
      </w:pPr>
      <w:r w:rsidRPr="00113309">
        <w:t>Жилые зоны сельских населённых пунктов рекомендуется подразделять на следующие типы:</w:t>
      </w:r>
    </w:p>
    <w:p w:rsidR="004D68A5" w:rsidRPr="00113309" w:rsidRDefault="004D68A5" w:rsidP="001B1BE5">
      <w:pPr>
        <w:pStyle w:val="a3"/>
      </w:pPr>
      <w:r w:rsidRPr="00113309">
        <w:t>застройка малоэтажными многоквартирными жилыми домами (1 - 3 этажа);</w:t>
      </w:r>
    </w:p>
    <w:p w:rsidR="004D68A5" w:rsidRPr="00113309" w:rsidRDefault="004D68A5" w:rsidP="001B1BE5">
      <w:pPr>
        <w:pStyle w:val="a3"/>
      </w:pPr>
      <w:r w:rsidRPr="00113309">
        <w:t>застройка малоэтажными жилыми домами блокированной застройки (1 - 3 этажа);</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4D68A5" w:rsidRPr="00113309" w:rsidRDefault="004D68A5" w:rsidP="00C95B75">
      <w:pPr>
        <w:pStyle w:val="20"/>
        <w:numPr>
          <w:ilvl w:val="1"/>
          <w:numId w:val="25"/>
        </w:numPr>
      </w:pPr>
      <w:bookmarkStart w:id="38" w:name="_Toc389132934"/>
      <w:bookmarkStart w:id="39" w:name="_Toc521654471"/>
      <w:bookmarkStart w:id="40" w:name="_Toc521664145"/>
      <w:r w:rsidRPr="00113309">
        <w:t>Нормативы интенсивности использования территорий жилых зон</w:t>
      </w:r>
      <w:bookmarkEnd w:id="38"/>
      <w:bookmarkEnd w:id="39"/>
      <w:bookmarkEnd w:id="40"/>
      <w:r w:rsidRPr="00113309">
        <w:t xml:space="preserve"> </w:t>
      </w:r>
    </w:p>
    <w:p w:rsidR="004D68A5" w:rsidRPr="00113309" w:rsidRDefault="004D68A5" w:rsidP="001B1BE5">
      <w:pPr>
        <w:widowControl w:val="0"/>
        <w:autoSpaceDE w:val="0"/>
        <w:autoSpaceDN w:val="0"/>
        <w:adjustRightInd w:val="0"/>
        <w:ind w:firstLine="540"/>
        <w:jc w:val="both"/>
        <w:rPr>
          <w:rFonts w:cs="Calibri"/>
        </w:rPr>
      </w:pPr>
      <w:bookmarkStart w:id="41"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4D68A5" w:rsidRDefault="004D68A5" w:rsidP="00387184">
      <w:pPr>
        <w:pStyle w:val="S1"/>
      </w:pPr>
      <w:r w:rsidRPr="00113309">
        <w:lastRenderedPageBreak/>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4D68A5" w:rsidRPr="00310104" w:rsidRDefault="004D68A5" w:rsidP="00310104"/>
    <w:bookmarkEnd w:id="41"/>
    <w:p w:rsidR="004D68A5" w:rsidRPr="00113309" w:rsidRDefault="004D68A5" w:rsidP="001B1BE5">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9</w:t>
      </w:r>
      <w:r w:rsidR="00460870">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4D68A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jc w:val="center"/>
              <w:rPr>
                <w:rFonts w:ascii="Times New Roman" w:hAnsi="Times New Roman" w:cs="Times New Roman"/>
                <w:b/>
                <w:sz w:val="18"/>
                <w:szCs w:val="18"/>
              </w:rPr>
            </w:pPr>
          </w:p>
          <w:p w:rsidR="004D68A5" w:rsidRPr="00113309" w:rsidRDefault="004D68A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4D68A5" w:rsidRPr="00113309" w:rsidRDefault="004D68A5" w:rsidP="0071699B">
            <w:pPr>
              <w:pStyle w:val="ConsPlusCell"/>
              <w:jc w:val="center"/>
              <w:rPr>
                <w:rFonts w:ascii="Times New Roman" w:hAnsi="Times New Roman" w:cs="Times New Roman"/>
                <w:b/>
                <w:sz w:val="18"/>
                <w:szCs w:val="18"/>
              </w:rPr>
            </w:pPr>
          </w:p>
        </w:tc>
      </w:tr>
      <w:tr w:rsidR="004D68A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4D68A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4D68A5" w:rsidRPr="00113309" w:rsidRDefault="004D68A5" w:rsidP="001B1BE5">
      <w:pPr>
        <w:pStyle w:val="a5"/>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4D68A5" w:rsidRPr="00113309" w:rsidRDefault="004D68A5" w:rsidP="00FE6279">
      <w:pPr>
        <w:pStyle w:val="20"/>
        <w:numPr>
          <w:ilvl w:val="1"/>
          <w:numId w:val="25"/>
        </w:numPr>
      </w:pPr>
      <w:bookmarkStart w:id="42" w:name="_Toc521654472"/>
      <w:bookmarkStart w:id="43" w:name="_Toc521664146"/>
      <w:r w:rsidRPr="00113309">
        <w:t>Нормативы определения потребности в жилых зонах</w:t>
      </w:r>
      <w:bookmarkEnd w:id="42"/>
      <w:bookmarkEnd w:id="43"/>
      <w:r w:rsidRPr="00113309">
        <w:t xml:space="preserve"> </w:t>
      </w:r>
    </w:p>
    <w:p w:rsidR="004D68A5" w:rsidRPr="00113309" w:rsidRDefault="004D68A5" w:rsidP="00FE6279">
      <w:pPr>
        <w:pStyle w:val="a5"/>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4D68A5" w:rsidRPr="00113309" w:rsidRDefault="004D68A5" w:rsidP="001B1BE5">
      <w:pPr>
        <w:pStyle w:val="a5"/>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w:t>
      </w:r>
      <w:r w:rsidRPr="00113309">
        <w:lastRenderedPageBreak/>
        <w:t>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D68A5" w:rsidRPr="00113309" w:rsidRDefault="004D68A5"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vertAlign w:val="superscript"/>
        </w:rPr>
        <w:t>2</w:t>
      </w:r>
      <w:proofErr w:type="gramEnd"/>
      <w:r w:rsidRPr="00113309">
        <w:rPr>
          <w:rFonts w:ascii="Times New Roman" w:hAnsi="Times New Roman"/>
        </w:rPr>
        <w:t>/чел.</w:t>
      </w:r>
    </w:p>
    <w:p w:rsidR="004D68A5" w:rsidRPr="00113309" w:rsidRDefault="004D68A5"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4D68A5" w:rsidRPr="00113309" w:rsidRDefault="004D68A5" w:rsidP="00FE6279">
      <w:pPr>
        <w:pStyle w:val="20"/>
        <w:numPr>
          <w:ilvl w:val="1"/>
          <w:numId w:val="25"/>
        </w:numPr>
      </w:pPr>
      <w:bookmarkStart w:id="44" w:name="_Toc521654473"/>
      <w:bookmarkStart w:id="45" w:name="_Toc521664147"/>
      <w:bookmarkStart w:id="46"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44"/>
      <w:bookmarkEnd w:id="45"/>
      <w:r w:rsidRPr="00113309">
        <w:t xml:space="preserve"> </w:t>
      </w:r>
    </w:p>
    <w:p w:rsidR="004D68A5" w:rsidRPr="00B65D7D" w:rsidRDefault="004D68A5" w:rsidP="00FE6279">
      <w:pPr>
        <w:pStyle w:val="a5"/>
        <w:rPr>
          <w:lang w:eastAsia="en-US"/>
        </w:rPr>
      </w:pPr>
      <w:proofErr w:type="gramStart"/>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4D68A5" w:rsidRPr="00113309" w:rsidRDefault="004D68A5"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4D68A5" w:rsidRPr="00113309" w:rsidRDefault="004D68A5" w:rsidP="00FE6279">
      <w:pPr>
        <w:pStyle w:val="a5"/>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4D68A5" w:rsidRPr="00113309" w:rsidRDefault="004D68A5" w:rsidP="00FE6279">
      <w:pPr>
        <w:pStyle w:val="a5"/>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D68A5" w:rsidRPr="00113309" w:rsidRDefault="004D68A5" w:rsidP="00FE6279">
      <w:pPr>
        <w:pStyle w:val="a5"/>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4D68A5" w:rsidRPr="00113309" w:rsidRDefault="004D68A5" w:rsidP="00FE6279">
      <w:pPr>
        <w:pStyle w:val="a5"/>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4D68A5" w:rsidRPr="00113309" w:rsidRDefault="004D68A5" w:rsidP="00FE6279">
      <w:pPr>
        <w:pStyle w:val="a3"/>
        <w:rPr>
          <w:rStyle w:val="aa"/>
          <w:sz w:val="20"/>
          <w:szCs w:val="20"/>
        </w:rPr>
      </w:pPr>
      <w:r w:rsidRPr="00113309">
        <w:rPr>
          <w:rStyle w:val="aa"/>
          <w:sz w:val="20"/>
          <w:szCs w:val="20"/>
        </w:rPr>
        <w:lastRenderedPageBreak/>
        <w:t xml:space="preserve">помещения для содержания скота и птицы: </w:t>
      </w:r>
    </w:p>
    <w:p w:rsidR="004D68A5" w:rsidRPr="00113309" w:rsidRDefault="004D68A5" w:rsidP="00FE6279">
      <w:pPr>
        <w:pStyle w:val="a2"/>
        <w:numPr>
          <w:ilvl w:val="0"/>
          <w:numId w:val="0"/>
        </w:numPr>
        <w:ind w:left="1134"/>
        <w:rPr>
          <w:sz w:val="20"/>
          <w:szCs w:val="20"/>
        </w:rPr>
      </w:pPr>
      <w:r w:rsidRPr="00113309">
        <w:rPr>
          <w:sz w:val="20"/>
          <w:szCs w:val="20"/>
        </w:rPr>
        <w:t>а) с максимальным набором помещений 40,0;</w:t>
      </w:r>
    </w:p>
    <w:p w:rsidR="004D68A5" w:rsidRPr="00113309" w:rsidRDefault="004D68A5" w:rsidP="00FE6279">
      <w:pPr>
        <w:pStyle w:val="a2"/>
        <w:numPr>
          <w:ilvl w:val="0"/>
          <w:numId w:val="0"/>
        </w:numPr>
        <w:ind w:left="1134"/>
        <w:rPr>
          <w:sz w:val="20"/>
          <w:szCs w:val="20"/>
        </w:rPr>
      </w:pPr>
      <w:r w:rsidRPr="00113309">
        <w:rPr>
          <w:sz w:val="20"/>
          <w:szCs w:val="20"/>
        </w:rPr>
        <w:t xml:space="preserve">б) со средним набором помещений 20,0; </w:t>
      </w:r>
    </w:p>
    <w:p w:rsidR="004D68A5" w:rsidRPr="00113309" w:rsidRDefault="004D68A5" w:rsidP="00FE6279">
      <w:pPr>
        <w:pStyle w:val="a2"/>
        <w:numPr>
          <w:ilvl w:val="0"/>
          <w:numId w:val="0"/>
        </w:numPr>
        <w:ind w:left="1134"/>
        <w:rPr>
          <w:sz w:val="20"/>
          <w:szCs w:val="20"/>
        </w:rPr>
      </w:pPr>
      <w:r w:rsidRPr="00113309">
        <w:rPr>
          <w:sz w:val="20"/>
          <w:szCs w:val="20"/>
        </w:rPr>
        <w:t xml:space="preserve">в) с минимальным набором помещений 10,0; </w:t>
      </w:r>
    </w:p>
    <w:p w:rsidR="004D68A5" w:rsidRPr="00113309" w:rsidRDefault="004D68A5" w:rsidP="00FE6279">
      <w:pPr>
        <w:pStyle w:val="a3"/>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4D68A5" w:rsidRPr="00113309" w:rsidRDefault="004D68A5" w:rsidP="00FE6279">
      <w:pPr>
        <w:pStyle w:val="a3"/>
        <w:rPr>
          <w:rStyle w:val="aa"/>
          <w:sz w:val="20"/>
          <w:szCs w:val="20"/>
        </w:rPr>
      </w:pPr>
      <w:r w:rsidRPr="00113309">
        <w:rPr>
          <w:rStyle w:val="aa"/>
          <w:sz w:val="20"/>
          <w:szCs w:val="20"/>
        </w:rPr>
        <w:t xml:space="preserve">хозяйственное помещение для приготовления кормов 20,0; </w:t>
      </w:r>
    </w:p>
    <w:p w:rsidR="004D68A5" w:rsidRPr="00113309" w:rsidRDefault="004D68A5" w:rsidP="00FE6279">
      <w:pPr>
        <w:pStyle w:val="a3"/>
        <w:rPr>
          <w:rStyle w:val="aa"/>
          <w:sz w:val="20"/>
          <w:szCs w:val="20"/>
        </w:rPr>
      </w:pPr>
      <w:r w:rsidRPr="00113309">
        <w:rPr>
          <w:rStyle w:val="aa"/>
          <w:sz w:val="20"/>
          <w:szCs w:val="20"/>
        </w:rPr>
        <w:t>сарай для сохранения хозяйственного инвентаря и твердого топлива 15,0;</w:t>
      </w:r>
    </w:p>
    <w:p w:rsidR="004D68A5" w:rsidRDefault="004D68A5" w:rsidP="00FE6279">
      <w:pPr>
        <w:pStyle w:val="a3"/>
        <w:rPr>
          <w:rStyle w:val="aa"/>
          <w:sz w:val="20"/>
          <w:szCs w:val="20"/>
        </w:rPr>
      </w:pPr>
      <w:r w:rsidRPr="00113309">
        <w:rPr>
          <w:rStyle w:val="aa"/>
          <w:sz w:val="20"/>
          <w:szCs w:val="20"/>
        </w:rPr>
        <w:t xml:space="preserve">хозяйственный навес 15,0; </w:t>
      </w:r>
    </w:p>
    <w:p w:rsidR="004D68A5" w:rsidRPr="00113309" w:rsidRDefault="004D68A5" w:rsidP="00FE6279">
      <w:pPr>
        <w:pStyle w:val="a3"/>
        <w:rPr>
          <w:rStyle w:val="aa"/>
          <w:sz w:val="20"/>
          <w:szCs w:val="20"/>
        </w:rPr>
      </w:pPr>
      <w:r w:rsidRPr="00113309">
        <w:rPr>
          <w:rStyle w:val="aa"/>
          <w:sz w:val="20"/>
          <w:szCs w:val="20"/>
        </w:rPr>
        <w:t xml:space="preserve">гараж для личной автомашины 18,0; </w:t>
      </w:r>
    </w:p>
    <w:p w:rsidR="004D68A5" w:rsidRPr="00113309" w:rsidRDefault="004D68A5" w:rsidP="00FE6279">
      <w:pPr>
        <w:pStyle w:val="a3"/>
        <w:rPr>
          <w:rStyle w:val="aa"/>
          <w:sz w:val="20"/>
          <w:szCs w:val="20"/>
        </w:rPr>
      </w:pPr>
      <w:r w:rsidRPr="00113309">
        <w:rPr>
          <w:rStyle w:val="aa"/>
          <w:sz w:val="20"/>
          <w:szCs w:val="20"/>
        </w:rPr>
        <w:t>летняя кухня 10,0;</w:t>
      </w:r>
    </w:p>
    <w:p w:rsidR="004D68A5" w:rsidRPr="00113309" w:rsidRDefault="004D68A5" w:rsidP="00FE6279">
      <w:pPr>
        <w:pStyle w:val="a3"/>
        <w:rPr>
          <w:rStyle w:val="aa"/>
          <w:sz w:val="20"/>
          <w:szCs w:val="20"/>
        </w:rPr>
      </w:pPr>
      <w:r w:rsidRPr="00113309">
        <w:rPr>
          <w:rStyle w:val="aa"/>
          <w:sz w:val="20"/>
          <w:szCs w:val="20"/>
        </w:rPr>
        <w:t xml:space="preserve">погреб 8,0; </w:t>
      </w:r>
    </w:p>
    <w:p w:rsidR="004D68A5" w:rsidRPr="00113309" w:rsidRDefault="004D68A5" w:rsidP="00FE6279">
      <w:pPr>
        <w:pStyle w:val="a3"/>
        <w:rPr>
          <w:rStyle w:val="aa"/>
          <w:sz w:val="20"/>
          <w:szCs w:val="20"/>
        </w:rPr>
      </w:pPr>
      <w:r w:rsidRPr="00113309">
        <w:rPr>
          <w:rStyle w:val="aa"/>
          <w:sz w:val="20"/>
          <w:szCs w:val="20"/>
        </w:rPr>
        <w:t xml:space="preserve">баня 12,0; </w:t>
      </w:r>
    </w:p>
    <w:p w:rsidR="004D68A5" w:rsidRPr="00113309" w:rsidRDefault="004D68A5" w:rsidP="00FE6279">
      <w:pPr>
        <w:pStyle w:val="a3"/>
        <w:rPr>
          <w:rStyle w:val="aa"/>
          <w:sz w:val="20"/>
          <w:szCs w:val="20"/>
        </w:rPr>
      </w:pPr>
      <w:r w:rsidRPr="00113309">
        <w:rPr>
          <w:rStyle w:val="aa"/>
          <w:sz w:val="20"/>
          <w:szCs w:val="20"/>
        </w:rPr>
        <w:t xml:space="preserve">летний душ 4,0; </w:t>
      </w:r>
    </w:p>
    <w:p w:rsidR="004D68A5" w:rsidRPr="00113309" w:rsidRDefault="004D68A5" w:rsidP="00FE6279">
      <w:pPr>
        <w:pStyle w:val="a3"/>
        <w:rPr>
          <w:rStyle w:val="aa"/>
          <w:sz w:val="20"/>
          <w:szCs w:val="20"/>
        </w:rPr>
      </w:pPr>
      <w:r w:rsidRPr="00113309">
        <w:rPr>
          <w:rStyle w:val="aa"/>
          <w:sz w:val="20"/>
          <w:szCs w:val="20"/>
        </w:rPr>
        <w:t xml:space="preserve">уборная с мусоросборником 3,0; </w:t>
      </w:r>
    </w:p>
    <w:p w:rsidR="004D68A5" w:rsidRPr="00113309" w:rsidRDefault="004D68A5" w:rsidP="00FE6279">
      <w:pPr>
        <w:pStyle w:val="a3"/>
        <w:rPr>
          <w:rStyle w:val="aa"/>
          <w:sz w:val="20"/>
          <w:szCs w:val="20"/>
        </w:rPr>
      </w:pPr>
      <w:r w:rsidRPr="00113309">
        <w:rPr>
          <w:rStyle w:val="aa"/>
          <w:sz w:val="20"/>
          <w:szCs w:val="20"/>
        </w:rPr>
        <w:t xml:space="preserve">теплица 20,0. </w:t>
      </w:r>
    </w:p>
    <w:p w:rsidR="004D68A5" w:rsidRPr="00113309" w:rsidRDefault="004D68A5" w:rsidP="00FE6279">
      <w:pPr>
        <w:pStyle w:val="a5"/>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D68A5" w:rsidRPr="00113309" w:rsidRDefault="004D68A5" w:rsidP="00FE6279">
      <w:pPr>
        <w:pStyle w:val="a5"/>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4D68A5" w:rsidRPr="00113309" w:rsidRDefault="004D68A5" w:rsidP="00FE6279">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10</w:t>
      </w:r>
      <w:r w:rsidR="00460870">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4D68A5"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4D68A5"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15       </w:t>
            </w:r>
          </w:p>
        </w:tc>
      </w:tr>
    </w:tbl>
    <w:p w:rsidR="004D68A5" w:rsidRPr="00113309" w:rsidRDefault="004D68A5" w:rsidP="00FE6279">
      <w:pPr>
        <w:ind w:firstLine="709"/>
        <w:jc w:val="both"/>
      </w:pPr>
    </w:p>
    <w:p w:rsidR="004D68A5" w:rsidRPr="00113309" w:rsidRDefault="004D68A5" w:rsidP="00FE6279">
      <w:pPr>
        <w:pStyle w:val="a5"/>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4D68A5" w:rsidRPr="00113309" w:rsidRDefault="004D68A5" w:rsidP="00FE6279">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11</w:t>
      </w:r>
      <w:r w:rsidR="00460870">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4D68A5"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r>
    </w:tbl>
    <w:p w:rsidR="004D68A5" w:rsidRPr="00113309" w:rsidRDefault="004D68A5" w:rsidP="00FE6279">
      <w:pPr>
        <w:pStyle w:val="a5"/>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D68A5" w:rsidRPr="00113309" w:rsidRDefault="004D68A5"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4D68A5" w:rsidRPr="00113309" w:rsidRDefault="004D68A5" w:rsidP="00FE6279">
      <w:pPr>
        <w:pStyle w:val="a5"/>
      </w:pPr>
      <w:r w:rsidRPr="00113309">
        <w:lastRenderedPageBreak/>
        <w:t>Расстояние от сараев для скота и птицы до шахтных колодцев должно быть не менее 20 м.</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D68A5" w:rsidRPr="00113309" w:rsidRDefault="004D68A5" w:rsidP="00FE6279">
      <w:pPr>
        <w:pStyle w:val="20"/>
        <w:numPr>
          <w:ilvl w:val="1"/>
          <w:numId w:val="25"/>
        </w:numPr>
      </w:pPr>
      <w:bookmarkStart w:id="47" w:name="_Toc521654474"/>
      <w:bookmarkStart w:id="48" w:name="_Toc521664148"/>
      <w:r w:rsidRPr="00113309">
        <w:t>Нормативы обеспеченности площадками общего пользования различного назначения</w:t>
      </w:r>
      <w:bookmarkEnd w:id="47"/>
      <w:bookmarkEnd w:id="48"/>
      <w:r w:rsidRPr="00113309">
        <w:t xml:space="preserve"> </w:t>
      </w:r>
    </w:p>
    <w:p w:rsidR="004D68A5" w:rsidRPr="00113309" w:rsidRDefault="004D68A5" w:rsidP="00FE6279">
      <w:pPr>
        <w:pStyle w:val="a5"/>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4D68A5" w:rsidRPr="00113309" w:rsidRDefault="004D68A5" w:rsidP="00FE6279">
      <w:pPr>
        <w:pStyle w:val="a5"/>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4D68A5" w:rsidRPr="00113309" w:rsidRDefault="004D68A5" w:rsidP="00FE6279">
      <w:pPr>
        <w:pStyle w:val="a5"/>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4D68A5" w:rsidRPr="00113309" w:rsidRDefault="004D68A5" w:rsidP="00FE6279">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12</w:t>
      </w:r>
      <w:r w:rsidR="00460870">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4D68A5"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4D68A5"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12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pStyle w:val="ConsPlusNonformat"/>
              <w:rPr>
                <w:rFonts w:ascii="Times New Roman" w:hAnsi="Times New Roman" w:cs="Times New Roman"/>
              </w:rPr>
            </w:pPr>
            <w:proofErr w:type="gramStart"/>
            <w:r w:rsidRPr="00113309">
              <w:rPr>
                <w:rFonts w:ascii="Times New Roman" w:hAnsi="Times New Roman" w:cs="Times New Roman"/>
              </w:rPr>
              <w:t>Для занятий физкультурой (в зависимости</w:t>
            </w:r>
            <w:proofErr w:type="gramEnd"/>
          </w:p>
          <w:p w:rsidR="004D68A5" w:rsidRPr="00113309" w:rsidRDefault="004D68A5"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left="24"/>
              <w:rPr>
                <w:sz w:val="20"/>
                <w:szCs w:val="20"/>
              </w:rPr>
            </w:pPr>
            <w:r w:rsidRPr="00113309">
              <w:rPr>
                <w:sz w:val="20"/>
                <w:szCs w:val="20"/>
              </w:rPr>
              <w:t>10-40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92-122</w:t>
            </w:r>
          </w:p>
        </w:tc>
      </w:tr>
    </w:tbl>
    <w:p w:rsidR="004D68A5" w:rsidRPr="00113309" w:rsidRDefault="004D68A5" w:rsidP="00FE6279">
      <w:pPr>
        <w:pStyle w:val="ConsPlusNormal"/>
        <w:widowControl/>
        <w:ind w:firstLine="540"/>
        <w:jc w:val="right"/>
        <w:rPr>
          <w:rFonts w:ascii="Times New Roman" w:hAnsi="Times New Roman"/>
          <w:sz w:val="24"/>
          <w:szCs w:val="24"/>
          <w:lang w:val="en-US"/>
        </w:rPr>
      </w:pP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w:t>
      </w:r>
      <w:proofErr w:type="gramStart"/>
      <w:r w:rsidRPr="00113309">
        <w:rPr>
          <w:rFonts w:ascii="Times New Roman" w:hAnsi="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4D68A5" w:rsidRPr="00113309" w:rsidRDefault="004D68A5" w:rsidP="00FE6279">
      <w:pPr>
        <w:pStyle w:val="a5"/>
      </w:pPr>
      <w:r w:rsidRPr="00113309">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4D68A5" w:rsidRPr="00113309" w:rsidRDefault="004D68A5" w:rsidP="00FE6279">
      <w:pPr>
        <w:pStyle w:val="ConsPlusNormal"/>
        <w:widowControl/>
        <w:ind w:firstLine="540"/>
        <w:jc w:val="both"/>
        <w:rPr>
          <w:rFonts w:ascii="Times New Roman" w:hAnsi="Times New Roman"/>
        </w:rPr>
      </w:pPr>
    </w:p>
    <w:p w:rsidR="004D68A5" w:rsidRPr="00113309" w:rsidRDefault="004D68A5" w:rsidP="00261B4B">
      <w:pPr>
        <w:pStyle w:val="20"/>
        <w:numPr>
          <w:ilvl w:val="1"/>
          <w:numId w:val="25"/>
        </w:numPr>
      </w:pPr>
      <w:bookmarkStart w:id="49" w:name="_Toc521654475"/>
      <w:bookmarkStart w:id="50" w:name="_Toc521664149"/>
      <w:bookmarkStart w:id="51" w:name="_Toc389132937"/>
      <w:bookmarkEnd w:id="46"/>
      <w:r w:rsidRPr="00113309">
        <w:t>Нормативы размера придомовых земельных участков, в том числе при многоквартирных домах</w:t>
      </w:r>
      <w:bookmarkEnd w:id="49"/>
      <w:bookmarkEnd w:id="50"/>
    </w:p>
    <w:p w:rsidR="004D68A5" w:rsidRPr="00113309" w:rsidRDefault="004D68A5" w:rsidP="00261B4B">
      <w:pPr>
        <w:pStyle w:val="a5"/>
      </w:pPr>
      <w:r w:rsidRPr="00113309">
        <w:t>Минимальные и максимальные размеры приусадебных (</w:t>
      </w:r>
      <w:proofErr w:type="spellStart"/>
      <w:r w:rsidRPr="00113309">
        <w:t>приквартирных</w:t>
      </w:r>
      <w:proofErr w:type="spellEnd"/>
      <w:r w:rsidRPr="00113309">
        <w:t xml:space="preserve">)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4D68A5" w:rsidRPr="00113309" w:rsidRDefault="004D68A5" w:rsidP="00261B4B">
      <w:pPr>
        <w:pStyle w:val="a5"/>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4D68A5" w:rsidRPr="00113309" w:rsidRDefault="004D68A5" w:rsidP="00261B4B">
      <w:pPr>
        <w:pStyle w:val="a5"/>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4D68A5" w:rsidRPr="00113309" w:rsidRDefault="004D68A5" w:rsidP="00261B4B">
      <w:pPr>
        <w:pStyle w:val="a3"/>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3"/>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4D68A5" w:rsidRPr="00113309" w:rsidRDefault="004D68A5" w:rsidP="00261B4B">
      <w:pPr>
        <w:pStyle w:val="a3"/>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3"/>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4D68A5" w:rsidRPr="00113309" w:rsidRDefault="004D68A5" w:rsidP="00261B4B">
      <w:pPr>
        <w:pStyle w:val="a5"/>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261B4B">
      <w:pPr>
        <w:pStyle w:val="20"/>
        <w:numPr>
          <w:ilvl w:val="1"/>
          <w:numId w:val="25"/>
        </w:numPr>
      </w:pPr>
      <w:bookmarkStart w:id="52" w:name="_Toc521654476"/>
      <w:bookmarkStart w:id="53" w:name="_Toc521664150"/>
      <w:r w:rsidRPr="00113309">
        <w:t>Нормативы расстояний от жилых домов и хозяйственных построек до красных линий улиц и соседних участков</w:t>
      </w:r>
      <w:bookmarkEnd w:id="52"/>
      <w:bookmarkEnd w:id="53"/>
      <w:r w:rsidRPr="00113309">
        <w:t xml:space="preserve"> </w:t>
      </w:r>
    </w:p>
    <w:p w:rsidR="004D68A5" w:rsidRPr="00113309" w:rsidRDefault="004D68A5" w:rsidP="00261B4B">
      <w:pPr>
        <w:pStyle w:val="a5"/>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D68A5" w:rsidRPr="00113309" w:rsidRDefault="004D68A5" w:rsidP="00261B4B">
      <w:pPr>
        <w:pStyle w:val="a5"/>
      </w:pPr>
      <w:r w:rsidRPr="00113309">
        <w:t>Жилые многоквартирные дома с квартирами в первых этажах должны размещаться с отступом от красных линий:</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4D68A5" w:rsidRPr="00113309" w:rsidRDefault="004D68A5" w:rsidP="00261B4B">
      <w:pPr>
        <w:pStyle w:val="a5"/>
      </w:pPr>
      <w:r w:rsidRPr="00113309">
        <w:lastRenderedPageBreak/>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113309" w:rsidRDefault="004D68A5" w:rsidP="00261B4B">
      <w:pPr>
        <w:pStyle w:val="a5"/>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113309" w:rsidRDefault="004D68A5" w:rsidP="00261B4B">
      <w:pPr>
        <w:pStyle w:val="a5"/>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D68A5" w:rsidRPr="00113309" w:rsidRDefault="004D68A5" w:rsidP="00261B4B">
      <w:pPr>
        <w:pStyle w:val="a5"/>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4D68A5" w:rsidRPr="00113309" w:rsidRDefault="004D68A5" w:rsidP="00261B4B">
      <w:pPr>
        <w:pStyle w:val="20"/>
        <w:numPr>
          <w:ilvl w:val="1"/>
          <w:numId w:val="25"/>
        </w:numPr>
      </w:pPr>
      <w:bookmarkStart w:id="54" w:name="_Toc521654477"/>
      <w:bookmarkStart w:id="55" w:name="_Toc521664151"/>
      <w:bookmarkEnd w:id="51"/>
      <w:r w:rsidRPr="00113309">
        <w:t>Нормативы обеспеченности жильем</w:t>
      </w:r>
      <w:bookmarkEnd w:id="54"/>
      <w:bookmarkEnd w:id="55"/>
      <w:r w:rsidRPr="00113309">
        <w:t xml:space="preserve"> </w:t>
      </w:r>
    </w:p>
    <w:p w:rsidR="004D68A5" w:rsidRPr="00113309" w:rsidRDefault="004D68A5" w:rsidP="00FE6279">
      <w:pPr>
        <w:pStyle w:val="a5"/>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4D68A5" w:rsidRPr="00113309" w:rsidRDefault="004D68A5" w:rsidP="00FE6279">
      <w:pPr>
        <w:pStyle w:val="a5"/>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4D68A5" w:rsidRPr="00113309" w:rsidRDefault="004D68A5" w:rsidP="00FE6279">
      <w:pPr>
        <w:pStyle w:val="a5"/>
      </w:pPr>
      <w:r w:rsidRPr="00113309">
        <w:t xml:space="preserve">В зависимости от использования жилищный фонд подразделяется </w:t>
      </w:r>
      <w:proofErr w:type="gramStart"/>
      <w:r w:rsidRPr="00113309">
        <w:t>на</w:t>
      </w:r>
      <w:proofErr w:type="gramEnd"/>
      <w:r w:rsidRPr="00113309">
        <w:t>:</w:t>
      </w:r>
    </w:p>
    <w:p w:rsidR="004D68A5" w:rsidRPr="00113309" w:rsidRDefault="004D68A5" w:rsidP="00FE6279">
      <w:pPr>
        <w:pStyle w:val="a3"/>
      </w:pPr>
      <w:r w:rsidRPr="00113309">
        <w:t>индивидуальный жилищный фонд;</w:t>
      </w:r>
    </w:p>
    <w:p w:rsidR="004D68A5" w:rsidRPr="00113309" w:rsidRDefault="004D68A5" w:rsidP="00FE6279">
      <w:pPr>
        <w:pStyle w:val="a3"/>
      </w:pPr>
      <w:r w:rsidRPr="00113309">
        <w:t xml:space="preserve">жилищный фонд социального использования; </w:t>
      </w:r>
    </w:p>
    <w:p w:rsidR="004D68A5" w:rsidRPr="00113309" w:rsidRDefault="004D68A5" w:rsidP="00FE6279">
      <w:pPr>
        <w:pStyle w:val="a3"/>
      </w:pPr>
      <w:r w:rsidRPr="00113309">
        <w:t>специализированный жилищный фонд.</w:t>
      </w:r>
    </w:p>
    <w:p w:rsidR="004D68A5" w:rsidRPr="00113309" w:rsidRDefault="004D68A5" w:rsidP="00FE6279">
      <w:pPr>
        <w:pStyle w:val="a5"/>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4D68A5" w:rsidRPr="00113309" w:rsidRDefault="004D68A5" w:rsidP="00FE6279">
      <w:pPr>
        <w:pStyle w:val="a5"/>
      </w:pPr>
      <w:r w:rsidRPr="00113309">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4D68A5" w:rsidRPr="00113309" w:rsidRDefault="004D68A5" w:rsidP="00FE6279">
      <w:pPr>
        <w:pStyle w:val="a5"/>
      </w:pPr>
      <w:r w:rsidRPr="00113309">
        <w:t xml:space="preserve">Объём специализированного жилищного фонда определяется фактической потребностью. </w:t>
      </w:r>
    </w:p>
    <w:p w:rsidR="004D68A5" w:rsidRPr="00113309" w:rsidRDefault="004D68A5" w:rsidP="00FE6279">
      <w:pPr>
        <w:pStyle w:val="a5"/>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4D68A5" w:rsidRPr="00113309" w:rsidRDefault="004D68A5" w:rsidP="00FE6279">
      <w:pPr>
        <w:pStyle w:val="a5"/>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4D68A5" w:rsidRPr="00113309" w:rsidRDefault="004D68A5" w:rsidP="00FE6279">
      <w:pPr>
        <w:pStyle w:val="a5"/>
      </w:pPr>
      <w:r w:rsidRPr="00113309">
        <w:t>Маневренный жилищный фонд формируется при необходимости предоставления гражданам жилья в следующих случаях:</w:t>
      </w:r>
    </w:p>
    <w:p w:rsidR="004D68A5" w:rsidRPr="00113309" w:rsidRDefault="004D68A5" w:rsidP="00FE6279">
      <w:pPr>
        <w:pStyle w:val="a3"/>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4D68A5" w:rsidRPr="00113309" w:rsidRDefault="004D68A5" w:rsidP="00FE6279">
      <w:pPr>
        <w:pStyle w:val="a3"/>
      </w:pPr>
      <w:r w:rsidRPr="00113309">
        <w:t>утраты жилого помещения в результате обращения взыскания на это жилое помещение (неоплаченные кредиты, ипотеки, целевые займы),</w:t>
      </w:r>
    </w:p>
    <w:p w:rsidR="004D68A5" w:rsidRPr="00113309" w:rsidRDefault="004D68A5" w:rsidP="00FE6279">
      <w:pPr>
        <w:pStyle w:val="a3"/>
      </w:pPr>
      <w:r w:rsidRPr="00113309">
        <w:t>при непригодности жилого помещения для проживания в результате чрезвычайных обстоятельств,</w:t>
      </w:r>
    </w:p>
    <w:p w:rsidR="004D68A5" w:rsidRPr="00113309" w:rsidRDefault="004D68A5" w:rsidP="00FE6279">
      <w:pPr>
        <w:pStyle w:val="a3"/>
      </w:pPr>
      <w:r w:rsidRPr="00113309">
        <w:lastRenderedPageBreak/>
        <w:t>иные случаи предусмотренные законодательством.</w:t>
      </w:r>
    </w:p>
    <w:p w:rsidR="004D68A5" w:rsidRPr="00113309" w:rsidRDefault="004D68A5" w:rsidP="00FE6279">
      <w:pPr>
        <w:pStyle w:val="a5"/>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4D68A5" w:rsidRPr="00113309" w:rsidRDefault="004D68A5" w:rsidP="00FE6279">
      <w:pPr>
        <w:pStyle w:val="a5"/>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4D68A5" w:rsidRPr="00113309" w:rsidRDefault="004D68A5" w:rsidP="00FE6279">
      <w:pPr>
        <w:pStyle w:val="a5"/>
      </w:pPr>
      <w:r w:rsidRPr="00113309">
        <w:t>Нормативы определены в соответствии с Жилищным кодексом РФ.</w:t>
      </w:r>
    </w:p>
    <w:p w:rsidR="004D68A5" w:rsidRPr="00113309" w:rsidRDefault="004D68A5" w:rsidP="00FE6279">
      <w:pPr>
        <w:pStyle w:val="a5"/>
      </w:pPr>
    </w:p>
    <w:p w:rsidR="004D68A5" w:rsidRPr="00113309" w:rsidRDefault="004D68A5" w:rsidP="005E5223">
      <w:pPr>
        <w:pStyle w:val="12"/>
        <w:numPr>
          <w:ilvl w:val="0"/>
          <w:numId w:val="25"/>
        </w:numPr>
      </w:pPr>
      <w:bookmarkStart w:id="56" w:name="_Toc344368296"/>
      <w:bookmarkStart w:id="57" w:name="_Toc389132949"/>
      <w:bookmarkStart w:id="58" w:name="_Toc521654478"/>
      <w:bookmarkStart w:id="59" w:name="_Toc521664152"/>
      <w:bookmarkStart w:id="60"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56"/>
      <w:bookmarkEnd w:id="57"/>
      <w:bookmarkEnd w:id="58"/>
      <w:bookmarkEnd w:id="59"/>
    </w:p>
    <w:p w:rsidR="004D68A5" w:rsidRPr="00113309" w:rsidRDefault="004D68A5" w:rsidP="005E5223">
      <w:pPr>
        <w:pStyle w:val="20"/>
        <w:numPr>
          <w:ilvl w:val="1"/>
          <w:numId w:val="25"/>
        </w:numPr>
      </w:pPr>
      <w:bookmarkStart w:id="61" w:name="_Toc389132950"/>
      <w:bookmarkStart w:id="62" w:name="_Toc521654479"/>
      <w:bookmarkStart w:id="63" w:name="_Toc521664153"/>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1"/>
      <w:bookmarkEnd w:id="62"/>
      <w:bookmarkEnd w:id="63"/>
    </w:p>
    <w:p w:rsidR="004D68A5" w:rsidRPr="00113309" w:rsidRDefault="004D68A5" w:rsidP="00261B4B">
      <w:pPr>
        <w:pStyle w:val="a5"/>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4D68A5" w:rsidRPr="00113309" w:rsidRDefault="004D68A5" w:rsidP="005E5223">
      <w:pPr>
        <w:pStyle w:val="20"/>
        <w:numPr>
          <w:ilvl w:val="1"/>
          <w:numId w:val="25"/>
        </w:numPr>
      </w:pPr>
      <w:bookmarkStart w:id="64" w:name="_Toc389132951"/>
      <w:bookmarkStart w:id="65" w:name="_Toc521654480"/>
      <w:bookmarkStart w:id="66" w:name="_Toc521664154"/>
      <w:r w:rsidRPr="00113309">
        <w:t>Нормативная плотность застройки площадок сельскохозяйственных предприятий</w:t>
      </w:r>
      <w:bookmarkEnd w:id="64"/>
      <w:bookmarkEnd w:id="65"/>
      <w:bookmarkEnd w:id="66"/>
    </w:p>
    <w:p w:rsidR="004D68A5" w:rsidRPr="00113309" w:rsidRDefault="004D68A5" w:rsidP="00261B4B">
      <w:pPr>
        <w:pStyle w:val="a5"/>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4D68A5" w:rsidRPr="00113309" w:rsidRDefault="004D68A5" w:rsidP="00261B4B">
      <w:pPr>
        <w:pStyle w:val="a5"/>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4D68A5" w:rsidRPr="00113309" w:rsidRDefault="004D68A5" w:rsidP="00261B4B">
      <w:pPr>
        <w:pStyle w:val="a5"/>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D68A5" w:rsidRPr="00113309" w:rsidRDefault="004D68A5" w:rsidP="00261B4B">
      <w:pPr>
        <w:pStyle w:val="a5"/>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4D68A5" w:rsidRPr="00113309" w:rsidRDefault="004D68A5" w:rsidP="00261B4B">
      <w:pPr>
        <w:pStyle w:val="a5"/>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D68A5" w:rsidRPr="00113309" w:rsidRDefault="004D68A5" w:rsidP="00261B4B">
      <w:pPr>
        <w:pStyle w:val="a5"/>
      </w:pPr>
      <w:r w:rsidRPr="00113309">
        <w:lastRenderedPageBreak/>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D68A5" w:rsidRPr="00113309" w:rsidRDefault="004D68A5" w:rsidP="00261B4B">
      <w:pPr>
        <w:pStyle w:val="a5"/>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D68A5" w:rsidRPr="00113309" w:rsidRDefault="004D68A5" w:rsidP="00261B4B">
      <w:pPr>
        <w:pStyle w:val="a5"/>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D68A5" w:rsidRPr="00113309" w:rsidRDefault="004D68A5" w:rsidP="00261B4B">
      <w:pPr>
        <w:pStyle w:val="a5"/>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7" w:name="fts_hit0"/>
      <w:bookmarkEnd w:id="6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D68A5" w:rsidRPr="00113309" w:rsidRDefault="004D68A5" w:rsidP="00261B4B">
      <w:pPr>
        <w:pStyle w:val="a5"/>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4D68A5" w:rsidRPr="00113309" w:rsidRDefault="004D68A5" w:rsidP="00261B4B">
      <w:pPr>
        <w:pStyle w:val="a5"/>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4D68A5" w:rsidRPr="00113309" w:rsidRDefault="004D68A5" w:rsidP="00261B4B">
      <w:pPr>
        <w:pStyle w:val="a5"/>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4D68A5" w:rsidRPr="00113309" w:rsidRDefault="004D68A5" w:rsidP="00261B4B">
      <w:pPr>
        <w:pStyle w:val="af"/>
        <w:keepNext/>
        <w:jc w:val="right"/>
      </w:pPr>
      <w:bookmarkStart w:id="68" w:name="_Ref393700730"/>
      <w:r w:rsidRPr="00113309">
        <w:t xml:space="preserve">Таблица </w:t>
      </w:r>
      <w:r w:rsidR="00460870">
        <w:fldChar w:fldCharType="begin"/>
      </w:r>
      <w:r w:rsidR="00460870">
        <w:instrText xml:space="preserve"> SEQ Таблица \* ARABIC </w:instrText>
      </w:r>
      <w:r w:rsidR="00460870">
        <w:fldChar w:fldCharType="separate"/>
      </w:r>
      <w:r>
        <w:rPr>
          <w:noProof/>
        </w:rPr>
        <w:t>14</w:t>
      </w:r>
      <w:r w:rsidR="00460870">
        <w:rPr>
          <w:noProof/>
        </w:rPr>
        <w:fldChar w:fldCharType="end"/>
      </w:r>
      <w:bookmarkEnd w:id="68"/>
    </w:p>
    <w:p w:rsidR="004D68A5" w:rsidRPr="00113309" w:rsidRDefault="004D68A5" w:rsidP="00261B4B">
      <w:pPr>
        <w:pStyle w:val="af"/>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4D68A5" w:rsidRPr="00113309" w:rsidTr="0071699B">
        <w:trPr>
          <w:tblHeader/>
          <w:jc w:val="center"/>
        </w:trPr>
        <w:tc>
          <w:tcPr>
            <w:tcW w:w="6474" w:type="dxa"/>
            <w:gridSpan w:val="2"/>
            <w:vAlign w:val="center"/>
          </w:tcPr>
          <w:p w:rsidR="004D68A5" w:rsidRPr="00113309" w:rsidRDefault="004D68A5" w:rsidP="0071699B">
            <w:pPr>
              <w:pStyle w:val="af1"/>
              <w:rPr>
                <w:sz w:val="20"/>
                <w:szCs w:val="20"/>
              </w:rPr>
            </w:pPr>
            <w:r w:rsidRPr="00113309">
              <w:rPr>
                <w:sz w:val="20"/>
                <w:szCs w:val="20"/>
              </w:rPr>
              <w:t>Предприятия</w:t>
            </w:r>
          </w:p>
        </w:tc>
        <w:tc>
          <w:tcPr>
            <w:tcW w:w="2848" w:type="dxa"/>
            <w:vAlign w:val="center"/>
          </w:tcPr>
          <w:p w:rsidR="004D68A5" w:rsidRPr="00113309" w:rsidRDefault="004D68A5" w:rsidP="0071699B">
            <w:pPr>
              <w:pStyle w:val="af1"/>
              <w:rPr>
                <w:sz w:val="20"/>
                <w:szCs w:val="20"/>
              </w:rPr>
            </w:pPr>
            <w:r w:rsidRPr="00113309">
              <w:rPr>
                <w:sz w:val="20"/>
                <w:szCs w:val="20"/>
              </w:rPr>
              <w:t>Минимальная плотность застройки,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I</w:t>
            </w:r>
            <w:r w:rsidRPr="005B4EB7">
              <w:rPr>
                <w:rFonts w:ascii="Times New Roman" w:hAnsi="Times New Roman"/>
                <w:sz w:val="20"/>
                <w:szCs w:val="20"/>
              </w:rPr>
              <w:t>. Крупного рогатого скота</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rPr>
              <w:t>---------------------------------</w:t>
            </w:r>
          </w:p>
          <w:p w:rsidR="004D68A5" w:rsidRPr="00113309" w:rsidRDefault="004D68A5"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4D68A5" w:rsidRPr="00113309" w:rsidRDefault="004D68A5"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при привязном содержании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Молочные при беспривязном содержании коров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Мясные с полным оборотом стада и репродукторные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На 400 и 600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 На 800 и 1200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Выращивание нетелей</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7. На 900 и 1200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 На 2000 и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 На 4500 и 6000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крупного рогатого скота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 На 6000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Выращивания телят, </w:t>
            </w: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молодняка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На 6000 и 12000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Откормочные площадки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На 1000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На 5000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На 10 000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61</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Буйволоводческие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На 400 буйволиц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tc>
      </w:tr>
      <w:tr w:rsidR="004D68A5" w:rsidRPr="00113309" w:rsidTr="0071699B">
        <w:trPr>
          <w:trHeight w:val="700"/>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19.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46;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Выращивание нетелей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23. На 1000 и 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w:t>
            </w:r>
            <w:r w:rsidRPr="005B4EB7">
              <w:rPr>
                <w:rFonts w:ascii="Times New Roman" w:hAnsi="Times New Roman"/>
                <w:sz w:val="20"/>
                <w:szCs w:val="20"/>
              </w:rPr>
              <w:t>. Свиноводческие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24.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25.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26.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27.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28.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29.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trHeight w:val="95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 законченным производственным циклом</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30. На 6000 и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31. На 24000 и 27000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32. На 54000 и 108000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33. На 200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34. На 300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35. На 600 основных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49</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Репродукторы по выращиванию ремонтных свинок для комплексов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36. На 54000 и 108000 свиней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III</w:t>
            </w:r>
            <w:r w:rsidRPr="005B4EB7">
              <w:rPr>
                <w:rFonts w:ascii="Times New Roman" w:hAnsi="Times New Roman"/>
                <w:sz w:val="20"/>
                <w:szCs w:val="20"/>
              </w:rPr>
              <w:t>. Овцеводческие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одной площадке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тонкорунные и полутонкорунные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37. На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38. На 9000, 12000 и 15000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39. На 3000, 6000 и 9000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40. На 12000 и 15000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62; 63; 65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 62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63; 65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шубные и мясо-шерстно-молочные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41. На 500,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42. На 3000 и 4000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43. На 1000, 2000 и 3000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 xml:space="preserve">40; 45; 55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40; 41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 xml:space="preserve">  52; 55; 56</w:t>
            </w:r>
            <w:r w:rsidRPr="005B4EB7">
              <w:rPr>
                <w:rFonts w:cs="Arial"/>
                <w:sz w:val="20"/>
                <w:szCs w:val="20"/>
              </w:rPr>
              <w:t xml:space="preserve">    </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 молодняка и взрослого поголовья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44. На 1000 и 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45. На 5000, 10000 и 15000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46. На 20000, 30000 и 40000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53; 58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58; 60; 63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65; 67; 70</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Б.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нескольких площадках</w:t>
            </w: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Тонкорунные</w:t>
            </w:r>
            <w:proofErr w:type="gramEnd"/>
            <w:r w:rsidRPr="005B4EB7">
              <w:rPr>
                <w:rFonts w:ascii="Times New Roman" w:hAnsi="Times New Roman"/>
                <w:sz w:val="20"/>
                <w:szCs w:val="20"/>
              </w:rPr>
              <w:t xml:space="preserve"> и полутонкорунные на 6000, 9000 и 12000 маток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50.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51. 3000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52. 1000, 2000 и 3000 валухов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 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53; 50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Шубные</w:t>
            </w:r>
            <w:proofErr w:type="gramEnd"/>
            <w:r w:rsidRPr="005B4EB7">
              <w:rPr>
                <w:rFonts w:ascii="Times New Roman" w:hAnsi="Times New Roman"/>
                <w:sz w:val="20"/>
                <w:szCs w:val="20"/>
              </w:rPr>
              <w:t xml:space="preserve"> и мясо-шерстно-молочные на 1000, 2000 и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53.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54.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55. 500 и 1000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55</w:t>
            </w:r>
          </w:p>
        </w:tc>
      </w:tr>
      <w:tr w:rsidR="004D68A5" w:rsidRPr="00113309" w:rsidTr="0071699B">
        <w:trPr>
          <w:trHeight w:val="117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Площадки для </w:t>
            </w:r>
            <w:proofErr w:type="spellStart"/>
            <w:r w:rsidRPr="005B4EB7">
              <w:rPr>
                <w:rFonts w:ascii="Times New Roman" w:hAnsi="Times New Roman"/>
                <w:sz w:val="20"/>
                <w:szCs w:val="20"/>
              </w:rPr>
              <w:t>общефермерских</w:t>
            </w:r>
            <w:proofErr w:type="spellEnd"/>
            <w:r w:rsidRPr="005B4EB7">
              <w:rPr>
                <w:rFonts w:ascii="Times New Roman" w:hAnsi="Times New Roman"/>
                <w:sz w:val="20"/>
                <w:szCs w:val="20"/>
              </w:rPr>
              <w:t xml:space="preserve"> объектов обслуживающего назначения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56. На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57. На 9000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58. На 12000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Неспециализированные с законченным оборотом стада</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Тонкорунные и полутонкорунные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59.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60. На 6000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61. На 9000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 63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Шубные и мясо-шерстно-молочные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62. На 1000 и 2000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63.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64. На 4000 и 6000 голов откорма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 57</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Г. Пункты зимовки</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65. На 500, 600, 700 и 1000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66. На 1200 и 1500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67. На 2000 и 2400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68. На 3000 и 4800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42; 44; 46; 48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45; 50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58; 59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IV</w:t>
            </w:r>
            <w:r w:rsidRPr="005B4EB7">
              <w:rPr>
                <w:rFonts w:ascii="Times New Roman" w:hAnsi="Times New Roman"/>
                <w:sz w:val="20"/>
                <w:szCs w:val="20"/>
              </w:rPr>
              <w:t>. Козоводческие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47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Пуховые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69. На 2500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70. На 3000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tc>
      </w:tr>
      <w:tr w:rsidR="004D68A5" w:rsidRPr="00113309" w:rsidTr="0071699B">
        <w:trPr>
          <w:trHeight w:val="274"/>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Шерстные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71. На 3600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 xml:space="preserve">V. </w:t>
            </w:r>
            <w:r w:rsidRPr="005B4EB7">
              <w:rPr>
                <w:rFonts w:ascii="Times New Roman" w:hAnsi="Times New Roman"/>
                <w:sz w:val="20"/>
                <w:szCs w:val="20"/>
              </w:rPr>
              <w:t>Коневодческие кумысные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72. На 50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73. На 100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74. На 150 кобылиц</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VI</w:t>
            </w:r>
            <w:r w:rsidRPr="005B4EB7">
              <w:rPr>
                <w:rFonts w:ascii="Times New Roman" w:hAnsi="Times New Roman"/>
                <w:sz w:val="20"/>
                <w:szCs w:val="20"/>
              </w:rPr>
              <w:t xml:space="preserve">. Птицеводческие </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cs="Arial"/>
                <w:sz w:val="20"/>
                <w:szCs w:val="20"/>
              </w:rPr>
              <w:t>----------------------------</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&lt;*&gt; Показатели приведены для одноэтажных зданий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Яичного направления</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75. На 300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76. На 400 - 500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77. На 600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78. На 1 млн.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34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tc>
      </w:tr>
      <w:tr w:rsidR="004D68A5" w:rsidRPr="00113309" w:rsidTr="0071699B">
        <w:trPr>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lastRenderedPageBreak/>
              <w:t xml:space="preserve">Б. Мясного направления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Куры-бройлеры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79. На 3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80. На 6 и 10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убоя и переработки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Утководческие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81. На 500 тыс. утят-бройлеров: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82. На 1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83. На 5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tc>
      </w:tr>
      <w:tr w:rsidR="004D68A5" w:rsidRPr="00113309" w:rsidTr="0071699B">
        <w:trPr>
          <w:trHeight w:val="161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Индейководческие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84. На 250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85. На 500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21</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 Племенные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Яичного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86.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87.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88.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89.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90.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300 тыс. кур</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jc w:val="center"/>
        </w:trPr>
        <w:tc>
          <w:tcPr>
            <w:tcW w:w="2518" w:type="dxa"/>
            <w:vMerge/>
          </w:tcPr>
          <w:p w:rsidR="004D68A5" w:rsidRPr="005B4EB7" w:rsidRDefault="004D68A5" w:rsidP="0071699B">
            <w:pPr>
              <w:pStyle w:val="ConsPlusNormal"/>
              <w:widowControl/>
              <w:ind w:firstLine="0"/>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91.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и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92.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tc>
      </w:tr>
      <w:tr w:rsidR="004D68A5" w:rsidRPr="00113309" w:rsidTr="0071699B">
        <w:trPr>
          <w:trHeight w:val="470"/>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w:t>
            </w:r>
            <w:r w:rsidRPr="005B4EB7">
              <w:rPr>
                <w:rFonts w:ascii="Times New Roman" w:hAnsi="Times New Roman"/>
                <w:sz w:val="20"/>
                <w:szCs w:val="20"/>
              </w:rPr>
              <w:t>. Звероводческие и кролиководческие</w:t>
            </w:r>
          </w:p>
        </w:tc>
        <w:tc>
          <w:tcPr>
            <w:tcW w:w="2848" w:type="dxa"/>
            <w:vAlign w:val="bottom"/>
          </w:tcPr>
          <w:p w:rsidR="004D68A5" w:rsidRPr="005B4EB7" w:rsidRDefault="004D68A5" w:rsidP="0071699B">
            <w:pPr>
              <w:pStyle w:val="ConsPlusNormal"/>
              <w:widowControl/>
              <w:ind w:firstLine="0"/>
              <w:rPr>
                <w:rFonts w:ascii="Times New Roman" w:hAnsi="Times New Roman"/>
                <w:sz w:val="20"/>
                <w:szCs w:val="20"/>
                <w:lang w:val="en-US"/>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Содержание животных в </w:t>
            </w:r>
            <w:proofErr w:type="spellStart"/>
            <w:r w:rsidRPr="005B4EB7">
              <w:rPr>
                <w:rFonts w:ascii="Times New Roman" w:hAnsi="Times New Roman"/>
                <w:sz w:val="20"/>
                <w:szCs w:val="20"/>
              </w:rPr>
              <w:t>шедах</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93. Звероводческие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94. Кролиководческие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Содержание животных в зданиях</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95. </w:t>
            </w:r>
            <w:proofErr w:type="spellStart"/>
            <w:r w:rsidRPr="005B4EB7">
              <w:rPr>
                <w:rFonts w:ascii="Times New Roman" w:hAnsi="Times New Roman"/>
                <w:sz w:val="20"/>
                <w:szCs w:val="20"/>
              </w:rPr>
              <w:t>Нутриеводческие</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96. Кролиководческие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VIII</w:t>
            </w:r>
            <w:r w:rsidRPr="005B4EB7">
              <w:rPr>
                <w:rFonts w:ascii="Times New Roman" w:hAnsi="Times New Roman"/>
                <w:sz w:val="20"/>
                <w:szCs w:val="20"/>
              </w:rPr>
              <w:t>. Тепличные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А. Многопролетные теплицы общей площадью</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97. 6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98. 12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99. 18, 24 и 30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100. 48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64</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Однопролетные (ангарные) теплицы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101. Общей площадью до 5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102. На 1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103. На 2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104. На 3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105. На 5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106. На 10 млн. в год</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IX</w:t>
            </w:r>
            <w:r w:rsidRPr="005B4EB7">
              <w:rPr>
                <w:rFonts w:ascii="Times New Roman" w:hAnsi="Times New Roman"/>
                <w:sz w:val="20"/>
                <w:szCs w:val="20"/>
              </w:rPr>
              <w:t>. По ремонту сельскохозяйственной техники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929"/>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Центральные ремонтные мастерские для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107. На 25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108. На 50 и 75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109. На 100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110. На 150 и 200 тракторов                    </w:t>
            </w:r>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tc>
      </w:tr>
      <w:tr w:rsidR="004D68A5" w:rsidRPr="00113309" w:rsidTr="0071699B">
        <w:trPr>
          <w:trHeight w:val="92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111. На 10, 20 и 30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112. На 40 и более тракторов                   </w:t>
            </w:r>
          </w:p>
        </w:tc>
        <w:tc>
          <w:tcPr>
            <w:tcW w:w="2848" w:type="dxa"/>
            <w:vAlign w:val="bottom"/>
          </w:tcPr>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ind w:firstLine="1341"/>
              <w:rPr>
                <w:rFonts w:ascii="Times New Roman" w:hAnsi="Times New Roman"/>
                <w:sz w:val="20"/>
                <w:szCs w:val="20"/>
              </w:rPr>
            </w:pPr>
          </w:p>
          <w:p w:rsidR="004D68A5" w:rsidRPr="005B4EB7" w:rsidRDefault="004D68A5" w:rsidP="0071699B">
            <w:pPr>
              <w:pStyle w:val="ConsPlusNormal"/>
              <w:ind w:firstLine="1341"/>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X. Глубинные складские комплексы минеральных удобрений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113. До 1600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114. От 1600 т до 3200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115. От 3200 т до 6400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116. Свыше 6400 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XI</w:t>
            </w:r>
            <w:r w:rsidRPr="005B4EB7">
              <w:rPr>
                <w:rFonts w:ascii="Times New Roman" w:hAnsi="Times New Roman"/>
                <w:sz w:val="20"/>
                <w:szCs w:val="20"/>
              </w:rPr>
              <w:t>. Прочие предприятия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71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117. По переработке или хранению сельскохозяйственной продукции</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118. </w:t>
            </w:r>
            <w:proofErr w:type="gramStart"/>
            <w:r w:rsidRPr="005B4EB7">
              <w:rPr>
                <w:rFonts w:ascii="Times New Roman" w:hAnsi="Times New Roman"/>
                <w:sz w:val="20"/>
                <w:szCs w:val="20"/>
              </w:rPr>
              <w:t>Комбикормовые</w:t>
            </w:r>
            <w:proofErr w:type="gramEnd"/>
            <w:r w:rsidRPr="005B4EB7">
              <w:rPr>
                <w:rFonts w:ascii="Times New Roman" w:hAnsi="Times New Roman"/>
                <w:sz w:val="20"/>
                <w:szCs w:val="20"/>
              </w:rPr>
              <w:t xml:space="preserve"> - для совхозов и колхозов</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119. По хранению семян и зерна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120. По обработке продовольственного и фуражного зерна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121. По разведению и обработке тутового шелкопряда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122. Табакосушильные комплексы</w:t>
            </w:r>
          </w:p>
        </w:tc>
        <w:tc>
          <w:tcPr>
            <w:tcW w:w="2848" w:type="dxa"/>
            <w:vAlign w:val="bottom"/>
          </w:tcPr>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trHeight w:val="191"/>
          <w:jc w:val="center"/>
        </w:trPr>
        <w:tc>
          <w:tcPr>
            <w:tcW w:w="6474" w:type="dxa"/>
            <w:gridSpan w:val="2"/>
          </w:tcPr>
          <w:p w:rsidR="004D68A5" w:rsidRPr="005B4EB7" w:rsidRDefault="004D68A5" w:rsidP="0071699B">
            <w:pPr>
              <w:pStyle w:val="ConsPlusNormal"/>
              <w:jc w:val="center"/>
              <w:rPr>
                <w:rFonts w:ascii="Times New Roman" w:hAnsi="Times New Roman"/>
                <w:sz w:val="20"/>
                <w:szCs w:val="20"/>
              </w:rPr>
            </w:pPr>
            <w:r w:rsidRPr="005B4EB7">
              <w:rPr>
                <w:rFonts w:ascii="Times New Roman" w:hAnsi="Times New Roman"/>
                <w:sz w:val="20"/>
                <w:szCs w:val="20"/>
                <w:lang w:val="en-US"/>
              </w:rPr>
              <w:t>XII</w:t>
            </w:r>
            <w:r w:rsidRPr="005B4EB7">
              <w:rPr>
                <w:rFonts w:ascii="Times New Roman" w:hAnsi="Times New Roman"/>
                <w:sz w:val="20"/>
                <w:szCs w:val="20"/>
              </w:rPr>
              <w:t>. Фермерские (крестьянские) хозяйства</w:t>
            </w:r>
          </w:p>
        </w:tc>
        <w:tc>
          <w:tcPr>
            <w:tcW w:w="2848" w:type="dxa"/>
            <w:vAlign w:val="bottom"/>
          </w:tcPr>
          <w:p w:rsidR="004D68A5" w:rsidRPr="005B4EB7" w:rsidRDefault="004D68A5" w:rsidP="0071699B">
            <w:pPr>
              <w:pStyle w:val="ConsPlusNormal"/>
              <w:ind w:firstLine="0"/>
              <w:rPr>
                <w:rFonts w:ascii="Times New Roman" w:hAnsi="Times New Roman"/>
                <w:sz w:val="20"/>
                <w:szCs w:val="20"/>
              </w:rPr>
            </w:pPr>
          </w:p>
        </w:tc>
      </w:tr>
      <w:tr w:rsidR="004D68A5" w:rsidRPr="00113309" w:rsidTr="0071699B">
        <w:trPr>
          <w:trHeight w:val="23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123. По производству молока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124. По </w:t>
            </w:r>
            <w:proofErr w:type="spellStart"/>
            <w:r w:rsidRPr="005B4EB7">
              <w:rPr>
                <w:rFonts w:ascii="Times New Roman" w:hAnsi="Times New Roman"/>
                <w:sz w:val="20"/>
                <w:szCs w:val="20"/>
              </w:rPr>
              <w:t>доращиванию</w:t>
            </w:r>
            <w:proofErr w:type="spellEnd"/>
            <w:r w:rsidRPr="005B4EB7">
              <w:rPr>
                <w:rFonts w:ascii="Times New Roman" w:hAnsi="Times New Roman"/>
                <w:sz w:val="20"/>
                <w:szCs w:val="20"/>
              </w:rPr>
              <w:t xml:space="preserve"> и откорму крупного рогатого скота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tc>
      </w:tr>
    </w:tbl>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rPr>
        <w:t>просадочных</w:t>
      </w:r>
      <w:proofErr w:type="spellEnd"/>
      <w:r w:rsidRPr="00113309">
        <w:rPr>
          <w:rFonts w:ascii="Times New Roman" w:hAnsi="Times New Roman"/>
        </w:rPr>
        <w:t xml:space="preserve"> грунтах и в сложных инженерно-геологических условиях.</w:t>
      </w:r>
    </w:p>
    <w:p w:rsidR="004D68A5" w:rsidRPr="00113309" w:rsidRDefault="004D68A5"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rPr>
        <w:t>1</w:t>
      </w:r>
      <w:proofErr w:type="gramEnd"/>
      <w:r w:rsidRPr="00113309">
        <w:rPr>
          <w:rFonts w:ascii="Times New Roman" w:hAnsi="Times New Roman"/>
        </w:rPr>
        <w:t>. При строительстве зданий и сооружений III степени огнестойкости классов С</w:t>
      </w:r>
      <w:proofErr w:type="gramStart"/>
      <w:r w:rsidRPr="00113309">
        <w:rPr>
          <w:rFonts w:ascii="Times New Roman" w:hAnsi="Times New Roman"/>
        </w:rPr>
        <w:t>2</w:t>
      </w:r>
      <w:proofErr w:type="gramEnd"/>
      <w:r w:rsidRPr="00113309">
        <w:rPr>
          <w:rFonts w:ascii="Times New Roman" w:hAnsi="Times New Roman"/>
        </w:rPr>
        <w:t xml:space="preserve"> и С3, IV степени </w:t>
      </w:r>
      <w:r w:rsidRPr="00113309">
        <w:rPr>
          <w:rFonts w:ascii="Times New Roman" w:hAnsi="Times New Roman"/>
        </w:rPr>
        <w:lastRenderedPageBreak/>
        <w:t>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rPr>
        <w:t>отмосток</w:t>
      </w:r>
      <w:proofErr w:type="spellEnd"/>
      <w:r w:rsidRPr="00113309">
        <w:rPr>
          <w:rFonts w:ascii="Times New Roman" w:hAnsi="Times New Roman"/>
        </w:rPr>
        <w:t>.</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4. </w:t>
      </w:r>
      <w:proofErr w:type="gramStart"/>
      <w:r w:rsidRPr="00113309">
        <w:rPr>
          <w:rFonts w:ascii="Times New Roman" w:hAnsi="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5. </w:t>
      </w:r>
      <w:proofErr w:type="gramStart"/>
      <w:r w:rsidRPr="00113309">
        <w:rPr>
          <w:rFonts w:ascii="Times New Roman" w:hAnsi="Times New Roman"/>
        </w:rPr>
        <w:t xml:space="preserve">В площадь застройки не должны включаться площади, занятые </w:t>
      </w:r>
      <w:proofErr w:type="spellStart"/>
      <w:r w:rsidRPr="00113309">
        <w:rPr>
          <w:rFonts w:ascii="Times New Roman" w:hAnsi="Times New Roman"/>
        </w:rPr>
        <w:t>отмостками</w:t>
      </w:r>
      <w:proofErr w:type="spellEnd"/>
      <w:r w:rsidRPr="00113309">
        <w:rPr>
          <w:rFonts w:ascii="Times New Roman" w:hAnsi="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4D68A5" w:rsidRPr="00113309" w:rsidRDefault="004D68A5" w:rsidP="00261B4B">
      <w:pPr>
        <w:pStyle w:val="20"/>
        <w:numPr>
          <w:ilvl w:val="1"/>
          <w:numId w:val="25"/>
        </w:numPr>
      </w:pPr>
      <w:bookmarkStart w:id="69" w:name="_Toc389132952"/>
      <w:bookmarkStart w:id="70" w:name="_Toc521654481"/>
      <w:bookmarkStart w:id="71" w:name="_Toc521664155"/>
      <w:bookmarkStart w:id="72" w:name="_Toc235501945"/>
      <w:bookmarkStart w:id="73" w:name="_Toc245968953"/>
      <w:bookmarkEnd w:id="60"/>
      <w:r w:rsidRPr="00113309">
        <w:t>Нормативное расстояние от автомобильных дорог до садоводческих (дачных) объединений</w:t>
      </w:r>
      <w:bookmarkEnd w:id="69"/>
      <w:bookmarkEnd w:id="70"/>
      <w:bookmarkEnd w:id="71"/>
    </w:p>
    <w:p w:rsidR="004D68A5" w:rsidRPr="00113309" w:rsidRDefault="004D68A5" w:rsidP="00261B4B">
      <w:pPr>
        <w:pStyle w:val="a5"/>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D68A5" w:rsidRPr="00113309" w:rsidRDefault="004D68A5" w:rsidP="00261B4B">
      <w:pPr>
        <w:pStyle w:val="a5"/>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D68A5" w:rsidRPr="00113309" w:rsidRDefault="004D68A5" w:rsidP="00261B4B">
      <w:pPr>
        <w:pStyle w:val="20"/>
        <w:numPr>
          <w:ilvl w:val="1"/>
          <w:numId w:val="25"/>
        </w:numPr>
      </w:pPr>
      <w:bookmarkStart w:id="74" w:name="_Toc389132953"/>
      <w:bookmarkStart w:id="75" w:name="_Toc521654482"/>
      <w:bookmarkStart w:id="76" w:name="_Toc521664156"/>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4"/>
      <w:bookmarkEnd w:id="75"/>
      <w:bookmarkEnd w:id="76"/>
      <w:r w:rsidRPr="00113309">
        <w:t xml:space="preserve"> </w:t>
      </w:r>
    </w:p>
    <w:p w:rsidR="004D68A5" w:rsidRPr="00113309" w:rsidRDefault="004D68A5" w:rsidP="00261B4B">
      <w:pPr>
        <w:pStyle w:val="a5"/>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113309" w:rsidRDefault="004D68A5" w:rsidP="00261B4B">
      <w:pPr>
        <w:pStyle w:val="a5"/>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4D68A5" w:rsidRPr="00113309" w:rsidRDefault="004D68A5" w:rsidP="00261B4B">
      <w:pPr>
        <w:pStyle w:val="a5"/>
      </w:pPr>
      <w:r w:rsidRPr="00113309">
        <w:lastRenderedPageBreak/>
        <w:t>от жилого строения (или дома) - 3;</w:t>
      </w:r>
    </w:p>
    <w:p w:rsidR="004D68A5" w:rsidRPr="00113309" w:rsidRDefault="004D68A5" w:rsidP="00261B4B">
      <w:pPr>
        <w:pStyle w:val="a5"/>
      </w:pPr>
      <w:r w:rsidRPr="00113309">
        <w:t>от постройки для содержания мелкого скота и птицы - 4;</w:t>
      </w:r>
    </w:p>
    <w:p w:rsidR="004D68A5" w:rsidRPr="00113309" w:rsidRDefault="004D68A5" w:rsidP="00261B4B">
      <w:pPr>
        <w:pStyle w:val="a5"/>
      </w:pPr>
      <w:r w:rsidRPr="00113309">
        <w:t>от других построек - 1;</w:t>
      </w:r>
    </w:p>
    <w:p w:rsidR="004D68A5" w:rsidRPr="00113309" w:rsidRDefault="004D68A5" w:rsidP="00261B4B">
      <w:pPr>
        <w:pStyle w:val="a5"/>
      </w:pPr>
      <w:r w:rsidRPr="00113309">
        <w:t>от стволов деревьев:</w:t>
      </w:r>
    </w:p>
    <w:p w:rsidR="004D68A5" w:rsidRPr="00113309" w:rsidRDefault="004D68A5" w:rsidP="00261B4B">
      <w:pPr>
        <w:pStyle w:val="a5"/>
      </w:pPr>
      <w:r w:rsidRPr="00113309">
        <w:t>высокорослых - 4;</w:t>
      </w:r>
    </w:p>
    <w:p w:rsidR="004D68A5" w:rsidRPr="00113309" w:rsidRDefault="004D68A5" w:rsidP="00261B4B">
      <w:pPr>
        <w:pStyle w:val="a5"/>
      </w:pPr>
      <w:r w:rsidRPr="00113309">
        <w:t>среднерослых - 2;</w:t>
      </w:r>
    </w:p>
    <w:p w:rsidR="004D68A5" w:rsidRPr="00113309" w:rsidRDefault="004D68A5" w:rsidP="00261B4B">
      <w:pPr>
        <w:pStyle w:val="a5"/>
      </w:pPr>
      <w:r w:rsidRPr="00113309">
        <w:t>от кустарника - 1.</w:t>
      </w:r>
    </w:p>
    <w:p w:rsidR="004D68A5" w:rsidRPr="00113309" w:rsidRDefault="004D68A5" w:rsidP="00261B4B">
      <w:pPr>
        <w:pStyle w:val="a5"/>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D68A5" w:rsidRPr="00113309" w:rsidRDefault="004D68A5" w:rsidP="00261B4B">
      <w:pPr>
        <w:pStyle w:val="a5"/>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4D68A5" w:rsidRPr="00113309" w:rsidRDefault="004D68A5" w:rsidP="00261B4B">
      <w:pPr>
        <w:pStyle w:val="a5"/>
      </w:pPr>
      <w:r w:rsidRPr="00113309">
        <w:t>Минимальные расстояния между постройками по санитарно-бытовым условиям должны быть:</w:t>
      </w:r>
    </w:p>
    <w:p w:rsidR="004D68A5" w:rsidRPr="00113309" w:rsidRDefault="004D68A5" w:rsidP="00261B4B">
      <w:pPr>
        <w:pStyle w:val="a5"/>
      </w:pPr>
      <w:r w:rsidRPr="00113309">
        <w:t>от жилого строения (или дома) и погреба до уборной и постройки для содержания мелкого скота и птицы – 12 м;</w:t>
      </w:r>
    </w:p>
    <w:p w:rsidR="004D68A5" w:rsidRPr="00113309" w:rsidRDefault="004D68A5" w:rsidP="00261B4B">
      <w:pPr>
        <w:pStyle w:val="a5"/>
      </w:pPr>
      <w:r w:rsidRPr="00113309">
        <w:t>до душа, бани (сауны) – 8 м;</w:t>
      </w:r>
    </w:p>
    <w:p w:rsidR="004D68A5" w:rsidRPr="00113309" w:rsidRDefault="004D68A5" w:rsidP="00261B4B">
      <w:pPr>
        <w:pStyle w:val="a5"/>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4D68A5" w:rsidRPr="00113309" w:rsidRDefault="004D68A5" w:rsidP="00261B4B">
      <w:pPr>
        <w:pStyle w:val="a5"/>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D68A5" w:rsidRPr="00113309" w:rsidRDefault="004D68A5" w:rsidP="00261B4B">
      <w:pPr>
        <w:pStyle w:val="a5"/>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D68A5" w:rsidRPr="00113309" w:rsidRDefault="004D68A5" w:rsidP="00261B4B">
      <w:pPr>
        <w:pStyle w:val="a5"/>
      </w:pPr>
      <w:r w:rsidRPr="00113309">
        <w:t>В этих случаях расстояние до границы с соседним участком измеряется отдельно от каждого объекта блокировки.</w:t>
      </w:r>
    </w:p>
    <w:p w:rsidR="004D68A5" w:rsidRPr="00113309" w:rsidRDefault="004D68A5" w:rsidP="00261B4B">
      <w:pPr>
        <w:pStyle w:val="a5"/>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4D68A5" w:rsidRPr="00113309" w:rsidRDefault="004D68A5" w:rsidP="00261B4B">
      <w:pPr>
        <w:pStyle w:val="20"/>
        <w:numPr>
          <w:ilvl w:val="1"/>
          <w:numId w:val="25"/>
        </w:numPr>
      </w:pPr>
      <w:bookmarkStart w:id="77" w:name="_Toc389132954"/>
      <w:bookmarkStart w:id="78" w:name="_Toc521654483"/>
      <w:bookmarkStart w:id="79" w:name="_Toc521664157"/>
      <w:r w:rsidRPr="00113309">
        <w:t>Нормативное расстояние от застройки на территории садоводческих (дачных) объединений до лесных массивов.</w:t>
      </w:r>
      <w:bookmarkEnd w:id="77"/>
      <w:bookmarkEnd w:id="78"/>
      <w:bookmarkEnd w:id="79"/>
    </w:p>
    <w:p w:rsidR="004D68A5" w:rsidRPr="00113309" w:rsidRDefault="004D68A5" w:rsidP="00261B4B">
      <w:pPr>
        <w:pStyle w:val="a5"/>
        <w:rPr>
          <w:b/>
        </w:rPr>
      </w:pPr>
      <w:r w:rsidRPr="00113309">
        <w:t>Расстояние от застройки на территории садоводческих (дачных) объединений до лесных массивов должно быть не менее 15 м.</w:t>
      </w:r>
    </w:p>
    <w:p w:rsidR="004D68A5" w:rsidRPr="00113309" w:rsidRDefault="004D68A5" w:rsidP="00261B4B">
      <w:pPr>
        <w:pStyle w:val="20"/>
        <w:numPr>
          <w:ilvl w:val="1"/>
          <w:numId w:val="25"/>
        </w:numPr>
      </w:pPr>
      <w:bookmarkStart w:id="80" w:name="_Toc389132955"/>
      <w:bookmarkStart w:id="81" w:name="_Toc521654484"/>
      <w:bookmarkStart w:id="82" w:name="_Toc521664158"/>
      <w:r w:rsidRPr="00113309">
        <w:t>Нормативные размеры и состав площадок общего пользования на территориях садоводческих дачных объединений.</w:t>
      </w:r>
      <w:bookmarkEnd w:id="80"/>
      <w:bookmarkEnd w:id="81"/>
      <w:bookmarkEnd w:id="82"/>
    </w:p>
    <w:p w:rsidR="004D68A5" w:rsidRPr="00113309" w:rsidRDefault="004D68A5" w:rsidP="00261B4B">
      <w:pPr>
        <w:pStyle w:val="a5"/>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D68A5" w:rsidRPr="00113309" w:rsidRDefault="004D68A5" w:rsidP="00261B4B">
      <w:pPr>
        <w:pStyle w:val="a5"/>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D68A5" w:rsidRPr="00113309" w:rsidRDefault="004D68A5" w:rsidP="00261B4B">
      <w:pPr>
        <w:pStyle w:val="a5"/>
      </w:pPr>
      <w:r w:rsidRPr="00113309">
        <w:t>Минимально необходимый состав зданий, сооружений и размеры площадок общего пользования приведены ниже (</w:t>
      </w:r>
      <w:r w:rsidR="00AF25E3">
        <w:fldChar w:fldCharType="begin"/>
      </w:r>
      <w:r w:rsidR="00AF25E3">
        <w:instrText xml:space="preserve"> REF _Ref364441595 \h  \* MERGEFORMAT </w:instrText>
      </w:r>
      <w:r w:rsidR="00AF25E3">
        <w:fldChar w:fldCharType="separate"/>
      </w:r>
      <w:r w:rsidRPr="00113309">
        <w:t xml:space="preserve">Таблица </w:t>
      </w:r>
      <w:r>
        <w:rPr>
          <w:noProof/>
        </w:rPr>
        <w:t>15</w:t>
      </w:r>
      <w:r w:rsidR="00AF25E3">
        <w:fldChar w:fldCharType="end"/>
      </w:r>
      <w:r w:rsidRPr="00113309">
        <w:t>).</w:t>
      </w:r>
    </w:p>
    <w:p w:rsidR="004D68A5" w:rsidRPr="00113309" w:rsidRDefault="004D68A5" w:rsidP="00261B4B">
      <w:pPr>
        <w:pStyle w:val="af"/>
        <w:keepNext/>
        <w:jc w:val="right"/>
      </w:pPr>
      <w:bookmarkStart w:id="83" w:name="_Ref364441595"/>
      <w:r w:rsidRPr="00113309">
        <w:lastRenderedPageBreak/>
        <w:t xml:space="preserve">Таблица </w:t>
      </w:r>
      <w:r w:rsidR="00460870">
        <w:fldChar w:fldCharType="begin"/>
      </w:r>
      <w:r w:rsidR="00460870">
        <w:instrText xml:space="preserve"> SEQ Таблица \* A</w:instrText>
      </w:r>
      <w:r w:rsidR="00460870">
        <w:instrText xml:space="preserve">RABIC </w:instrText>
      </w:r>
      <w:r w:rsidR="00460870">
        <w:fldChar w:fldCharType="separate"/>
      </w:r>
      <w:r>
        <w:rPr>
          <w:noProof/>
        </w:rPr>
        <w:t>15</w:t>
      </w:r>
      <w:r w:rsidR="00460870">
        <w:rPr>
          <w:noProof/>
        </w:rPr>
        <w:fldChar w:fldCharType="end"/>
      </w:r>
      <w:bookmarkEnd w:id="83"/>
    </w:p>
    <w:p w:rsidR="004D68A5" w:rsidRPr="00113309" w:rsidRDefault="004D68A5" w:rsidP="00261B4B">
      <w:pPr>
        <w:pStyle w:val="af1"/>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4D68A5" w:rsidRPr="00113309" w:rsidTr="0071699B">
        <w:trPr>
          <w:tblHeader/>
          <w:jc w:val="center"/>
        </w:trPr>
        <w:tc>
          <w:tcPr>
            <w:tcW w:w="2089" w:type="dxa"/>
          </w:tcPr>
          <w:p w:rsidR="004D68A5" w:rsidRPr="00113309" w:rsidRDefault="004D68A5"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4D68A5" w:rsidRPr="00113309" w:rsidRDefault="004D68A5"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до 100 (малые)</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301 и более </w:t>
            </w:r>
          </w:p>
          <w:p w:rsidR="004D68A5" w:rsidRPr="00113309" w:rsidRDefault="004D68A5" w:rsidP="0071699B">
            <w:pPr>
              <w:widowControl w:val="0"/>
              <w:autoSpaceDE w:val="0"/>
              <w:autoSpaceDN w:val="0"/>
              <w:adjustRightInd w:val="0"/>
              <w:rPr>
                <w:sz w:val="20"/>
                <w:szCs w:val="20"/>
              </w:rPr>
            </w:pPr>
            <w:r w:rsidRPr="00113309">
              <w:rPr>
                <w:sz w:val="20"/>
                <w:szCs w:val="20"/>
              </w:rPr>
              <w:t xml:space="preserve">(крупные)   </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1 – 0,7</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0,7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 0,4</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2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 – 0,2</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0,2 и менее</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0,35</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 – 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и менее</w:t>
            </w:r>
          </w:p>
        </w:tc>
      </w:tr>
      <w:tr w:rsidR="004D68A5" w:rsidRPr="00113309" w:rsidTr="0071699B">
        <w:trPr>
          <w:jc w:val="center"/>
        </w:trPr>
        <w:tc>
          <w:tcPr>
            <w:tcW w:w="8359" w:type="dxa"/>
            <w:gridSpan w:val="4"/>
          </w:tcPr>
          <w:p w:rsidR="004D68A5" w:rsidRPr="00113309" w:rsidRDefault="004D68A5"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D68A5" w:rsidRPr="00113309" w:rsidRDefault="004D68A5"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4D68A5" w:rsidRPr="00113309" w:rsidRDefault="004D68A5" w:rsidP="00261B4B">
      <w:pPr>
        <w:pStyle w:val="20"/>
        <w:numPr>
          <w:ilvl w:val="1"/>
          <w:numId w:val="25"/>
        </w:numPr>
      </w:pPr>
      <w:bookmarkStart w:id="84" w:name="_Toc389132956"/>
      <w:bookmarkStart w:id="85" w:name="_Toc521654485"/>
      <w:bookmarkStart w:id="86" w:name="_Toc521664159"/>
      <w:r w:rsidRPr="00113309">
        <w:t>Нормативное расстояние от площадки мусоросборников до границ садовых участков</w:t>
      </w:r>
      <w:bookmarkEnd w:id="84"/>
      <w:bookmarkEnd w:id="85"/>
      <w:bookmarkEnd w:id="86"/>
    </w:p>
    <w:p w:rsidR="004D68A5" w:rsidRPr="00113309" w:rsidRDefault="004D68A5" w:rsidP="00261B4B">
      <w:pPr>
        <w:pStyle w:val="a5"/>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D68A5" w:rsidRPr="00113309" w:rsidRDefault="004D68A5" w:rsidP="00261B4B">
      <w:pPr>
        <w:pStyle w:val="20"/>
        <w:numPr>
          <w:ilvl w:val="1"/>
          <w:numId w:val="25"/>
        </w:numPr>
      </w:pPr>
      <w:bookmarkStart w:id="87" w:name="_Toc389132957"/>
      <w:bookmarkStart w:id="88" w:name="_Toc521654486"/>
      <w:bookmarkStart w:id="89" w:name="_Toc521664160"/>
      <w:r w:rsidRPr="00113309">
        <w:t>Нормативная ширина улиц и проездов в красных линиях на территории садоводческих (дачных) объединений</w:t>
      </w:r>
      <w:bookmarkEnd w:id="87"/>
      <w:bookmarkEnd w:id="88"/>
      <w:bookmarkEnd w:id="89"/>
    </w:p>
    <w:p w:rsidR="004D68A5" w:rsidRPr="00113309" w:rsidRDefault="004D68A5" w:rsidP="00261B4B">
      <w:pPr>
        <w:pStyle w:val="a5"/>
      </w:pPr>
      <w:r w:rsidRPr="00113309">
        <w:t>На территории садоводческого (дачного) объединения ширина улиц и проездов в красных линиях должна быть:</w:t>
      </w:r>
    </w:p>
    <w:p w:rsidR="004D68A5" w:rsidRPr="00113309" w:rsidRDefault="004D68A5" w:rsidP="00261B4B">
      <w:pPr>
        <w:pStyle w:val="a5"/>
      </w:pPr>
      <w:r w:rsidRPr="00113309">
        <w:t>для улиц - не менее 15 м;</w:t>
      </w:r>
    </w:p>
    <w:p w:rsidR="004D68A5" w:rsidRPr="00113309" w:rsidRDefault="004D68A5" w:rsidP="00261B4B">
      <w:pPr>
        <w:pStyle w:val="a5"/>
      </w:pPr>
      <w:r w:rsidRPr="00113309">
        <w:t>для проездов - не менее 9 м.</w:t>
      </w:r>
    </w:p>
    <w:p w:rsidR="004D68A5" w:rsidRPr="00113309" w:rsidRDefault="004D68A5" w:rsidP="00261B4B">
      <w:pPr>
        <w:pStyle w:val="a5"/>
      </w:pPr>
      <w:r w:rsidRPr="00113309">
        <w:t>Минимальный радиус закругления края проезжей части - 6,0 м.</w:t>
      </w:r>
    </w:p>
    <w:p w:rsidR="004D68A5" w:rsidRPr="00113309" w:rsidRDefault="004D68A5" w:rsidP="00261B4B">
      <w:pPr>
        <w:pStyle w:val="a5"/>
      </w:pPr>
      <w:r w:rsidRPr="00113309">
        <w:t>Ширина проезжей части улиц и проездов принимается:</w:t>
      </w:r>
    </w:p>
    <w:p w:rsidR="004D68A5" w:rsidRPr="00113309" w:rsidRDefault="004D68A5" w:rsidP="00261B4B">
      <w:pPr>
        <w:pStyle w:val="a5"/>
      </w:pPr>
      <w:r w:rsidRPr="00113309">
        <w:t>для улиц - не менее 7,0 м;</w:t>
      </w:r>
    </w:p>
    <w:p w:rsidR="004D68A5" w:rsidRPr="00113309" w:rsidRDefault="004D68A5" w:rsidP="00261B4B">
      <w:pPr>
        <w:pStyle w:val="a5"/>
      </w:pPr>
      <w:r w:rsidRPr="00113309">
        <w:t>для проездов - не менее 3,5 м.</w:t>
      </w:r>
    </w:p>
    <w:p w:rsidR="004D68A5" w:rsidRPr="00113309" w:rsidRDefault="004D68A5" w:rsidP="00261B4B">
      <w:pPr>
        <w:pStyle w:val="a5"/>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4D68A5" w:rsidRPr="00113309" w:rsidRDefault="004D68A5" w:rsidP="00261B4B">
      <w:pPr>
        <w:pStyle w:val="a5"/>
      </w:pPr>
      <w:r w:rsidRPr="00113309">
        <w:t>Максимальная протяженность тупикового проезда не должна превышать 150 м.</w:t>
      </w:r>
    </w:p>
    <w:p w:rsidR="004D68A5" w:rsidRPr="00113309" w:rsidRDefault="004D68A5" w:rsidP="00261B4B">
      <w:pPr>
        <w:pStyle w:val="a5"/>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4D68A5" w:rsidRPr="00113309" w:rsidRDefault="004D68A5" w:rsidP="007A5A8C">
      <w:pPr>
        <w:pStyle w:val="12"/>
        <w:numPr>
          <w:ilvl w:val="0"/>
          <w:numId w:val="25"/>
        </w:numPr>
      </w:pPr>
      <w:bookmarkStart w:id="90" w:name="_Toc389132892"/>
      <w:bookmarkStart w:id="91" w:name="_Toc521654487"/>
      <w:bookmarkStart w:id="92" w:name="_Toc521664161"/>
      <w:bookmarkEnd w:id="72"/>
      <w:bookmarkEnd w:id="7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bookmarkEnd w:id="92"/>
      <w:r w:rsidRPr="00113309">
        <w:t xml:space="preserve"> </w:t>
      </w:r>
    </w:p>
    <w:p w:rsidR="004D68A5" w:rsidRPr="00113309" w:rsidRDefault="004D68A5" w:rsidP="007A5A8C">
      <w:pPr>
        <w:pStyle w:val="20"/>
        <w:numPr>
          <w:ilvl w:val="1"/>
          <w:numId w:val="25"/>
        </w:numPr>
      </w:pPr>
      <w:bookmarkStart w:id="93" w:name="_Toc389132893"/>
      <w:bookmarkStart w:id="94" w:name="_Toc521654488"/>
      <w:bookmarkStart w:id="95" w:name="_Toc521664162"/>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93"/>
      <w:bookmarkEnd w:id="94"/>
      <w:bookmarkEnd w:id="95"/>
    </w:p>
    <w:p w:rsidR="004D68A5" w:rsidRPr="00113309" w:rsidRDefault="004D68A5" w:rsidP="003F7045">
      <w:pPr>
        <w:pStyle w:val="a5"/>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4D68A5" w:rsidRPr="00113309" w:rsidRDefault="004D68A5" w:rsidP="003F7045">
      <w:pPr>
        <w:pStyle w:val="a5"/>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4D68A5" w:rsidRPr="00113309" w:rsidRDefault="004D68A5" w:rsidP="007A5A8C">
      <w:pPr>
        <w:pStyle w:val="S1"/>
      </w:pPr>
      <w:r w:rsidRPr="00113309">
        <w:t>2 класса опасности (500 м) на 7,5%;</w:t>
      </w:r>
    </w:p>
    <w:p w:rsidR="004D68A5" w:rsidRPr="00113309" w:rsidRDefault="004D68A5" w:rsidP="007A5A8C">
      <w:pPr>
        <w:pStyle w:val="S1"/>
      </w:pPr>
      <w:r w:rsidRPr="00113309">
        <w:t>3 класса опасности (300 м) на 4,5%;</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7A5A8C">
      <w:pPr>
        <w:pStyle w:val="20"/>
        <w:numPr>
          <w:ilvl w:val="1"/>
          <w:numId w:val="25"/>
        </w:numPr>
      </w:pPr>
      <w:bookmarkStart w:id="96" w:name="_Toc389132894"/>
      <w:bookmarkStart w:id="97" w:name="_Toc521654489"/>
      <w:bookmarkStart w:id="98" w:name="_Toc521664163"/>
      <w:r w:rsidRPr="00113309">
        <w:t>Нормативы обеспеченности объектами рекреационного назначения (суммарная площадь озелененных территорий общего пользования):</w:t>
      </w:r>
      <w:bookmarkEnd w:id="96"/>
      <w:bookmarkEnd w:id="97"/>
      <w:bookmarkEnd w:id="98"/>
    </w:p>
    <w:p w:rsidR="004D68A5" w:rsidRPr="00113309" w:rsidRDefault="004D68A5" w:rsidP="003F7045">
      <w:pPr>
        <w:pStyle w:val="a5"/>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4D68A5" w:rsidRPr="00113309" w:rsidRDefault="004D68A5" w:rsidP="003F7045">
      <w:pPr>
        <w:pStyle w:val="a5"/>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AF25E3">
        <w:fldChar w:fldCharType="begin"/>
      </w:r>
      <w:r w:rsidR="00AF25E3">
        <w:instrText xml:space="preserve"> REF _Ref388450311 \h  \* MERGEFORMAT </w:instrText>
      </w:r>
      <w:r w:rsidR="00AF25E3">
        <w:fldChar w:fldCharType="separate"/>
      </w:r>
      <w:r w:rsidRPr="00113309">
        <w:t>Таблиц</w:t>
      </w:r>
      <w:r>
        <w:t>ей</w:t>
      </w:r>
      <w:r w:rsidRPr="00113309">
        <w:t xml:space="preserve"> </w:t>
      </w:r>
      <w:r>
        <w:rPr>
          <w:noProof/>
        </w:rPr>
        <w:t>16</w:t>
      </w:r>
      <w:r w:rsidR="00AF25E3">
        <w:fldChar w:fldCharType="end"/>
      </w:r>
    </w:p>
    <w:p w:rsidR="004D68A5" w:rsidRPr="00113309" w:rsidRDefault="004D68A5" w:rsidP="007A5A8C">
      <w:pPr>
        <w:pStyle w:val="af"/>
        <w:jc w:val="right"/>
        <w:rPr>
          <w:sz w:val="24"/>
          <w:szCs w:val="24"/>
        </w:rPr>
      </w:pPr>
      <w:bookmarkStart w:id="99" w:name="_Ref388450311"/>
      <w:r w:rsidRPr="00113309">
        <w:t xml:space="preserve">Таблица </w:t>
      </w:r>
      <w:r w:rsidR="00460870">
        <w:fldChar w:fldCharType="begin"/>
      </w:r>
      <w:r w:rsidR="00460870">
        <w:instrText xml:space="preserve"> SEQ Таблица \* ARABIC </w:instrText>
      </w:r>
      <w:r w:rsidR="00460870">
        <w:fldChar w:fldCharType="separate"/>
      </w:r>
      <w:r>
        <w:rPr>
          <w:noProof/>
        </w:rPr>
        <w:t>16</w:t>
      </w:r>
      <w:r w:rsidR="00460870">
        <w:rPr>
          <w:noProof/>
        </w:rPr>
        <w:fldChar w:fldCharType="end"/>
      </w:r>
      <w:bookmarkEnd w:id="99"/>
    </w:p>
    <w:p w:rsidR="004D68A5" w:rsidRPr="00113309" w:rsidRDefault="004D68A5" w:rsidP="007A5A8C">
      <w:pPr>
        <w:pStyle w:val="af1"/>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4D68A5" w:rsidRPr="00113309" w:rsidTr="00625A2C">
        <w:trPr>
          <w:trHeight w:val="479"/>
          <w:tblHeader/>
          <w:jc w:val="center"/>
        </w:trPr>
        <w:tc>
          <w:tcPr>
            <w:tcW w:w="1400" w:type="dxa"/>
            <w:vAlign w:val="center"/>
          </w:tcPr>
          <w:p w:rsidR="004D68A5" w:rsidRPr="00113309" w:rsidRDefault="004D68A5" w:rsidP="00625A2C">
            <w:pPr>
              <w:jc w:val="center"/>
              <w:rPr>
                <w:b/>
                <w:sz w:val="20"/>
                <w:szCs w:val="20"/>
              </w:rPr>
            </w:pPr>
            <w:r w:rsidRPr="00113309">
              <w:rPr>
                <w:b/>
                <w:sz w:val="20"/>
                <w:szCs w:val="20"/>
              </w:rPr>
              <w:t>Природная зона</w:t>
            </w:r>
          </w:p>
        </w:tc>
        <w:tc>
          <w:tcPr>
            <w:tcW w:w="1510" w:type="dxa"/>
            <w:vAlign w:val="center"/>
          </w:tcPr>
          <w:p w:rsidR="004D68A5" w:rsidRPr="00113309" w:rsidRDefault="004D68A5" w:rsidP="00625A2C">
            <w:pPr>
              <w:jc w:val="center"/>
              <w:rPr>
                <w:b/>
                <w:sz w:val="20"/>
                <w:szCs w:val="20"/>
              </w:rPr>
            </w:pPr>
            <w:r w:rsidRPr="00113309">
              <w:rPr>
                <w:b/>
                <w:sz w:val="20"/>
                <w:szCs w:val="20"/>
              </w:rPr>
              <w:t>Коэффициент</w:t>
            </w:r>
          </w:p>
        </w:tc>
        <w:tc>
          <w:tcPr>
            <w:tcW w:w="2232" w:type="dxa"/>
            <w:vAlign w:val="center"/>
          </w:tcPr>
          <w:p w:rsidR="004D68A5" w:rsidRPr="00113309" w:rsidRDefault="004D68A5"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9605BA">
        <w:trPr>
          <w:trHeight w:val="85"/>
          <w:jc w:val="center"/>
        </w:trPr>
        <w:tc>
          <w:tcPr>
            <w:tcW w:w="1400" w:type="dxa"/>
            <w:vAlign w:val="center"/>
          </w:tcPr>
          <w:p w:rsidR="004D68A5" w:rsidRPr="00113309" w:rsidRDefault="004D68A5" w:rsidP="002C3F97">
            <w:pPr>
              <w:rPr>
                <w:sz w:val="20"/>
                <w:szCs w:val="20"/>
              </w:rPr>
            </w:pPr>
            <w:r w:rsidRPr="009605BA">
              <w:rPr>
                <w:sz w:val="20"/>
                <w:szCs w:val="20"/>
              </w:rPr>
              <w:t>Лесостепь</w:t>
            </w:r>
          </w:p>
        </w:tc>
        <w:tc>
          <w:tcPr>
            <w:tcW w:w="1510" w:type="dxa"/>
          </w:tcPr>
          <w:p w:rsidR="004D68A5" w:rsidRPr="00113309" w:rsidRDefault="004D68A5" w:rsidP="002C3F97">
            <w:pPr>
              <w:rPr>
                <w:sz w:val="20"/>
                <w:szCs w:val="20"/>
              </w:rPr>
            </w:pPr>
            <w:r w:rsidRPr="009605BA">
              <w:rPr>
                <w:sz w:val="20"/>
                <w:szCs w:val="20"/>
              </w:rPr>
              <w:t>1,2</w:t>
            </w:r>
          </w:p>
        </w:tc>
        <w:tc>
          <w:tcPr>
            <w:tcW w:w="2232" w:type="dxa"/>
          </w:tcPr>
          <w:p w:rsidR="004D68A5" w:rsidRPr="009605BA" w:rsidRDefault="004D68A5" w:rsidP="002C3F97">
            <w:pPr>
              <w:rPr>
                <w:sz w:val="20"/>
                <w:szCs w:val="20"/>
              </w:rPr>
            </w:pPr>
            <w:r w:rsidRPr="009605BA">
              <w:rPr>
                <w:sz w:val="20"/>
                <w:szCs w:val="20"/>
              </w:rPr>
              <w:t>14,4</w:t>
            </w:r>
          </w:p>
        </w:tc>
        <w:tc>
          <w:tcPr>
            <w:tcW w:w="4696" w:type="dxa"/>
          </w:tcPr>
          <w:p w:rsidR="004D68A5" w:rsidRPr="00113309" w:rsidRDefault="004D68A5"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4D68A5" w:rsidRPr="00113309" w:rsidRDefault="004D68A5" w:rsidP="003F7045">
      <w:pPr>
        <w:pStyle w:val="a5"/>
      </w:pPr>
      <w:r w:rsidRPr="00113309">
        <w:lastRenderedPageBreak/>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4D68A5" w:rsidRPr="00113309" w:rsidRDefault="004D68A5" w:rsidP="007A5A8C">
      <w:pPr>
        <w:pStyle w:val="20"/>
        <w:numPr>
          <w:ilvl w:val="1"/>
          <w:numId w:val="25"/>
        </w:numPr>
      </w:pPr>
      <w:bookmarkStart w:id="100" w:name="_Toc389132895"/>
      <w:bookmarkStart w:id="101" w:name="_Toc521654490"/>
      <w:bookmarkStart w:id="102" w:name="_Toc521664164"/>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100"/>
      <w:bookmarkEnd w:id="101"/>
      <w:bookmarkEnd w:id="102"/>
    </w:p>
    <w:p w:rsidR="004D68A5" w:rsidRPr="00113309" w:rsidRDefault="004D68A5" w:rsidP="003F7045">
      <w:pPr>
        <w:pStyle w:val="a5"/>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4D68A5" w:rsidRPr="00113309" w:rsidRDefault="004D68A5" w:rsidP="003F7045">
      <w:pPr>
        <w:pStyle w:val="a5"/>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4D68A5" w:rsidRPr="00113309" w:rsidRDefault="004D68A5" w:rsidP="007A5A8C">
      <w:pPr>
        <w:pStyle w:val="20"/>
        <w:numPr>
          <w:ilvl w:val="1"/>
          <w:numId w:val="25"/>
        </w:numPr>
      </w:pPr>
      <w:bookmarkStart w:id="103" w:name="_Toc389132896"/>
      <w:bookmarkStart w:id="104" w:name="_Toc521654491"/>
      <w:bookmarkStart w:id="105" w:name="_Toc521664165"/>
      <w:r w:rsidRPr="00113309">
        <w:t>Площадь озелененных территорий в общем балансе территории парков и садов:</w:t>
      </w:r>
      <w:bookmarkEnd w:id="103"/>
      <w:bookmarkEnd w:id="104"/>
      <w:bookmarkEnd w:id="105"/>
    </w:p>
    <w:p w:rsidR="004D68A5" w:rsidRPr="00113309" w:rsidRDefault="004D68A5" w:rsidP="003F7045">
      <w:pPr>
        <w:pStyle w:val="a5"/>
      </w:pPr>
      <w:r w:rsidRPr="00113309">
        <w:t>В общем балансе территории парков и садов площадь озелененных территорий следует принимать не менее 70 %.</w:t>
      </w:r>
    </w:p>
    <w:p w:rsidR="004D68A5" w:rsidRPr="00113309" w:rsidRDefault="004D68A5" w:rsidP="007A5A8C">
      <w:pPr>
        <w:pStyle w:val="20"/>
        <w:numPr>
          <w:ilvl w:val="1"/>
          <w:numId w:val="25"/>
        </w:numPr>
      </w:pPr>
      <w:bookmarkStart w:id="106" w:name="_Toc389132898"/>
      <w:bookmarkStart w:id="107" w:name="_Toc521654492"/>
      <w:bookmarkStart w:id="108" w:name="_Toc521664166"/>
      <w:r w:rsidRPr="00113309">
        <w:t>Минимальные  расчетные  показатели  площадей  территорий, распределения  элементов  объектов  рекреационного  назначения.</w:t>
      </w:r>
      <w:bookmarkEnd w:id="106"/>
      <w:bookmarkEnd w:id="107"/>
      <w:bookmarkEnd w:id="108"/>
    </w:p>
    <w:p w:rsidR="004D68A5" w:rsidRPr="00113309" w:rsidRDefault="004D68A5" w:rsidP="003F7045">
      <w:pPr>
        <w:pStyle w:val="a5"/>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AF25E3">
        <w:fldChar w:fldCharType="begin"/>
      </w:r>
      <w:r w:rsidR="00AF25E3">
        <w:instrText xml:space="preserve"> REF _Ref388450373 \h  \* MERGEFORMAT </w:instrText>
      </w:r>
      <w:r w:rsidR="00AF25E3">
        <w:fldChar w:fldCharType="separate"/>
      </w:r>
      <w:r w:rsidRPr="00113309">
        <w:t>Таблиц</w:t>
      </w:r>
      <w:r>
        <w:t>ей</w:t>
      </w:r>
      <w:r w:rsidRPr="00113309">
        <w:t xml:space="preserve"> </w:t>
      </w:r>
      <w:r>
        <w:rPr>
          <w:noProof/>
        </w:rPr>
        <w:t>17</w:t>
      </w:r>
      <w:r w:rsidR="00AF25E3">
        <w:fldChar w:fldCharType="end"/>
      </w:r>
    </w:p>
    <w:p w:rsidR="004D68A5" w:rsidRPr="00113309" w:rsidRDefault="004D68A5" w:rsidP="007A5A8C">
      <w:pPr>
        <w:pStyle w:val="af"/>
        <w:keepNext/>
        <w:jc w:val="right"/>
      </w:pPr>
      <w:bookmarkStart w:id="109" w:name="_Ref388450373"/>
      <w:r w:rsidRPr="00113309">
        <w:t xml:space="preserve">Таблица </w:t>
      </w:r>
      <w:r w:rsidR="00460870">
        <w:fldChar w:fldCharType="begin"/>
      </w:r>
      <w:r w:rsidR="00460870">
        <w:instrText xml:space="preserve"> SEQ Таблица \* ARABIC </w:instrText>
      </w:r>
      <w:r w:rsidR="00460870">
        <w:fldChar w:fldCharType="separate"/>
      </w:r>
      <w:r>
        <w:rPr>
          <w:noProof/>
        </w:rPr>
        <w:t>17</w:t>
      </w:r>
      <w:r w:rsidR="00460870">
        <w:rPr>
          <w:noProof/>
        </w:rPr>
        <w:fldChar w:fldCharType="end"/>
      </w:r>
      <w:bookmarkEnd w:id="109"/>
    </w:p>
    <w:p w:rsidR="004D68A5" w:rsidRPr="00113309" w:rsidRDefault="004D68A5"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492"/>
        <w:gridCol w:w="2471"/>
        <w:gridCol w:w="2304"/>
      </w:tblGrid>
      <w:tr w:rsidR="004D68A5" w:rsidRPr="00113309" w:rsidTr="00625A2C">
        <w:tc>
          <w:tcPr>
            <w:tcW w:w="2435" w:type="dxa"/>
            <w:vMerge w:val="restart"/>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Объекты рекреационного назначения</w:t>
            </w:r>
          </w:p>
        </w:tc>
        <w:tc>
          <w:tcPr>
            <w:tcW w:w="7771" w:type="dxa"/>
            <w:gridSpan w:val="3"/>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элементов объектов рекреационного назначения,  % от общей площади территорий общего пользования</w:t>
            </w:r>
          </w:p>
        </w:tc>
      </w:tr>
      <w:tr w:rsidR="004D68A5" w:rsidRPr="00113309" w:rsidTr="00625A2C">
        <w:tc>
          <w:tcPr>
            <w:tcW w:w="2435" w:type="dxa"/>
            <w:vMerge/>
          </w:tcPr>
          <w:p w:rsidR="004D68A5" w:rsidRPr="009A60A7" w:rsidRDefault="004D68A5" w:rsidP="00625A2C">
            <w:pPr>
              <w:pStyle w:val="131"/>
              <w:shd w:val="clear" w:color="auto" w:fill="auto"/>
              <w:tabs>
                <w:tab w:val="left" w:pos="831"/>
              </w:tabs>
              <w:spacing w:after="0"/>
              <w:ind w:firstLine="0"/>
              <w:rPr>
                <w:b/>
                <w:sz w:val="20"/>
              </w:rPr>
            </w:pPr>
          </w:p>
        </w:tc>
        <w:tc>
          <w:tcPr>
            <w:tcW w:w="2665"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зелёных насаждений и водоемов</w:t>
            </w:r>
          </w:p>
        </w:tc>
        <w:tc>
          <w:tcPr>
            <w:tcW w:w="2666"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Аллеи, дорожки, площадки</w:t>
            </w:r>
          </w:p>
        </w:tc>
        <w:tc>
          <w:tcPr>
            <w:tcW w:w="2440"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Застроенные территории</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65-70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25-28</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5-7</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Сады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80-90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8-15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Скверы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60-75</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40-25</w:t>
            </w:r>
          </w:p>
        </w:tc>
        <w:tc>
          <w:tcPr>
            <w:tcW w:w="2440" w:type="dxa"/>
          </w:tcPr>
          <w:p w:rsidR="004D68A5" w:rsidRPr="009A60A7" w:rsidRDefault="004D68A5" w:rsidP="00625A2C">
            <w:pPr>
              <w:pStyle w:val="131"/>
              <w:shd w:val="clear" w:color="auto" w:fill="auto"/>
              <w:tabs>
                <w:tab w:val="left" w:pos="831"/>
              </w:tabs>
              <w:spacing w:after="0"/>
              <w:ind w:firstLine="0"/>
              <w:rPr>
                <w:sz w:val="20"/>
              </w:rPr>
            </w:pP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Лесопарки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93-97</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1-2</w:t>
            </w:r>
          </w:p>
        </w:tc>
      </w:tr>
    </w:tbl>
    <w:p w:rsidR="004D68A5" w:rsidRPr="00113309" w:rsidRDefault="004D68A5" w:rsidP="007A5A8C">
      <w:pPr>
        <w:pStyle w:val="20"/>
        <w:numPr>
          <w:ilvl w:val="1"/>
          <w:numId w:val="25"/>
        </w:numPr>
      </w:pPr>
      <w:bookmarkStart w:id="110" w:name="_Toc389132899"/>
      <w:bookmarkStart w:id="111" w:name="_Toc521654493"/>
      <w:bookmarkStart w:id="112" w:name="_Toc521664167"/>
      <w:r w:rsidRPr="00113309">
        <w:t>Требования к устройству дорожной сети рекреационных территорий общего пользования</w:t>
      </w:r>
      <w:bookmarkEnd w:id="110"/>
      <w:bookmarkEnd w:id="111"/>
      <w:bookmarkEnd w:id="112"/>
    </w:p>
    <w:p w:rsidR="004D68A5" w:rsidRPr="00113309" w:rsidRDefault="004D68A5" w:rsidP="003F7045">
      <w:pPr>
        <w:pStyle w:val="a5"/>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D68A5" w:rsidRPr="00113309" w:rsidRDefault="004D68A5" w:rsidP="007A5A8C">
      <w:pPr>
        <w:pStyle w:val="20"/>
        <w:numPr>
          <w:ilvl w:val="1"/>
          <w:numId w:val="25"/>
        </w:numPr>
      </w:pPr>
      <w:bookmarkStart w:id="113" w:name="_Toc389132900"/>
      <w:bookmarkStart w:id="114" w:name="_Toc521654494"/>
      <w:bookmarkStart w:id="115" w:name="_Toc521664168"/>
      <w:r w:rsidRPr="00113309">
        <w:t>Нормативы доступности территорий и объектов рекреационного назначения для населения.</w:t>
      </w:r>
      <w:bookmarkEnd w:id="113"/>
      <w:bookmarkEnd w:id="114"/>
      <w:bookmarkEnd w:id="115"/>
    </w:p>
    <w:p w:rsidR="004D68A5" w:rsidRPr="00113309" w:rsidRDefault="004D68A5" w:rsidP="003F7045">
      <w:pPr>
        <w:pStyle w:val="a5"/>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4D68A5" w:rsidRPr="00113309" w:rsidRDefault="004D68A5" w:rsidP="003F7045">
      <w:pPr>
        <w:pStyle w:val="a5"/>
      </w:pPr>
      <w:r w:rsidRPr="00113309">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4D68A5" w:rsidRPr="00113309" w:rsidRDefault="004D68A5" w:rsidP="003F7045">
      <w:pPr>
        <w:pStyle w:val="a5"/>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4D68A5" w:rsidRPr="00113309" w:rsidRDefault="004D68A5" w:rsidP="00F9602F">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18</w:t>
      </w:r>
      <w:r w:rsidR="00460870">
        <w:rPr>
          <w:noProof/>
        </w:rPr>
        <w:fldChar w:fldCharType="end"/>
      </w:r>
    </w:p>
    <w:p w:rsidR="004D68A5" w:rsidRPr="00113309" w:rsidRDefault="004D68A5" w:rsidP="00C113F6">
      <w:pPr>
        <w:pStyle w:val="af1"/>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4D68A5" w:rsidRPr="00113309" w:rsidTr="002C3F97">
        <w:trPr>
          <w:jc w:val="center"/>
        </w:trPr>
        <w:tc>
          <w:tcPr>
            <w:tcW w:w="5880" w:type="dxa"/>
            <w:vAlign w:val="center"/>
          </w:tcPr>
          <w:p w:rsidR="004D68A5" w:rsidRPr="00113309" w:rsidRDefault="004D68A5" w:rsidP="002C3F97">
            <w:pPr>
              <w:jc w:val="center"/>
              <w:rPr>
                <w:b/>
                <w:bCs/>
                <w:sz w:val="20"/>
                <w:szCs w:val="20"/>
              </w:rPr>
            </w:pPr>
            <w:r w:rsidRPr="00113309">
              <w:rPr>
                <w:b/>
                <w:bCs/>
                <w:sz w:val="20"/>
                <w:szCs w:val="20"/>
              </w:rPr>
              <w:t>Природные условия</w:t>
            </w:r>
          </w:p>
        </w:tc>
        <w:tc>
          <w:tcPr>
            <w:tcW w:w="4052" w:type="dxa"/>
            <w:vAlign w:val="center"/>
          </w:tcPr>
          <w:p w:rsidR="004D68A5" w:rsidRPr="00113309" w:rsidRDefault="004D68A5"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4D68A5" w:rsidRPr="00113309" w:rsidTr="002C3F97">
        <w:trPr>
          <w:jc w:val="center"/>
        </w:trPr>
        <w:tc>
          <w:tcPr>
            <w:tcW w:w="5880" w:type="dxa"/>
            <w:vAlign w:val="center"/>
          </w:tcPr>
          <w:p w:rsidR="004D68A5" w:rsidRPr="00113309" w:rsidRDefault="004D68A5" w:rsidP="00ED4D6B">
            <w:pPr>
              <w:jc w:val="center"/>
              <w:rPr>
                <w:sz w:val="20"/>
                <w:szCs w:val="20"/>
              </w:rPr>
            </w:pPr>
            <w:r w:rsidRPr="00113309">
              <w:rPr>
                <w:sz w:val="20"/>
                <w:szCs w:val="20"/>
              </w:rPr>
              <w:t>Умеренные</w:t>
            </w:r>
          </w:p>
        </w:tc>
        <w:tc>
          <w:tcPr>
            <w:tcW w:w="4052" w:type="dxa"/>
            <w:vAlign w:val="center"/>
          </w:tcPr>
          <w:p w:rsidR="004D68A5" w:rsidRPr="00113309" w:rsidRDefault="004D68A5" w:rsidP="00ED4D6B">
            <w:pPr>
              <w:jc w:val="center"/>
              <w:rPr>
                <w:sz w:val="20"/>
                <w:szCs w:val="20"/>
              </w:rPr>
            </w:pPr>
            <w:r w:rsidRPr="00113309">
              <w:rPr>
                <w:sz w:val="20"/>
                <w:szCs w:val="20"/>
              </w:rPr>
              <w:t>1000</w:t>
            </w:r>
          </w:p>
        </w:tc>
      </w:tr>
    </w:tbl>
    <w:p w:rsidR="004D68A5" w:rsidRPr="00113309" w:rsidRDefault="004D68A5"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4D68A5" w:rsidRPr="00113309" w:rsidRDefault="004D68A5" w:rsidP="00C113F6">
      <w:pPr>
        <w:pStyle w:val="a3"/>
      </w:pPr>
      <w:r w:rsidRPr="00113309">
        <w:t>для многофункциональных парков - не более 20 мин. на общественном транспорте (без учета времени ожидания транспорта);</w:t>
      </w:r>
    </w:p>
    <w:p w:rsidR="004D68A5" w:rsidRPr="00113309" w:rsidRDefault="004D68A5" w:rsidP="00C113F6">
      <w:pPr>
        <w:pStyle w:val="a3"/>
      </w:pPr>
      <w:r w:rsidRPr="00113309">
        <w:t xml:space="preserve">для садов, скверов и бульваров не более 10 мин. (время пешеходной доступности) или не более 600 м; </w:t>
      </w:r>
    </w:p>
    <w:p w:rsidR="004D68A5" w:rsidRPr="00113309" w:rsidRDefault="004D68A5" w:rsidP="00C113F6">
      <w:pPr>
        <w:pStyle w:val="a3"/>
      </w:pPr>
      <w:r w:rsidRPr="00113309">
        <w:t>для ландшафтных парков, лесопарков - не более 20 мин. на транспорте без учета времени ожидания транспорта);</w:t>
      </w:r>
    </w:p>
    <w:p w:rsidR="004D68A5" w:rsidRPr="00113309" w:rsidRDefault="004D68A5" w:rsidP="00C113F6">
      <w:pPr>
        <w:pStyle w:val="a5"/>
      </w:pPr>
      <w:r w:rsidRPr="00113309">
        <w:t>Расстояние между границей территории жилой застройки и ближним краем паркового массива следует принимать не менее 30 м.</w:t>
      </w:r>
    </w:p>
    <w:p w:rsidR="004D68A5" w:rsidRPr="00113309" w:rsidRDefault="004D68A5" w:rsidP="00C113F6">
      <w:pPr>
        <w:pStyle w:val="a5"/>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D68A5" w:rsidRPr="00113309" w:rsidRDefault="004D68A5" w:rsidP="007A5A8C">
      <w:pPr>
        <w:pStyle w:val="20"/>
        <w:numPr>
          <w:ilvl w:val="1"/>
          <w:numId w:val="25"/>
        </w:numPr>
      </w:pPr>
      <w:bookmarkStart w:id="116" w:name="_Toc389132901"/>
      <w:bookmarkStart w:id="117" w:name="_Toc521654495"/>
      <w:bookmarkStart w:id="118" w:name="_Toc521664169"/>
      <w:r w:rsidRPr="00113309">
        <w:t>Нормативы доступности территорий и объектов рекреационного назначения для инвалидов и маломобильных групп населения.</w:t>
      </w:r>
      <w:bookmarkEnd w:id="116"/>
      <w:bookmarkEnd w:id="117"/>
      <w:bookmarkEnd w:id="118"/>
    </w:p>
    <w:p w:rsidR="004D68A5" w:rsidRPr="00113309" w:rsidRDefault="004D68A5" w:rsidP="003F7045">
      <w:pPr>
        <w:pStyle w:val="a5"/>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4D68A5" w:rsidRPr="00113309" w:rsidRDefault="004D68A5" w:rsidP="003F7045">
      <w:pPr>
        <w:pStyle w:val="a5"/>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4D68A5" w:rsidRPr="00113309" w:rsidRDefault="004D68A5" w:rsidP="003F7045">
      <w:pPr>
        <w:pStyle w:val="a5"/>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4D68A5" w:rsidRPr="00113309" w:rsidRDefault="004D68A5" w:rsidP="007A5A8C">
      <w:pPr>
        <w:pStyle w:val="20"/>
        <w:numPr>
          <w:ilvl w:val="1"/>
          <w:numId w:val="25"/>
        </w:numPr>
      </w:pPr>
      <w:bookmarkStart w:id="119" w:name="_Toc389132902"/>
      <w:bookmarkStart w:id="120" w:name="_Toc521654496"/>
      <w:bookmarkStart w:id="121" w:name="_Toc521664170"/>
      <w:r w:rsidRPr="00113309">
        <w:lastRenderedPageBreak/>
        <w:t>Нормативы численности единовременных посетителей объектов рекреационного назначения</w:t>
      </w:r>
      <w:bookmarkEnd w:id="119"/>
      <w:bookmarkEnd w:id="120"/>
      <w:bookmarkEnd w:id="121"/>
    </w:p>
    <w:p w:rsidR="004D68A5" w:rsidRPr="00113309" w:rsidRDefault="004D68A5" w:rsidP="003F7045">
      <w:pPr>
        <w:pStyle w:val="a5"/>
      </w:pPr>
      <w:r>
        <w:t>Н</w:t>
      </w:r>
      <w:r w:rsidRPr="00113309">
        <w:t xml:space="preserve">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4D68A5" w:rsidRPr="00113309" w:rsidRDefault="004D68A5" w:rsidP="003F7045">
      <w:pPr>
        <w:pStyle w:val="a5"/>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AF25E3">
        <w:fldChar w:fldCharType="begin"/>
      </w:r>
      <w:r w:rsidR="00AF25E3">
        <w:instrText xml:space="preserve"> REF _Ref393702202 \h  \* MERGEFORMAT </w:instrText>
      </w:r>
      <w:r w:rsidR="00AF25E3">
        <w:fldChar w:fldCharType="separate"/>
      </w:r>
      <w:r w:rsidRPr="00113309">
        <w:t>Таблиц</w:t>
      </w:r>
      <w:r>
        <w:t>ей</w:t>
      </w:r>
      <w:r w:rsidRPr="00113309">
        <w:t xml:space="preserve"> </w:t>
      </w:r>
      <w:r>
        <w:rPr>
          <w:noProof/>
        </w:rPr>
        <w:t>19</w:t>
      </w:r>
      <w:r w:rsidR="00AF25E3">
        <w:fldChar w:fldCharType="end"/>
      </w:r>
      <w:r w:rsidRPr="00113309">
        <w:t>.</w:t>
      </w:r>
    </w:p>
    <w:p w:rsidR="004D68A5" w:rsidRPr="00113309" w:rsidRDefault="004D68A5" w:rsidP="00F9602F">
      <w:pPr>
        <w:pStyle w:val="af"/>
        <w:jc w:val="right"/>
      </w:pPr>
      <w:bookmarkStart w:id="122" w:name="_Ref393702202"/>
      <w:r w:rsidRPr="00113309">
        <w:t xml:space="preserve">Таблица </w:t>
      </w:r>
      <w:r w:rsidR="00460870">
        <w:fldChar w:fldCharType="begin"/>
      </w:r>
      <w:r w:rsidR="00460870">
        <w:instrText xml:space="preserve"> SEQ Таблица \* ARABIC </w:instrText>
      </w:r>
      <w:r w:rsidR="00460870">
        <w:fldChar w:fldCharType="separate"/>
      </w:r>
      <w:r>
        <w:rPr>
          <w:noProof/>
        </w:rPr>
        <w:t>19</w:t>
      </w:r>
      <w:r w:rsidR="00460870">
        <w:rPr>
          <w:noProof/>
        </w:rPr>
        <w:fldChar w:fldCharType="end"/>
      </w:r>
      <w:bookmarkEnd w:id="122"/>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4D68A5" w:rsidRPr="00113309" w:rsidTr="002C3F97">
        <w:trPr>
          <w:trHeight w:val="190"/>
          <w:tblHeader/>
          <w:jc w:val="center"/>
        </w:trPr>
        <w:tc>
          <w:tcPr>
            <w:tcW w:w="1418" w:type="dxa"/>
            <w:vMerge w:val="restart"/>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Природная зона</w:t>
            </w:r>
          </w:p>
        </w:tc>
        <w:tc>
          <w:tcPr>
            <w:tcW w:w="6324" w:type="dxa"/>
            <w:gridSpan w:val="6"/>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Число единовременных  посетителей  не более, чел/</w:t>
            </w:r>
            <w:proofErr w:type="gramStart"/>
            <w:r w:rsidRPr="009A60A7">
              <w:rPr>
                <w:b/>
                <w:sz w:val="20"/>
              </w:rPr>
              <w:t>га</w:t>
            </w:r>
            <w:proofErr w:type="gramEnd"/>
            <w:r w:rsidRPr="009A60A7">
              <w:rPr>
                <w:b/>
                <w:sz w:val="20"/>
              </w:rPr>
              <w:t>,</w:t>
            </w:r>
          </w:p>
        </w:tc>
      </w:tr>
      <w:tr w:rsidR="004D68A5" w:rsidRPr="00113309" w:rsidTr="002C3F97">
        <w:trPr>
          <w:trHeight w:val="140"/>
          <w:tblHeader/>
          <w:jc w:val="center"/>
        </w:trPr>
        <w:tc>
          <w:tcPr>
            <w:tcW w:w="1418" w:type="dxa"/>
            <w:vMerge/>
            <w:vAlign w:val="center"/>
          </w:tcPr>
          <w:p w:rsidR="004D68A5" w:rsidRPr="009A60A7" w:rsidRDefault="004D68A5" w:rsidP="002C3F97">
            <w:pPr>
              <w:pStyle w:val="131"/>
              <w:shd w:val="clear" w:color="auto" w:fill="auto"/>
              <w:tabs>
                <w:tab w:val="left" w:pos="831"/>
              </w:tabs>
              <w:spacing w:after="0"/>
              <w:ind w:firstLine="0"/>
              <w:jc w:val="center"/>
              <w:rPr>
                <w:b/>
                <w:sz w:val="20"/>
              </w:rPr>
            </w:pPr>
          </w:p>
        </w:tc>
        <w:tc>
          <w:tcPr>
            <w:tcW w:w="108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Парки </w:t>
            </w:r>
            <w:proofErr w:type="spellStart"/>
            <w:r w:rsidRPr="009A60A7">
              <w:rPr>
                <w:b/>
                <w:sz w:val="20"/>
              </w:rPr>
              <w:t>КиО</w:t>
            </w:r>
            <w:proofErr w:type="spellEnd"/>
            <w:r w:rsidRPr="009A60A7">
              <w:rPr>
                <w:b/>
                <w:sz w:val="20"/>
              </w:rPr>
              <w:t>, скверы,</w:t>
            </w:r>
          </w:p>
        </w:tc>
        <w:tc>
          <w:tcPr>
            <w:tcW w:w="85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Сады</w:t>
            </w:r>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зон отдыха</w:t>
            </w:r>
          </w:p>
        </w:tc>
        <w:tc>
          <w:tcPr>
            <w:tcW w:w="1134"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курортов</w:t>
            </w:r>
          </w:p>
        </w:tc>
        <w:tc>
          <w:tcPr>
            <w:tcW w:w="1276"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Лесопарки, </w:t>
            </w:r>
            <w:proofErr w:type="spellStart"/>
            <w:r w:rsidRPr="009A60A7">
              <w:rPr>
                <w:b/>
                <w:sz w:val="20"/>
              </w:rPr>
              <w:t>лугопарки</w:t>
            </w:r>
            <w:proofErr w:type="spellEnd"/>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Леса</w:t>
            </w:r>
          </w:p>
        </w:tc>
      </w:tr>
      <w:tr w:rsidR="004D68A5" w:rsidRPr="00113309" w:rsidTr="002C3F97">
        <w:trPr>
          <w:trHeight w:val="906"/>
          <w:jc w:val="center"/>
        </w:trPr>
        <w:tc>
          <w:tcPr>
            <w:tcW w:w="1418" w:type="dxa"/>
            <w:vAlign w:val="center"/>
          </w:tcPr>
          <w:p w:rsidR="004D68A5" w:rsidRPr="00113309" w:rsidRDefault="004D68A5"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4D68A5" w:rsidRPr="00113309" w:rsidRDefault="004D68A5" w:rsidP="00ED4D6B">
            <w:pPr>
              <w:jc w:val="center"/>
              <w:rPr>
                <w:sz w:val="20"/>
                <w:szCs w:val="20"/>
              </w:rPr>
            </w:pPr>
            <w:r w:rsidRPr="00113309">
              <w:rPr>
                <w:sz w:val="20"/>
                <w:szCs w:val="20"/>
              </w:rPr>
              <w:t>300</w:t>
            </w:r>
          </w:p>
        </w:tc>
        <w:tc>
          <w:tcPr>
            <w:tcW w:w="850" w:type="dxa"/>
            <w:vAlign w:val="center"/>
          </w:tcPr>
          <w:p w:rsidR="004D68A5" w:rsidRPr="00113309" w:rsidRDefault="004D68A5" w:rsidP="00ED4D6B">
            <w:pPr>
              <w:jc w:val="center"/>
              <w:rPr>
                <w:sz w:val="20"/>
                <w:szCs w:val="20"/>
              </w:rPr>
            </w:pPr>
            <w:r w:rsidRPr="00113309">
              <w:rPr>
                <w:sz w:val="20"/>
                <w:szCs w:val="20"/>
              </w:rPr>
              <w:t>100</w:t>
            </w:r>
          </w:p>
        </w:tc>
        <w:tc>
          <w:tcPr>
            <w:tcW w:w="992" w:type="dxa"/>
            <w:vAlign w:val="center"/>
          </w:tcPr>
          <w:p w:rsidR="004D68A5" w:rsidRPr="00113309" w:rsidRDefault="004D68A5" w:rsidP="00ED4D6B">
            <w:pPr>
              <w:jc w:val="center"/>
              <w:rPr>
                <w:sz w:val="20"/>
                <w:szCs w:val="20"/>
              </w:rPr>
            </w:pPr>
            <w:r w:rsidRPr="00113309">
              <w:rPr>
                <w:sz w:val="20"/>
                <w:szCs w:val="20"/>
              </w:rPr>
              <w:t>70</w:t>
            </w:r>
          </w:p>
        </w:tc>
        <w:tc>
          <w:tcPr>
            <w:tcW w:w="1134" w:type="dxa"/>
            <w:vAlign w:val="center"/>
          </w:tcPr>
          <w:p w:rsidR="004D68A5" w:rsidRPr="00113309" w:rsidRDefault="004D68A5" w:rsidP="00ED4D6B">
            <w:pPr>
              <w:jc w:val="center"/>
              <w:rPr>
                <w:sz w:val="20"/>
                <w:szCs w:val="20"/>
              </w:rPr>
            </w:pPr>
            <w:r w:rsidRPr="00113309">
              <w:rPr>
                <w:sz w:val="20"/>
                <w:szCs w:val="20"/>
              </w:rPr>
              <w:t>50</w:t>
            </w:r>
          </w:p>
        </w:tc>
        <w:tc>
          <w:tcPr>
            <w:tcW w:w="1276" w:type="dxa"/>
            <w:vAlign w:val="center"/>
          </w:tcPr>
          <w:p w:rsidR="004D68A5" w:rsidRPr="00113309" w:rsidRDefault="004D68A5" w:rsidP="00ED4D6B">
            <w:pPr>
              <w:jc w:val="center"/>
              <w:rPr>
                <w:sz w:val="20"/>
                <w:szCs w:val="20"/>
              </w:rPr>
            </w:pPr>
            <w:r w:rsidRPr="00113309">
              <w:rPr>
                <w:sz w:val="20"/>
                <w:szCs w:val="20"/>
              </w:rPr>
              <w:t>10</w:t>
            </w:r>
          </w:p>
        </w:tc>
        <w:tc>
          <w:tcPr>
            <w:tcW w:w="992" w:type="dxa"/>
            <w:vAlign w:val="center"/>
          </w:tcPr>
          <w:p w:rsidR="004D68A5" w:rsidRPr="00113309" w:rsidRDefault="004D68A5" w:rsidP="00ED4D6B">
            <w:pPr>
              <w:jc w:val="center"/>
              <w:rPr>
                <w:sz w:val="20"/>
                <w:szCs w:val="20"/>
              </w:rPr>
            </w:pPr>
            <w:r w:rsidRPr="00113309">
              <w:rPr>
                <w:sz w:val="20"/>
                <w:szCs w:val="20"/>
              </w:rPr>
              <w:t>3</w:t>
            </w:r>
          </w:p>
        </w:tc>
      </w:tr>
    </w:tbl>
    <w:p w:rsidR="004D68A5" w:rsidRPr="00113309" w:rsidRDefault="004D68A5" w:rsidP="003F7045">
      <w:pPr>
        <w:pStyle w:val="a5"/>
      </w:pPr>
      <w:r w:rsidRPr="00B2266C">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Максимальное число единовременных  посетителей  парков культуры и отдыха (многофункциональных парков) увеличено до 300 чел/</w:t>
      </w:r>
      <w:proofErr w:type="gramStart"/>
      <w:r w:rsidRPr="00113309">
        <w:t>га</w:t>
      </w:r>
      <w:proofErr w:type="gramEnd"/>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4D68A5" w:rsidRPr="00113309" w:rsidRDefault="004D68A5" w:rsidP="003F7045">
      <w:pPr>
        <w:pStyle w:val="a5"/>
      </w:pPr>
      <w:r w:rsidRPr="00113309">
        <w:t>Максимальное число единовременных  посетителей  скверов принимается в количестве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4D68A5" w:rsidRPr="00113309" w:rsidRDefault="004D68A5" w:rsidP="007A5A8C">
      <w:pPr>
        <w:pStyle w:val="20"/>
        <w:numPr>
          <w:ilvl w:val="1"/>
          <w:numId w:val="25"/>
        </w:numPr>
      </w:pPr>
      <w:bookmarkStart w:id="123" w:name="_Toc389132903"/>
      <w:bookmarkStart w:id="124" w:name="_Toc521654497"/>
      <w:bookmarkStart w:id="125" w:name="_Toc521664171"/>
      <w:r w:rsidRPr="00113309">
        <w:t>Нормативы благоустройства озеленённых территорий общего пользования.</w:t>
      </w:r>
      <w:bookmarkEnd w:id="123"/>
      <w:bookmarkEnd w:id="124"/>
      <w:bookmarkEnd w:id="125"/>
    </w:p>
    <w:p w:rsidR="004D68A5" w:rsidRPr="00113309" w:rsidRDefault="004D68A5" w:rsidP="003F7045">
      <w:pPr>
        <w:pStyle w:val="a5"/>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4D68A5" w:rsidRPr="00113309" w:rsidRDefault="004D68A5" w:rsidP="006641FC">
      <w:pPr>
        <w:pStyle w:val="12"/>
        <w:numPr>
          <w:ilvl w:val="0"/>
          <w:numId w:val="25"/>
        </w:numPr>
      </w:pPr>
      <w:bookmarkStart w:id="126" w:name="_Toc389132810"/>
      <w:bookmarkStart w:id="127" w:name="_Toc521654498"/>
      <w:bookmarkStart w:id="128" w:name="_Toc521664172"/>
      <w:r w:rsidRPr="00113309">
        <w:t>Нормативы обеспеченности населения поселения услугами связи, общественного питания, торговли и бытового обслуживания</w:t>
      </w:r>
      <w:bookmarkEnd w:id="126"/>
      <w:bookmarkEnd w:id="127"/>
      <w:bookmarkEnd w:id="128"/>
    </w:p>
    <w:p w:rsidR="004D68A5" w:rsidRPr="00113309" w:rsidRDefault="004D68A5" w:rsidP="006641FC">
      <w:pPr>
        <w:pStyle w:val="20"/>
        <w:numPr>
          <w:ilvl w:val="1"/>
          <w:numId w:val="25"/>
        </w:numPr>
      </w:pPr>
      <w:bookmarkStart w:id="129" w:name="_Toc389132811"/>
      <w:bookmarkStart w:id="130" w:name="_Toc521654499"/>
      <w:bookmarkStart w:id="131" w:name="_Toc521664173"/>
      <w:r w:rsidRPr="00113309">
        <w:t>Отделения почтовой связи</w:t>
      </w:r>
      <w:bookmarkEnd w:id="129"/>
      <w:bookmarkEnd w:id="130"/>
      <w:bookmarkEnd w:id="131"/>
    </w:p>
    <w:p w:rsidR="004D68A5" w:rsidRPr="00113309" w:rsidRDefault="004D68A5" w:rsidP="00AE516A">
      <w:pPr>
        <w:pStyle w:val="a5"/>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4D68A5" w:rsidRPr="00113309" w:rsidRDefault="004D68A5" w:rsidP="00AE516A">
      <w:pPr>
        <w:pStyle w:val="a5"/>
      </w:pPr>
      <w:r w:rsidRPr="00113309">
        <w:lastRenderedPageBreak/>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32" w:name="_Toc389132812"/>
      <w:bookmarkStart w:id="133" w:name="_Toc521654500"/>
      <w:bookmarkStart w:id="134" w:name="_Toc521664174"/>
      <w:r w:rsidRPr="00113309">
        <w:t>Предприятия общественного питания</w:t>
      </w:r>
      <w:bookmarkEnd w:id="132"/>
      <w:bookmarkEnd w:id="133"/>
      <w:bookmarkEnd w:id="134"/>
    </w:p>
    <w:p w:rsidR="004D68A5" w:rsidRPr="00113309" w:rsidRDefault="004D68A5" w:rsidP="00AE516A">
      <w:pPr>
        <w:pStyle w:val="a5"/>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4D68A5" w:rsidRPr="00113309" w:rsidRDefault="004D68A5" w:rsidP="00AE516A">
      <w:pPr>
        <w:pStyle w:val="a5"/>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4D68A5" w:rsidRPr="00113309" w:rsidRDefault="004D68A5" w:rsidP="00AE516A">
      <w:pPr>
        <w:pStyle w:val="a3"/>
      </w:pPr>
      <w:r w:rsidRPr="00113309">
        <w:t>до 50 мест – 0,25-0,2 га на 100 мест;</w:t>
      </w:r>
    </w:p>
    <w:p w:rsidR="004D68A5" w:rsidRPr="00113309" w:rsidRDefault="004D68A5" w:rsidP="00AE516A">
      <w:pPr>
        <w:pStyle w:val="a3"/>
      </w:pPr>
      <w:r w:rsidRPr="00113309">
        <w:t>от 50 до 150 мест – 0,2-0,15 га на 100 мест;</w:t>
      </w:r>
    </w:p>
    <w:p w:rsidR="004D68A5" w:rsidRPr="00113309" w:rsidRDefault="004D68A5" w:rsidP="00AE516A">
      <w:pPr>
        <w:pStyle w:val="a3"/>
        <w:ind w:left="142" w:firstLine="284"/>
      </w:pPr>
      <w:r w:rsidRPr="00113309">
        <w:t>свыше 150 мест – 0,1 га на 100 мест.</w:t>
      </w:r>
    </w:p>
    <w:p w:rsidR="004D68A5" w:rsidRPr="00113309" w:rsidRDefault="004D68A5" w:rsidP="00AE516A">
      <w:pPr>
        <w:pStyle w:val="a5"/>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35" w:name="_Toc389132813"/>
      <w:bookmarkStart w:id="136" w:name="_Toc521654501"/>
      <w:bookmarkStart w:id="137" w:name="_Toc521664175"/>
      <w:r w:rsidRPr="00113309">
        <w:t>Предприятия торговли</w:t>
      </w:r>
      <w:bookmarkEnd w:id="135"/>
      <w:bookmarkEnd w:id="136"/>
      <w:bookmarkEnd w:id="137"/>
    </w:p>
    <w:p w:rsidR="004D68A5" w:rsidRPr="00113309" w:rsidRDefault="004D68A5" w:rsidP="00AE516A">
      <w:pPr>
        <w:pStyle w:val="a5"/>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4D68A5" w:rsidRDefault="004D68A5" w:rsidP="00AE516A">
      <w:pPr>
        <w:pStyle w:val="a5"/>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4D68A5" w:rsidRDefault="004D68A5" w:rsidP="00AE516A">
      <w:pPr>
        <w:pStyle w:val="a5"/>
      </w:pPr>
      <w:r>
        <w:t>Магазины, м</w:t>
      </w:r>
      <w:r>
        <w:rPr>
          <w:vertAlign w:val="superscript"/>
        </w:rPr>
        <w:t>2</w:t>
      </w:r>
      <w:r>
        <w:t xml:space="preserve"> на 1 </w:t>
      </w:r>
      <w:proofErr w:type="spellStart"/>
      <w:r>
        <w:t>тыс</w:t>
      </w:r>
      <w:proofErr w:type="gramStart"/>
      <w:r>
        <w:t>.ч</w:t>
      </w:r>
      <w:proofErr w:type="gramEnd"/>
      <w:r>
        <w:t>еловек</w:t>
      </w:r>
      <w:proofErr w:type="spellEnd"/>
      <w:r>
        <w:t>, в том числе: продовольственных товаров, объект -100</w:t>
      </w:r>
    </w:p>
    <w:p w:rsidR="004D68A5" w:rsidRPr="00504873" w:rsidRDefault="004D68A5" w:rsidP="00AE516A">
      <w:pPr>
        <w:pStyle w:val="a5"/>
      </w:pPr>
      <w:r>
        <w:t xml:space="preserve">                                                                             непродовольственных товаров, объект -200  </w:t>
      </w:r>
    </w:p>
    <w:p w:rsidR="004D68A5" w:rsidRPr="00113309" w:rsidRDefault="004D68A5" w:rsidP="00504873">
      <w:pPr>
        <w:pStyle w:val="1"/>
        <w:numPr>
          <w:ilvl w:val="0"/>
          <w:numId w:val="0"/>
        </w:numPr>
        <w:ind w:firstLine="567"/>
      </w:pPr>
      <w:r w:rsidRPr="00113309">
        <w:t>Для торговых центров местного значения с числом обслуживаемого населения:</w:t>
      </w:r>
    </w:p>
    <w:p w:rsidR="004D68A5" w:rsidRPr="00113309" w:rsidRDefault="004D68A5" w:rsidP="00AE516A">
      <w:pPr>
        <w:pStyle w:val="a3"/>
      </w:pPr>
      <w:r w:rsidRPr="00113309">
        <w:t>от 4 до 6 тыс. человек – 0,6 га на объект;</w:t>
      </w:r>
    </w:p>
    <w:p w:rsidR="004D68A5" w:rsidRPr="00113309" w:rsidRDefault="004D68A5" w:rsidP="00AE516A">
      <w:pPr>
        <w:pStyle w:val="a3"/>
      </w:pPr>
      <w:r w:rsidRPr="00113309">
        <w:t>от 6 до 10 тыс. человек – 0,6-0,8 га на объект;</w:t>
      </w:r>
    </w:p>
    <w:p w:rsidR="004D68A5" w:rsidRPr="00113309" w:rsidRDefault="004D68A5" w:rsidP="00AE516A">
      <w:pPr>
        <w:pStyle w:val="a3"/>
      </w:pPr>
      <w:r w:rsidRPr="00113309">
        <w:t>от 10 до 15 тыс. человек – 0,8-1,1 га на объект;</w:t>
      </w:r>
    </w:p>
    <w:p w:rsidR="004D68A5" w:rsidRPr="00113309" w:rsidRDefault="004D68A5" w:rsidP="00AE516A">
      <w:pPr>
        <w:pStyle w:val="a3"/>
        <w:ind w:left="142" w:firstLine="284"/>
      </w:pPr>
      <w:r w:rsidRPr="00113309">
        <w:t>от 15 до 20 тыс. человек – 1,0-1,2 га на объект.</w:t>
      </w:r>
    </w:p>
    <w:p w:rsidR="004D68A5" w:rsidRPr="00113309" w:rsidRDefault="004D68A5" w:rsidP="006641FC">
      <w:pPr>
        <w:pStyle w:val="20"/>
        <w:numPr>
          <w:ilvl w:val="1"/>
          <w:numId w:val="25"/>
        </w:numPr>
      </w:pPr>
      <w:bookmarkStart w:id="138" w:name="_Toc389132815"/>
      <w:bookmarkStart w:id="139" w:name="_Toc521654502"/>
      <w:bookmarkStart w:id="140" w:name="_Toc521664176"/>
      <w:r w:rsidRPr="00113309">
        <w:t>Предприятия бытового обслуживания</w:t>
      </w:r>
      <w:bookmarkEnd w:id="138"/>
      <w:bookmarkEnd w:id="139"/>
      <w:bookmarkEnd w:id="140"/>
    </w:p>
    <w:p w:rsidR="004D68A5" w:rsidRPr="00113309" w:rsidRDefault="004D68A5" w:rsidP="00CF3187">
      <w:pPr>
        <w:pStyle w:val="a5"/>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4D68A5" w:rsidRPr="00113309" w:rsidRDefault="004D68A5" w:rsidP="00CF3187">
      <w:pPr>
        <w:pStyle w:val="a5"/>
      </w:pPr>
      <w:r w:rsidRPr="00113309">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4D68A5" w:rsidRPr="00113309" w:rsidRDefault="004D68A5" w:rsidP="00CF3187">
      <w:pPr>
        <w:pStyle w:val="a3"/>
      </w:pPr>
      <w:r w:rsidRPr="00113309">
        <w:t>до 50 рабочих мест – 0,1-0,2 га на 10 рабочих мест;</w:t>
      </w:r>
    </w:p>
    <w:p w:rsidR="004D68A5" w:rsidRPr="00113309" w:rsidRDefault="004D68A5" w:rsidP="00CF3187">
      <w:pPr>
        <w:pStyle w:val="a3"/>
      </w:pPr>
      <w:r w:rsidRPr="00113309">
        <w:t>от 50 до 150 рабочих мест – 0,05-0,08 га на 10 рабочих мест;</w:t>
      </w:r>
    </w:p>
    <w:p w:rsidR="004D68A5" w:rsidRPr="00113309" w:rsidRDefault="004D68A5" w:rsidP="00CF3187">
      <w:pPr>
        <w:pStyle w:val="a3"/>
      </w:pPr>
      <w:r w:rsidRPr="00113309">
        <w:t>свыше 150 рабочих мест – 0,03-0,04 га на 10 рабочих мест.</w:t>
      </w:r>
    </w:p>
    <w:p w:rsidR="004D68A5" w:rsidRPr="00113309" w:rsidRDefault="004D68A5" w:rsidP="00CF3187">
      <w:pPr>
        <w:pStyle w:val="a5"/>
      </w:pPr>
      <w:r w:rsidRPr="00113309">
        <w:lastRenderedPageBreak/>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41" w:name="_Toc389132816"/>
      <w:bookmarkStart w:id="142" w:name="_Toc521654503"/>
      <w:bookmarkStart w:id="143" w:name="_Toc521664177"/>
      <w:r w:rsidRPr="00113309">
        <w:t>Прачечные</w:t>
      </w:r>
      <w:bookmarkEnd w:id="141"/>
      <w:bookmarkEnd w:id="142"/>
      <w:bookmarkEnd w:id="143"/>
    </w:p>
    <w:p w:rsidR="004D68A5" w:rsidRPr="00113309" w:rsidRDefault="004D68A5" w:rsidP="00CF3187">
      <w:pPr>
        <w:pStyle w:val="a5"/>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4D68A5" w:rsidRPr="00113309" w:rsidRDefault="004D68A5" w:rsidP="00CF3187">
      <w:pPr>
        <w:pStyle w:val="a5"/>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прачечных самообслуживания;</w:t>
      </w:r>
    </w:p>
    <w:p w:rsidR="004D68A5" w:rsidRPr="00113309" w:rsidRDefault="004D68A5" w:rsidP="00CF3187">
      <w:pPr>
        <w:pStyle w:val="a3"/>
      </w:pPr>
      <w:r w:rsidRPr="00113309">
        <w:t>0,5-1,0 га на объект для фабрик-прачечных.</w:t>
      </w:r>
    </w:p>
    <w:p w:rsidR="004D68A5" w:rsidRPr="00113309" w:rsidRDefault="004D68A5" w:rsidP="006641FC">
      <w:pPr>
        <w:pStyle w:val="20"/>
        <w:numPr>
          <w:ilvl w:val="1"/>
          <w:numId w:val="25"/>
        </w:numPr>
      </w:pPr>
      <w:bookmarkStart w:id="144" w:name="_Toc389132817"/>
      <w:bookmarkStart w:id="145" w:name="_Toc521654504"/>
      <w:bookmarkStart w:id="146" w:name="_Toc521664178"/>
      <w:r w:rsidRPr="00113309">
        <w:t>Химчистки</w:t>
      </w:r>
      <w:bookmarkEnd w:id="144"/>
      <w:bookmarkEnd w:id="145"/>
      <w:bookmarkEnd w:id="146"/>
    </w:p>
    <w:p w:rsidR="004D68A5" w:rsidRPr="00113309" w:rsidRDefault="004D68A5" w:rsidP="00CF3187">
      <w:pPr>
        <w:pStyle w:val="a5"/>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4D68A5" w:rsidRPr="00113309" w:rsidRDefault="004D68A5" w:rsidP="00CF3187">
      <w:pPr>
        <w:pStyle w:val="a5"/>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химчисток самообслуживания;</w:t>
      </w:r>
    </w:p>
    <w:p w:rsidR="004D68A5" w:rsidRPr="00113309" w:rsidRDefault="004D68A5" w:rsidP="00CF3187">
      <w:pPr>
        <w:pStyle w:val="a3"/>
      </w:pPr>
      <w:r w:rsidRPr="00113309">
        <w:t>0,5-1,0 га на объект для фабрик-химчисток.</w:t>
      </w:r>
    </w:p>
    <w:p w:rsidR="004D68A5" w:rsidRPr="00113309" w:rsidRDefault="004D68A5" w:rsidP="006641FC">
      <w:pPr>
        <w:pStyle w:val="20"/>
        <w:numPr>
          <w:ilvl w:val="1"/>
          <w:numId w:val="25"/>
        </w:numPr>
      </w:pPr>
      <w:bookmarkStart w:id="147" w:name="_Toc389132818"/>
      <w:bookmarkStart w:id="148" w:name="_Toc521654505"/>
      <w:bookmarkStart w:id="149" w:name="_Toc521664179"/>
      <w:r w:rsidRPr="00113309">
        <w:t>Бани</w:t>
      </w:r>
      <w:bookmarkEnd w:id="147"/>
      <w:bookmarkEnd w:id="148"/>
      <w:bookmarkEnd w:id="149"/>
    </w:p>
    <w:p w:rsidR="004D68A5" w:rsidRPr="00113309" w:rsidRDefault="004D68A5" w:rsidP="00CF3187">
      <w:pPr>
        <w:pStyle w:val="a5"/>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4D68A5" w:rsidRPr="00113309" w:rsidRDefault="004D68A5" w:rsidP="00CF3187">
      <w:pPr>
        <w:pStyle w:val="a5"/>
      </w:pPr>
      <w:r w:rsidRPr="00113309">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4D68A5" w:rsidRPr="00113309" w:rsidRDefault="004D68A5" w:rsidP="006641FC">
      <w:pPr>
        <w:pStyle w:val="12"/>
        <w:numPr>
          <w:ilvl w:val="0"/>
          <w:numId w:val="25"/>
        </w:numPr>
      </w:pPr>
      <w:bookmarkStart w:id="150" w:name="_Toc389132819"/>
      <w:bookmarkStart w:id="151" w:name="_Toc521654506"/>
      <w:bookmarkStart w:id="152" w:name="_Toc521664180"/>
      <w:r w:rsidRPr="00113309">
        <w:t>Нормативы обеспеченности населения в границах поселения библиотечным обслуживанием</w:t>
      </w:r>
      <w:bookmarkEnd w:id="150"/>
      <w:bookmarkEnd w:id="151"/>
      <w:bookmarkEnd w:id="152"/>
      <w:r w:rsidRPr="00113309">
        <w:t xml:space="preserve"> </w:t>
      </w:r>
    </w:p>
    <w:p w:rsidR="004D68A5" w:rsidRPr="00113309" w:rsidRDefault="004D68A5" w:rsidP="00CF3187">
      <w:pPr>
        <w:pStyle w:val="a5"/>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4D68A5" w:rsidRPr="00113309" w:rsidRDefault="004D68A5" w:rsidP="00CF3187">
      <w:pPr>
        <w:pStyle w:val="a5"/>
      </w:pPr>
      <w:r w:rsidRPr="00113309">
        <w:t>Объем пополнения книжных фондов в год 250 книг на 1 тыс. человек.</w:t>
      </w:r>
    </w:p>
    <w:p w:rsidR="004D68A5" w:rsidRPr="00113309" w:rsidRDefault="004D68A5" w:rsidP="00CF3187">
      <w:pPr>
        <w:pStyle w:val="a5"/>
      </w:pPr>
      <w:r w:rsidRPr="00113309">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4D68A5" w:rsidRPr="00113309" w:rsidRDefault="004D68A5" w:rsidP="00CF3187">
      <w:pPr>
        <w:pStyle w:val="a5"/>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w:t>
      </w:r>
      <w:r w:rsidRPr="00113309">
        <w:lastRenderedPageBreak/>
        <w:t xml:space="preserve">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4D68A5" w:rsidRPr="00113309" w:rsidRDefault="004D68A5" w:rsidP="00CF3187">
      <w:pPr>
        <w:pStyle w:val="a5"/>
      </w:pPr>
    </w:p>
    <w:p w:rsidR="004D68A5" w:rsidRPr="00113309" w:rsidRDefault="004D68A5" w:rsidP="006641FC">
      <w:pPr>
        <w:pStyle w:val="12"/>
        <w:numPr>
          <w:ilvl w:val="0"/>
          <w:numId w:val="25"/>
        </w:numPr>
      </w:pPr>
      <w:bookmarkStart w:id="153" w:name="_Toc389132820"/>
      <w:bookmarkStart w:id="154" w:name="_Toc521654507"/>
      <w:bookmarkStart w:id="155" w:name="_Toc521664181"/>
      <w:r w:rsidRPr="00113309">
        <w:t>Нормативы обеспеченности в границах поселения населения объектами досуга и культуры</w:t>
      </w:r>
      <w:bookmarkEnd w:id="153"/>
      <w:bookmarkEnd w:id="154"/>
      <w:bookmarkEnd w:id="155"/>
    </w:p>
    <w:p w:rsidR="004D68A5" w:rsidRPr="00113309" w:rsidRDefault="004D68A5" w:rsidP="006641FC">
      <w:pPr>
        <w:pStyle w:val="20"/>
        <w:numPr>
          <w:ilvl w:val="1"/>
          <w:numId w:val="25"/>
        </w:numPr>
      </w:pPr>
      <w:bookmarkStart w:id="156" w:name="_Toc375830301"/>
      <w:bookmarkStart w:id="157" w:name="_Toc389132821"/>
      <w:bookmarkStart w:id="158" w:name="_Toc521654508"/>
      <w:bookmarkStart w:id="159" w:name="_Toc521664182"/>
      <w:r w:rsidRPr="00113309">
        <w:t>Помещения для культурно-</w:t>
      </w:r>
      <w:r>
        <w:t>массовой и политико-воспитательной</w:t>
      </w:r>
      <w:r w:rsidRPr="00113309">
        <w:t xml:space="preserve"> </w:t>
      </w:r>
      <w:bookmarkEnd w:id="156"/>
      <w:bookmarkEnd w:id="157"/>
      <w:r>
        <w:t>работы с населением, досуга и любительской деятельности</w:t>
      </w:r>
      <w:bookmarkEnd w:id="158"/>
      <w:bookmarkEnd w:id="159"/>
    </w:p>
    <w:p w:rsidR="004D68A5" w:rsidRPr="00113309" w:rsidRDefault="004D68A5" w:rsidP="0087575E">
      <w:pPr>
        <w:pStyle w:val="a5"/>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4D68A5" w:rsidRPr="00113309" w:rsidRDefault="004D68A5" w:rsidP="0087575E">
      <w:pPr>
        <w:pStyle w:val="a5"/>
      </w:pPr>
      <w:r w:rsidRPr="00113309">
        <w:t>Размеры земельных участков помещений для культурно-досуговой деятельности устанавливаются заданием на проектирование.</w:t>
      </w:r>
    </w:p>
    <w:p w:rsidR="004D68A5" w:rsidRPr="00113309" w:rsidRDefault="004D68A5" w:rsidP="006641FC">
      <w:pPr>
        <w:pStyle w:val="20"/>
        <w:numPr>
          <w:ilvl w:val="1"/>
          <w:numId w:val="25"/>
        </w:numPr>
      </w:pPr>
      <w:bookmarkStart w:id="160" w:name="_Toc381202436"/>
      <w:bookmarkStart w:id="161" w:name="_Toc389132822"/>
      <w:bookmarkStart w:id="162" w:name="_Toc521654509"/>
      <w:bookmarkStart w:id="163" w:name="_Toc521664183"/>
      <w:r w:rsidRPr="00113309">
        <w:t>Учреждения культуры клубного типа</w:t>
      </w:r>
      <w:bookmarkEnd w:id="160"/>
      <w:bookmarkEnd w:id="161"/>
      <w:bookmarkEnd w:id="162"/>
      <w:bookmarkEnd w:id="163"/>
    </w:p>
    <w:p w:rsidR="004D68A5" w:rsidRPr="00113309" w:rsidRDefault="004D68A5" w:rsidP="0087575E">
      <w:pPr>
        <w:pStyle w:val="a5"/>
      </w:pPr>
      <w:r w:rsidRPr="00113309">
        <w:t>Размеры земельных участков учреждений культуры клубного типа устанавливаются заданием на проектирование.</w:t>
      </w:r>
    </w:p>
    <w:p w:rsidR="004D68A5" w:rsidRPr="00113309" w:rsidRDefault="004D68A5" w:rsidP="006641FC">
      <w:pPr>
        <w:pStyle w:val="20"/>
        <w:numPr>
          <w:ilvl w:val="1"/>
          <w:numId w:val="25"/>
        </w:numPr>
      </w:pPr>
      <w:bookmarkStart w:id="164" w:name="_Toc389132823"/>
      <w:bookmarkStart w:id="165" w:name="_Toc521654510"/>
      <w:bookmarkStart w:id="166" w:name="_Toc521664184"/>
      <w:r w:rsidRPr="00113309">
        <w:t>Музеи</w:t>
      </w:r>
      <w:bookmarkEnd w:id="164"/>
      <w:bookmarkEnd w:id="165"/>
      <w:bookmarkEnd w:id="166"/>
    </w:p>
    <w:p w:rsidR="004D68A5" w:rsidRPr="00113309" w:rsidRDefault="004D68A5" w:rsidP="00B661B9">
      <w:pPr>
        <w:pStyle w:val="a5"/>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4D68A5" w:rsidRPr="00113309" w:rsidRDefault="004D68A5" w:rsidP="00B661B9">
      <w:pPr>
        <w:pStyle w:val="a5"/>
      </w:pPr>
      <w:r w:rsidRPr="00113309">
        <w:t>Размеры земельных участков музеев устанавливаются заданием на проектирование.</w:t>
      </w:r>
    </w:p>
    <w:p w:rsidR="004D68A5" w:rsidRPr="00113309" w:rsidRDefault="004D68A5" w:rsidP="00144157">
      <w:pPr>
        <w:pStyle w:val="12"/>
        <w:numPr>
          <w:ilvl w:val="0"/>
          <w:numId w:val="25"/>
        </w:numPr>
      </w:pPr>
      <w:bookmarkStart w:id="167" w:name="_Toc389132834"/>
      <w:bookmarkStart w:id="168" w:name="_Toc521654511"/>
      <w:bookmarkStart w:id="169" w:name="_Toc521664185"/>
      <w:r w:rsidRPr="00113309">
        <w:t>Нормативы обеспеченности населения в границах поселения объектами физической культуры и массового спорта</w:t>
      </w:r>
      <w:bookmarkEnd w:id="167"/>
      <w:bookmarkEnd w:id="168"/>
      <w:bookmarkEnd w:id="169"/>
    </w:p>
    <w:p w:rsidR="004D68A5" w:rsidRPr="00113309" w:rsidRDefault="004D68A5" w:rsidP="00144157">
      <w:pPr>
        <w:pStyle w:val="20"/>
        <w:numPr>
          <w:ilvl w:val="1"/>
          <w:numId w:val="25"/>
        </w:numPr>
      </w:pPr>
      <w:bookmarkStart w:id="170" w:name="_Toc375830319"/>
      <w:bookmarkStart w:id="171" w:name="_Toc381202445"/>
      <w:bookmarkStart w:id="172" w:name="_Toc389132835"/>
      <w:bookmarkStart w:id="173" w:name="_Toc521654512"/>
      <w:bookmarkStart w:id="174" w:name="_Toc521664186"/>
      <w:r w:rsidRPr="00113309">
        <w:t xml:space="preserve">Помещения для физкультурных занятий </w:t>
      </w:r>
      <w:bookmarkEnd w:id="170"/>
      <w:bookmarkEnd w:id="171"/>
      <w:r w:rsidRPr="00113309">
        <w:t>и тренировок</w:t>
      </w:r>
      <w:bookmarkEnd w:id="172"/>
      <w:bookmarkEnd w:id="173"/>
      <w:bookmarkEnd w:id="174"/>
    </w:p>
    <w:p w:rsidR="004D68A5" w:rsidRPr="00113309" w:rsidRDefault="004D68A5" w:rsidP="00B661B9">
      <w:pPr>
        <w:pStyle w:val="a5"/>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4D68A5" w:rsidRPr="00113309" w:rsidRDefault="004D68A5" w:rsidP="00B661B9">
      <w:pPr>
        <w:pStyle w:val="a5"/>
      </w:pPr>
      <w:r w:rsidRPr="00113309">
        <w:t>Размеры земельных участков помещений для физкультурных занятий и тренировок устанавливаются заданием на проектирование.</w:t>
      </w:r>
    </w:p>
    <w:p w:rsidR="004D68A5" w:rsidRPr="00113309" w:rsidRDefault="004D68A5" w:rsidP="00144157">
      <w:pPr>
        <w:pStyle w:val="20"/>
        <w:numPr>
          <w:ilvl w:val="1"/>
          <w:numId w:val="25"/>
        </w:numPr>
      </w:pPr>
      <w:bookmarkStart w:id="175" w:name="_Toc381202446"/>
      <w:bookmarkStart w:id="176" w:name="_Toc389132836"/>
      <w:bookmarkStart w:id="177" w:name="_Toc521654513"/>
      <w:bookmarkStart w:id="178" w:name="_Toc521664187"/>
      <w:r w:rsidRPr="00113309">
        <w:t>Физкультурно-спортивные залы</w:t>
      </w:r>
      <w:bookmarkEnd w:id="175"/>
      <w:bookmarkEnd w:id="176"/>
      <w:bookmarkEnd w:id="177"/>
      <w:bookmarkEnd w:id="178"/>
    </w:p>
    <w:p w:rsidR="004D68A5" w:rsidRPr="00113309" w:rsidRDefault="004D68A5" w:rsidP="00B661B9">
      <w:pPr>
        <w:pStyle w:val="a5"/>
      </w:pPr>
      <w:r w:rsidRPr="00113309">
        <w:t>Размеры земельных участков физкультурно-спортивных залов устанавливаются заданием на проектирование.</w:t>
      </w:r>
    </w:p>
    <w:p w:rsidR="004D68A5" w:rsidRPr="00113309" w:rsidRDefault="004D68A5" w:rsidP="00B661B9">
      <w:pPr>
        <w:pStyle w:val="a5"/>
      </w:pPr>
      <w:r w:rsidRPr="00113309">
        <w:t>Рекомендуется  размещать физкультурно-спортивные залы в населенных пунктах с численностью населения не менее 2 тыс. человек.</w:t>
      </w:r>
    </w:p>
    <w:p w:rsidR="004D68A5" w:rsidRPr="00113309" w:rsidRDefault="004D68A5" w:rsidP="00144157">
      <w:pPr>
        <w:pStyle w:val="20"/>
        <w:numPr>
          <w:ilvl w:val="1"/>
          <w:numId w:val="25"/>
        </w:numPr>
      </w:pPr>
      <w:bookmarkStart w:id="179" w:name="_Toc389132837"/>
      <w:bookmarkStart w:id="180" w:name="_Toc521654514"/>
      <w:bookmarkStart w:id="181" w:name="_Toc521664188"/>
      <w:r w:rsidRPr="00113309">
        <w:t>Плавательные бассейны</w:t>
      </w:r>
      <w:bookmarkEnd w:id="179"/>
      <w:bookmarkEnd w:id="180"/>
      <w:bookmarkEnd w:id="181"/>
    </w:p>
    <w:p w:rsidR="004D68A5" w:rsidRPr="00113309" w:rsidRDefault="004D68A5" w:rsidP="00341331">
      <w:pPr>
        <w:pStyle w:val="a5"/>
      </w:pPr>
      <w:r w:rsidRPr="00113309">
        <w:t>Размеры земельных участков плавательных бассейнов устанавливаются заданием на проектирование.</w:t>
      </w:r>
    </w:p>
    <w:p w:rsidR="004D68A5" w:rsidRPr="00113309" w:rsidRDefault="004D68A5" w:rsidP="00341331">
      <w:pPr>
        <w:pStyle w:val="a5"/>
      </w:pPr>
      <w:r w:rsidRPr="00113309">
        <w:t>Рекомендуется  размещать плавательные бассейны в населенных пунктах с численностью населения не менее 5 тыс. человек.</w:t>
      </w:r>
    </w:p>
    <w:p w:rsidR="004D68A5" w:rsidRPr="00113309" w:rsidRDefault="004D68A5" w:rsidP="00144157">
      <w:pPr>
        <w:pStyle w:val="20"/>
        <w:numPr>
          <w:ilvl w:val="1"/>
          <w:numId w:val="25"/>
        </w:numPr>
      </w:pPr>
      <w:bookmarkStart w:id="182" w:name="_Toc389132838"/>
      <w:bookmarkStart w:id="183" w:name="_Toc521654515"/>
      <w:bookmarkStart w:id="184" w:name="_Toc521664189"/>
      <w:r w:rsidRPr="00113309">
        <w:lastRenderedPageBreak/>
        <w:t>Плоскостные сооружения</w:t>
      </w:r>
      <w:bookmarkEnd w:id="182"/>
      <w:bookmarkEnd w:id="183"/>
      <w:bookmarkEnd w:id="184"/>
    </w:p>
    <w:p w:rsidR="004D68A5" w:rsidRPr="00113309" w:rsidRDefault="004D68A5" w:rsidP="00341331">
      <w:pPr>
        <w:pStyle w:val="a5"/>
      </w:pPr>
      <w:r w:rsidRPr="00113309">
        <w:t>Норматив обеспеченности населения плоскостными сооружениями принят –  1950 кв. м общей площади на 1 тыс. человек.</w:t>
      </w:r>
    </w:p>
    <w:p w:rsidR="004D68A5" w:rsidRPr="00113309" w:rsidRDefault="004D68A5" w:rsidP="00341331">
      <w:pPr>
        <w:pStyle w:val="a5"/>
      </w:pPr>
      <w:r w:rsidRPr="00113309">
        <w:t>Размеры земельных участков плоскостных сооружений устанавливаются заданием на проектирование.</w:t>
      </w:r>
    </w:p>
    <w:p w:rsidR="004D68A5" w:rsidRPr="00113309" w:rsidRDefault="004D68A5" w:rsidP="00144157">
      <w:pPr>
        <w:pStyle w:val="12"/>
        <w:numPr>
          <w:ilvl w:val="0"/>
          <w:numId w:val="25"/>
        </w:numPr>
      </w:pPr>
      <w:bookmarkStart w:id="185" w:name="_Toc329704281"/>
      <w:bookmarkStart w:id="186" w:name="_Toc389132941"/>
      <w:bookmarkStart w:id="187" w:name="_Toc521654516"/>
      <w:bookmarkStart w:id="188" w:name="_Toc521664190"/>
      <w:r w:rsidRPr="00113309">
        <w:t xml:space="preserve">Нормативы градостроительного проектирования размещения объектов социального и коммунально-бытового </w:t>
      </w:r>
      <w:bookmarkEnd w:id="185"/>
      <w:r w:rsidRPr="00113309">
        <w:t>назначения</w:t>
      </w:r>
      <w:bookmarkEnd w:id="186"/>
      <w:bookmarkEnd w:id="187"/>
      <w:bookmarkEnd w:id="188"/>
      <w:r w:rsidRPr="00113309">
        <w:t xml:space="preserve"> </w:t>
      </w:r>
    </w:p>
    <w:p w:rsidR="004D68A5" w:rsidRPr="00113309" w:rsidRDefault="004D68A5" w:rsidP="00341331">
      <w:pPr>
        <w:pStyle w:val="a5"/>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4D68A5" w:rsidRPr="00113309" w:rsidRDefault="004D68A5" w:rsidP="00341331">
      <w:pPr>
        <w:pStyle w:val="a5"/>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D68A5" w:rsidRPr="00113309" w:rsidRDefault="004D68A5" w:rsidP="00341331">
      <w:pPr>
        <w:pStyle w:val="a5"/>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D68A5" w:rsidRPr="00113309" w:rsidRDefault="004D68A5" w:rsidP="00341331">
      <w:pPr>
        <w:pStyle w:val="a5"/>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D68A5" w:rsidRPr="00113309" w:rsidRDefault="004D68A5" w:rsidP="00341331">
      <w:pPr>
        <w:pStyle w:val="a5"/>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4D68A5" w:rsidRPr="00113309" w:rsidRDefault="004D68A5" w:rsidP="00341331">
      <w:pPr>
        <w:pStyle w:val="a5"/>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4D68A5" w:rsidRPr="00113309" w:rsidRDefault="004D68A5" w:rsidP="003F13C5">
      <w:pPr>
        <w:pStyle w:val="a5"/>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D68A5" w:rsidRPr="00113309" w:rsidRDefault="004D68A5" w:rsidP="00341331">
      <w:pPr>
        <w:pStyle w:val="a5"/>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D68A5" w:rsidRPr="00113309" w:rsidRDefault="004D68A5" w:rsidP="00341331">
      <w:pPr>
        <w:pStyle w:val="a5"/>
      </w:pPr>
      <w:r w:rsidRPr="00113309">
        <w:t>Основные виды организаций обслуживания в зависимости от периодичности пользования распределены следующим образом:</w:t>
      </w:r>
    </w:p>
    <w:p w:rsidR="004D68A5" w:rsidRPr="00113309" w:rsidRDefault="004D68A5"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D68A5" w:rsidRPr="00113309" w:rsidRDefault="004D68A5" w:rsidP="00762A56">
      <w:pPr>
        <w:pStyle w:val="1"/>
        <w:numPr>
          <w:ilvl w:val="0"/>
          <w:numId w:val="0"/>
        </w:numPr>
        <w:ind w:firstLine="567"/>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4D68A5" w:rsidRPr="00113309" w:rsidRDefault="004D68A5" w:rsidP="00762A56">
      <w:pPr>
        <w:pStyle w:val="1"/>
        <w:numPr>
          <w:ilvl w:val="0"/>
          <w:numId w:val="0"/>
        </w:numPr>
        <w:ind w:firstLine="567"/>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4D68A5" w:rsidRPr="00113309" w:rsidRDefault="004D68A5" w:rsidP="00341331">
      <w:pPr>
        <w:pStyle w:val="a5"/>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AF25E3">
        <w:fldChar w:fldCharType="begin"/>
      </w:r>
      <w:r w:rsidR="00AF25E3">
        <w:instrText xml:space="preserve"> REF _Ref388451617 \h  \* MERGEFORMAT </w:instrText>
      </w:r>
      <w:r w:rsidR="00AF25E3">
        <w:fldChar w:fldCharType="separate"/>
      </w:r>
      <w:r w:rsidRPr="00113309">
        <w:t xml:space="preserve">Таблица </w:t>
      </w:r>
      <w:r>
        <w:rPr>
          <w:noProof/>
        </w:rPr>
        <w:t>21</w:t>
      </w:r>
      <w:r w:rsidR="00AF25E3">
        <w:fldChar w:fldCharType="end"/>
      </w:r>
      <w:r w:rsidRPr="00113309">
        <w:t>)</w:t>
      </w:r>
    </w:p>
    <w:p w:rsidR="004D68A5" w:rsidRPr="00113309" w:rsidRDefault="004D68A5" w:rsidP="00341331">
      <w:pPr>
        <w:pStyle w:val="af1"/>
        <w:jc w:val="right"/>
      </w:pPr>
      <w:bookmarkStart w:id="189" w:name="_Ref388451617"/>
      <w:r w:rsidRPr="00113309">
        <w:t xml:space="preserve">Таблица </w:t>
      </w:r>
      <w:r w:rsidR="00460870">
        <w:fldChar w:fldCharType="begin"/>
      </w:r>
      <w:r w:rsidR="00460870">
        <w:instrText xml:space="preserve"> SEQ Таблица \* ARABIC </w:instrText>
      </w:r>
      <w:r w:rsidR="00460870">
        <w:fldChar w:fldCharType="separate"/>
      </w:r>
      <w:r>
        <w:rPr>
          <w:noProof/>
        </w:rPr>
        <w:t>21</w:t>
      </w:r>
      <w:r w:rsidR="00460870">
        <w:rPr>
          <w:noProof/>
        </w:rPr>
        <w:fldChar w:fldCharType="end"/>
      </w:r>
      <w:bookmarkEnd w:id="189"/>
    </w:p>
    <w:p w:rsidR="004D68A5" w:rsidRPr="00113309" w:rsidRDefault="004D68A5"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3143"/>
        <w:gridCol w:w="12"/>
        <w:gridCol w:w="2074"/>
        <w:gridCol w:w="15"/>
        <w:gridCol w:w="2346"/>
        <w:gridCol w:w="2092"/>
      </w:tblGrid>
      <w:tr w:rsidR="004D68A5"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Значение объекта</w:t>
            </w:r>
          </w:p>
        </w:tc>
      </w:tr>
      <w:tr w:rsidR="004D68A5"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Жилая группа</w:t>
            </w:r>
          </w:p>
          <w:p w:rsidR="004D68A5" w:rsidRPr="00113309" w:rsidRDefault="004D68A5"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Квартал/микрорайон</w:t>
            </w:r>
          </w:p>
          <w:p w:rsidR="004D68A5" w:rsidRPr="00113309" w:rsidRDefault="004D68A5"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Жилой район (периодическое и эпизодическое пользование)</w:t>
            </w:r>
          </w:p>
        </w:tc>
      </w:tr>
      <w:tr w:rsidR="004D68A5"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4</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(стадионы)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(торговые центры)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столовые, рестораны)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(дома быта)</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9682" w:type="dxa"/>
            <w:gridSpan w:val="6"/>
            <w:tcBorders>
              <w:top w:val="nil"/>
              <w:left w:val="nil"/>
              <w:bottom w:val="nil"/>
              <w:right w:val="nil"/>
            </w:tcBorders>
            <w:vAlign w:val="center"/>
          </w:tcPr>
          <w:p w:rsidR="004D68A5" w:rsidRPr="00113309" w:rsidRDefault="004D68A5"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 xml:space="preserve">ми дорожками, образуя единое композиционное </w:t>
            </w:r>
            <w:r w:rsidRPr="00113309">
              <w:rPr>
                <w:sz w:val="20"/>
                <w:szCs w:val="20"/>
              </w:rPr>
              <w:lastRenderedPageBreak/>
              <w:t>целое (доступность не должна пре</w:t>
            </w:r>
            <w:r w:rsidRPr="00113309">
              <w:rPr>
                <w:sz w:val="20"/>
                <w:szCs w:val="20"/>
              </w:rPr>
              <w:softHyphen/>
              <w:t>вышать 150 - 200 м).</w:t>
            </w:r>
          </w:p>
        </w:tc>
      </w:tr>
    </w:tbl>
    <w:p w:rsidR="004D68A5" w:rsidRPr="00113309" w:rsidRDefault="004D68A5" w:rsidP="00341331">
      <w:pPr>
        <w:pStyle w:val="a5"/>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D68A5" w:rsidRPr="00113309" w:rsidRDefault="004D68A5" w:rsidP="00341331">
      <w:pPr>
        <w:pStyle w:val="a5"/>
      </w:pPr>
      <w:r w:rsidRPr="00113309">
        <w:t>Объекты социальной сферы необходимо размещать с учетом следующих факторов:</w:t>
      </w:r>
    </w:p>
    <w:p w:rsidR="004D68A5" w:rsidRPr="00113309" w:rsidRDefault="004D68A5" w:rsidP="00341331">
      <w:pPr>
        <w:pStyle w:val="a3"/>
      </w:pPr>
      <w:r w:rsidRPr="00113309">
        <w:t>приближения их к местам жительства и работы;</w:t>
      </w:r>
    </w:p>
    <w:p w:rsidR="004D68A5" w:rsidRPr="00113309" w:rsidRDefault="004D68A5" w:rsidP="00341331">
      <w:pPr>
        <w:pStyle w:val="a3"/>
      </w:pPr>
      <w:r w:rsidRPr="00113309">
        <w:t>предельно допустимого времени, которое человек может находиться на открытом воздухе без вреда для здоровья;</w:t>
      </w:r>
    </w:p>
    <w:p w:rsidR="004D68A5" w:rsidRPr="00113309" w:rsidRDefault="004D68A5" w:rsidP="00341331">
      <w:pPr>
        <w:pStyle w:val="a3"/>
      </w:pPr>
      <w:r w:rsidRPr="00113309">
        <w:t>увязки с сетью общественного пассажирского транспорта.</w:t>
      </w:r>
    </w:p>
    <w:p w:rsidR="004D68A5" w:rsidRPr="00113309" w:rsidRDefault="004D68A5" w:rsidP="00341331">
      <w:pPr>
        <w:pStyle w:val="a5"/>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4D68A5" w:rsidRPr="00113309" w:rsidRDefault="004D68A5" w:rsidP="00341331">
      <w:pPr>
        <w:pStyle w:val="a5"/>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4D68A5" w:rsidRPr="00113309" w:rsidRDefault="004D68A5" w:rsidP="00341331">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22</w:t>
      </w:r>
      <w:r w:rsidR="00460870">
        <w:rPr>
          <w:noProof/>
        </w:rPr>
        <w:fldChar w:fldCharType="end"/>
      </w:r>
    </w:p>
    <w:p w:rsidR="004D68A5" w:rsidRPr="00113309" w:rsidRDefault="004D68A5" w:rsidP="00341331">
      <w:pPr>
        <w:pStyle w:val="af"/>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pStyle w:val="af1"/>
              <w:rPr>
                <w:sz w:val="20"/>
                <w:szCs w:val="20"/>
              </w:rPr>
            </w:pPr>
            <w:r w:rsidRPr="00113309">
              <w:rPr>
                <w:sz w:val="20"/>
                <w:szCs w:val="20"/>
              </w:rPr>
              <w:t>Природные условия</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pStyle w:val="af2"/>
              <w:rPr>
                <w:sz w:val="20"/>
                <w:szCs w:val="20"/>
              </w:rPr>
            </w:pPr>
            <w:r w:rsidRPr="00113309">
              <w:rPr>
                <w:sz w:val="20"/>
                <w:szCs w:val="20"/>
              </w:rPr>
              <w:t>Умеренные</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600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1300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2000</w:t>
            </w:r>
          </w:p>
        </w:tc>
      </w:tr>
    </w:tbl>
    <w:p w:rsidR="004D68A5" w:rsidRPr="00113309" w:rsidRDefault="004D68A5" w:rsidP="00341331">
      <w:pPr>
        <w:pStyle w:val="a5"/>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4D68A5" w:rsidRPr="00113309" w:rsidRDefault="004D68A5" w:rsidP="00341331">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23</w:t>
      </w:r>
      <w:r w:rsidR="00460870">
        <w:rPr>
          <w:noProof/>
        </w:rPr>
        <w:fldChar w:fldCharType="end"/>
      </w:r>
    </w:p>
    <w:p w:rsidR="004D68A5" w:rsidRPr="00113309" w:rsidRDefault="004D68A5"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jc w:val="center"/>
              <w:rPr>
                <w:b/>
                <w:bCs/>
                <w:sz w:val="20"/>
                <w:szCs w:val="20"/>
              </w:rPr>
            </w:pPr>
            <w:r w:rsidRPr="00113309">
              <w:rPr>
                <w:b/>
                <w:bCs/>
                <w:sz w:val="20"/>
                <w:szCs w:val="20"/>
              </w:rPr>
              <w:t>Природные условия</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jc w:val="center"/>
              <w:rPr>
                <w:sz w:val="20"/>
                <w:szCs w:val="20"/>
              </w:rPr>
            </w:pPr>
            <w:r w:rsidRPr="00113309">
              <w:rPr>
                <w:sz w:val="20"/>
                <w:szCs w:val="20"/>
              </w:rPr>
              <w:t>Умеренные</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4D68A5" w:rsidRDefault="004D68A5" w:rsidP="00341331">
      <w:pPr>
        <w:pStyle w:val="a5"/>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4D68A5" w:rsidRDefault="004D68A5" w:rsidP="00341331">
      <w:pPr>
        <w:pStyle w:val="a5"/>
      </w:pPr>
    </w:p>
    <w:p w:rsidR="004D68A5" w:rsidRDefault="004D68A5" w:rsidP="00341331">
      <w:pPr>
        <w:pStyle w:val="a5"/>
      </w:pPr>
    </w:p>
    <w:p w:rsidR="004D68A5" w:rsidRPr="00113309" w:rsidRDefault="004D68A5" w:rsidP="00341331">
      <w:pPr>
        <w:pStyle w:val="a5"/>
      </w:pPr>
    </w:p>
    <w:p w:rsidR="004D68A5" w:rsidRPr="00113309" w:rsidRDefault="004D68A5" w:rsidP="00341331">
      <w:pPr>
        <w:pStyle w:val="af"/>
        <w:jc w:val="right"/>
      </w:pPr>
      <w:r w:rsidRPr="00113309">
        <w:t xml:space="preserve">Таблица </w:t>
      </w:r>
      <w:r w:rsidR="00460870">
        <w:fldChar w:fldCharType="begin"/>
      </w:r>
      <w:r w:rsidR="00460870">
        <w:instrText xml:space="preserve"> SEQ Таблица \* ARABIC </w:instrText>
      </w:r>
      <w:r w:rsidR="00460870">
        <w:fldChar w:fldCharType="separate"/>
      </w:r>
      <w:r>
        <w:rPr>
          <w:noProof/>
        </w:rPr>
        <w:t>24</w:t>
      </w:r>
      <w:r w:rsidR="00460870">
        <w:rPr>
          <w:noProof/>
        </w:rPr>
        <w:fldChar w:fldCharType="end"/>
      </w:r>
    </w:p>
    <w:p w:rsidR="004D68A5" w:rsidRPr="00113309" w:rsidRDefault="004D68A5" w:rsidP="00341331">
      <w:pPr>
        <w:pStyle w:val="af"/>
      </w:pPr>
      <w:r w:rsidRPr="00113309">
        <w:t>Пешеходная доступность учреждений и предприятий обслуживания</w:t>
      </w:r>
    </w:p>
    <w:tbl>
      <w:tblPr>
        <w:tblW w:w="8730" w:type="dxa"/>
        <w:jc w:val="center"/>
        <w:tblLook w:val="00A0" w:firstRow="1" w:lastRow="0" w:firstColumn="1" w:lastColumn="0" w:noHBand="0" w:noVBand="0"/>
      </w:tblPr>
      <w:tblGrid>
        <w:gridCol w:w="515"/>
        <w:gridCol w:w="2796"/>
        <w:gridCol w:w="1575"/>
        <w:gridCol w:w="3844"/>
      </w:tblGrid>
      <w:tr w:rsidR="004D68A5"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4D68A5"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умеренные</w:t>
            </w:r>
          </w:p>
        </w:tc>
      </w:tr>
      <w:tr w:rsidR="004D68A5"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lastRenderedPageBreak/>
              <w:t>2</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1000/10-20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bl>
    <w:p w:rsidR="004D68A5" w:rsidRPr="00113309" w:rsidRDefault="004D68A5" w:rsidP="00341331">
      <w:pPr>
        <w:pStyle w:val="a5"/>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D68A5" w:rsidRPr="00113309" w:rsidRDefault="004D68A5" w:rsidP="00341331">
      <w:pPr>
        <w:pStyle w:val="a5"/>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D68A5" w:rsidRPr="00113309" w:rsidRDefault="004D68A5" w:rsidP="00341331">
      <w:pPr>
        <w:pStyle w:val="20"/>
        <w:numPr>
          <w:ilvl w:val="1"/>
          <w:numId w:val="25"/>
        </w:numPr>
      </w:pPr>
      <w:bookmarkStart w:id="190" w:name="_Toc389132942"/>
      <w:bookmarkStart w:id="191" w:name="_Toc521654517"/>
      <w:bookmarkStart w:id="192" w:name="_Toc521664191"/>
      <w:bookmarkStart w:id="193" w:name="_Toc389132847"/>
      <w:r w:rsidRPr="00113309">
        <w:t>Нормативы обеспеченности кредитно-финансовыми учреждениями</w:t>
      </w:r>
      <w:bookmarkEnd w:id="190"/>
      <w:bookmarkEnd w:id="191"/>
      <w:bookmarkEnd w:id="192"/>
    </w:p>
    <w:p w:rsidR="004D68A5" w:rsidRPr="00113309" w:rsidRDefault="004D68A5" w:rsidP="00341331">
      <w:pPr>
        <w:pStyle w:val="30"/>
        <w:numPr>
          <w:ilvl w:val="2"/>
          <w:numId w:val="25"/>
        </w:numPr>
      </w:pPr>
      <w:bookmarkStart w:id="194" w:name="_Toc389132943"/>
      <w:bookmarkStart w:id="195" w:name="_Toc521654518"/>
      <w:bookmarkStart w:id="196" w:name="_Toc521664192"/>
      <w:r w:rsidRPr="00113309">
        <w:t>Отделения банков</w:t>
      </w:r>
      <w:bookmarkEnd w:id="194"/>
      <w:bookmarkEnd w:id="195"/>
      <w:bookmarkEnd w:id="196"/>
    </w:p>
    <w:p w:rsidR="004D68A5" w:rsidRPr="00113309" w:rsidRDefault="004D68A5" w:rsidP="00341331">
      <w:pPr>
        <w:pStyle w:val="a5"/>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4D68A5" w:rsidRPr="00113309" w:rsidRDefault="004D68A5" w:rsidP="00341331">
      <w:pPr>
        <w:pStyle w:val="a5"/>
      </w:pPr>
      <w:r w:rsidRPr="00113309">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2 операционные кассы – 0,2 га на объект;</w:t>
      </w:r>
    </w:p>
    <w:p w:rsidR="004D68A5" w:rsidRPr="00113309" w:rsidRDefault="004D68A5" w:rsidP="00341331">
      <w:pPr>
        <w:pStyle w:val="a3"/>
      </w:pPr>
      <w:r w:rsidRPr="00113309">
        <w:t>7 операционных касс – 0,5 га на объект.</w:t>
      </w:r>
    </w:p>
    <w:p w:rsidR="004D68A5" w:rsidRPr="00113309" w:rsidRDefault="004D68A5" w:rsidP="00341331">
      <w:pPr>
        <w:pStyle w:val="30"/>
        <w:numPr>
          <w:ilvl w:val="2"/>
          <w:numId w:val="25"/>
        </w:numPr>
      </w:pPr>
      <w:bookmarkStart w:id="197" w:name="_Toc389132944"/>
      <w:bookmarkStart w:id="198" w:name="_Toc521654519"/>
      <w:bookmarkStart w:id="199" w:name="_Toc521664193"/>
      <w:r w:rsidRPr="00113309">
        <w:t>Отделения и филиалы сберегательного банка</w:t>
      </w:r>
      <w:bookmarkEnd w:id="197"/>
      <w:bookmarkEnd w:id="198"/>
      <w:bookmarkEnd w:id="199"/>
    </w:p>
    <w:p w:rsidR="004D68A5" w:rsidRPr="00113309" w:rsidRDefault="004D68A5" w:rsidP="00341331">
      <w:pPr>
        <w:pStyle w:val="a5"/>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4D68A5" w:rsidRPr="00113309" w:rsidRDefault="004D68A5" w:rsidP="00341331">
      <w:pPr>
        <w:pStyle w:val="a3"/>
      </w:pPr>
      <w:r w:rsidRPr="00113309">
        <w:lastRenderedPageBreak/>
        <w:t>для сельских поселений/населенных пунктов – 1 операционное место (окно) на 1-2 тыс. человек.</w:t>
      </w:r>
    </w:p>
    <w:p w:rsidR="004D68A5" w:rsidRPr="00113309" w:rsidRDefault="004D68A5" w:rsidP="00341331">
      <w:pPr>
        <w:pStyle w:val="a5"/>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3 операционных места – 0,05 га на объект;</w:t>
      </w:r>
    </w:p>
    <w:p w:rsidR="004D68A5" w:rsidRPr="00113309" w:rsidRDefault="004D68A5" w:rsidP="00341331">
      <w:pPr>
        <w:pStyle w:val="a3"/>
      </w:pPr>
      <w:r w:rsidRPr="00113309">
        <w:t>20 операционных мест – 0,4 га на объект.</w:t>
      </w:r>
    </w:p>
    <w:p w:rsidR="004D68A5" w:rsidRPr="00113309" w:rsidRDefault="004D68A5" w:rsidP="00341331">
      <w:pPr>
        <w:pStyle w:val="30"/>
        <w:numPr>
          <w:ilvl w:val="2"/>
          <w:numId w:val="25"/>
        </w:numPr>
      </w:pPr>
      <w:bookmarkStart w:id="200" w:name="_Toc389132945"/>
      <w:bookmarkStart w:id="201" w:name="_Toc521654520"/>
      <w:bookmarkStart w:id="202" w:name="_Toc521664194"/>
      <w:r w:rsidRPr="00113309">
        <w:t>Организации и учреждения управления</w:t>
      </w:r>
      <w:bookmarkEnd w:id="200"/>
      <w:bookmarkEnd w:id="201"/>
      <w:bookmarkEnd w:id="202"/>
    </w:p>
    <w:p w:rsidR="004D68A5" w:rsidRPr="00113309" w:rsidRDefault="004D68A5" w:rsidP="00341331">
      <w:pPr>
        <w:pStyle w:val="a5"/>
      </w:pPr>
      <w:r w:rsidRPr="00113309">
        <w:t>Норматив обеспеченности населения организациями и учреждениями управления устанавливается заданием на проектирование.</w:t>
      </w:r>
    </w:p>
    <w:p w:rsidR="004D68A5" w:rsidRPr="00113309" w:rsidRDefault="004D68A5" w:rsidP="00341331">
      <w:pPr>
        <w:pStyle w:val="a5"/>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4D68A5" w:rsidRPr="00113309" w:rsidRDefault="004D68A5" w:rsidP="00341331">
      <w:pPr>
        <w:pStyle w:val="a3"/>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4D68A5" w:rsidRPr="00113309" w:rsidRDefault="004D68A5" w:rsidP="00341331">
      <w:pPr>
        <w:pStyle w:val="20"/>
        <w:numPr>
          <w:ilvl w:val="1"/>
          <w:numId w:val="25"/>
        </w:numPr>
      </w:pPr>
      <w:bookmarkStart w:id="203" w:name="_Toc389132946"/>
      <w:bookmarkStart w:id="204" w:name="_Toc521654521"/>
      <w:bookmarkStart w:id="205" w:name="_Toc521664195"/>
      <w:r w:rsidRPr="00113309">
        <w:t>Учреждения жилищно-коммунального хозяйства</w:t>
      </w:r>
      <w:bookmarkEnd w:id="203"/>
      <w:bookmarkEnd w:id="204"/>
      <w:bookmarkEnd w:id="205"/>
    </w:p>
    <w:p w:rsidR="004D68A5" w:rsidRPr="00113309" w:rsidRDefault="004D68A5" w:rsidP="00341331">
      <w:pPr>
        <w:pStyle w:val="30"/>
        <w:numPr>
          <w:ilvl w:val="2"/>
          <w:numId w:val="25"/>
        </w:numPr>
      </w:pPr>
      <w:bookmarkStart w:id="206" w:name="_Toc389132947"/>
      <w:bookmarkStart w:id="207" w:name="_Toc521654522"/>
      <w:bookmarkStart w:id="208" w:name="_Toc521664196"/>
      <w:r w:rsidRPr="00113309">
        <w:t>Гостиницы</w:t>
      </w:r>
      <w:bookmarkEnd w:id="206"/>
      <w:bookmarkEnd w:id="207"/>
      <w:bookmarkEnd w:id="208"/>
    </w:p>
    <w:p w:rsidR="004D68A5" w:rsidRPr="00113309" w:rsidRDefault="004D68A5" w:rsidP="00341331">
      <w:pPr>
        <w:pStyle w:val="a5"/>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4D68A5" w:rsidRPr="00113309" w:rsidRDefault="004D68A5" w:rsidP="00341331">
      <w:pPr>
        <w:pStyle w:val="a5"/>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4D68A5" w:rsidRPr="00113309" w:rsidRDefault="004D68A5" w:rsidP="00341331">
      <w:pPr>
        <w:pStyle w:val="a3"/>
      </w:pPr>
      <w:r w:rsidRPr="00113309">
        <w:t>от 25 до 100 мест – 55 кв. м на 1 место;</w:t>
      </w:r>
    </w:p>
    <w:p w:rsidR="004D68A5" w:rsidRPr="00113309" w:rsidRDefault="004D68A5" w:rsidP="00341331">
      <w:pPr>
        <w:pStyle w:val="a3"/>
      </w:pPr>
      <w:r w:rsidRPr="00113309">
        <w:t>от 100 до 500 мест – 30 кв. м   на 1 место;</w:t>
      </w:r>
    </w:p>
    <w:p w:rsidR="004D68A5" w:rsidRPr="00113309" w:rsidRDefault="004D68A5" w:rsidP="00341331">
      <w:pPr>
        <w:pStyle w:val="a3"/>
      </w:pPr>
      <w:r w:rsidRPr="00113309">
        <w:t>от 500 до 1000 мест – 20 кв. м на 1 место</w:t>
      </w:r>
      <w:r>
        <w:t>.</w:t>
      </w:r>
    </w:p>
    <w:p w:rsidR="004D68A5" w:rsidRPr="00113309" w:rsidRDefault="004D68A5" w:rsidP="00341331">
      <w:pPr>
        <w:pStyle w:val="30"/>
        <w:numPr>
          <w:ilvl w:val="2"/>
          <w:numId w:val="25"/>
        </w:numPr>
      </w:pPr>
      <w:bookmarkStart w:id="209" w:name="_Toc389132948"/>
      <w:bookmarkStart w:id="210" w:name="_Toc521654523"/>
      <w:bookmarkStart w:id="211" w:name="_Toc521664197"/>
      <w:r w:rsidRPr="00113309">
        <w:t>Формирование архива поселения</w:t>
      </w:r>
      <w:bookmarkEnd w:id="209"/>
      <w:bookmarkEnd w:id="210"/>
      <w:bookmarkEnd w:id="211"/>
    </w:p>
    <w:p w:rsidR="004D68A5" w:rsidRPr="00113309" w:rsidRDefault="004D68A5" w:rsidP="00341331">
      <w:pPr>
        <w:pStyle w:val="a5"/>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4D68A5" w:rsidRPr="00113309" w:rsidRDefault="004D68A5" w:rsidP="00120F98">
      <w:pPr>
        <w:pStyle w:val="12"/>
        <w:numPr>
          <w:ilvl w:val="0"/>
          <w:numId w:val="25"/>
        </w:numPr>
      </w:pPr>
      <w:bookmarkStart w:id="212" w:name="_Toc521654524"/>
      <w:bookmarkStart w:id="213" w:name="_Toc521664198"/>
      <w:r w:rsidRPr="00113309">
        <w:t>Нормативы обеспеченности в границах поселения услугами электро-, тепл</w:t>
      </w:r>
      <w:proofErr w:type="gramStart"/>
      <w:r w:rsidRPr="00113309">
        <w:t>о-</w:t>
      </w:r>
      <w:proofErr w:type="gramEnd"/>
      <w:r w:rsidRPr="00113309">
        <w:t>, газо- и водоснабжения населения, водоотведения, снабжения населения топливом</w:t>
      </w:r>
      <w:bookmarkEnd w:id="193"/>
      <w:bookmarkEnd w:id="212"/>
      <w:bookmarkEnd w:id="213"/>
    </w:p>
    <w:p w:rsidR="004D68A5" w:rsidRPr="00113309" w:rsidRDefault="004D68A5" w:rsidP="00AB2AA9">
      <w:pPr>
        <w:pStyle w:val="a5"/>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4D68A5" w:rsidRPr="00113309" w:rsidRDefault="004D68A5" w:rsidP="00AB2AA9">
      <w:pPr>
        <w:pStyle w:val="a5"/>
      </w:pPr>
      <w:r w:rsidRPr="00113309">
        <w:t>Инженерные системы рассчитываются:</w:t>
      </w:r>
    </w:p>
    <w:p w:rsidR="004D68A5" w:rsidRPr="00113309" w:rsidRDefault="004D68A5" w:rsidP="00AB2AA9">
      <w:pPr>
        <w:pStyle w:val="a3"/>
      </w:pPr>
      <w:r w:rsidRPr="00113309">
        <w:t>исходя из соответствующих нормативов и численности населения;</w:t>
      </w:r>
    </w:p>
    <w:p w:rsidR="004D68A5" w:rsidRPr="00113309" w:rsidRDefault="004D68A5" w:rsidP="00AB2AA9">
      <w:pPr>
        <w:pStyle w:val="a3"/>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4D68A5" w:rsidRPr="00113309" w:rsidRDefault="004D68A5" w:rsidP="00120F98">
      <w:pPr>
        <w:pStyle w:val="20"/>
        <w:numPr>
          <w:ilvl w:val="1"/>
          <w:numId w:val="25"/>
        </w:numPr>
      </w:pPr>
      <w:bookmarkStart w:id="214" w:name="_Toc389132848"/>
      <w:bookmarkStart w:id="215" w:name="_Toc521654525"/>
      <w:bookmarkStart w:id="216" w:name="_Toc521664199"/>
      <w:r w:rsidRPr="00113309">
        <w:lastRenderedPageBreak/>
        <w:t>Объекты электроснабжения</w:t>
      </w:r>
      <w:bookmarkEnd w:id="214"/>
      <w:bookmarkEnd w:id="215"/>
      <w:bookmarkEnd w:id="216"/>
    </w:p>
    <w:p w:rsidR="004D68A5" w:rsidRPr="00113309" w:rsidRDefault="004D68A5" w:rsidP="00AB2AA9">
      <w:pPr>
        <w:pStyle w:val="a5"/>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D68A5" w:rsidRPr="00113309" w:rsidRDefault="004D68A5" w:rsidP="00AB2AA9">
      <w:pPr>
        <w:pStyle w:val="a5"/>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D68A5" w:rsidRPr="00113309" w:rsidRDefault="004D68A5" w:rsidP="00AB2AA9">
      <w:pPr>
        <w:pStyle w:val="a5"/>
      </w:pPr>
      <w:r w:rsidRPr="00113309">
        <w:t>При разработке системы электроснабжения мощности источников и расход электроэнергии следует определять:</w:t>
      </w:r>
    </w:p>
    <w:p w:rsidR="004D68A5" w:rsidRPr="00113309" w:rsidRDefault="004D68A5" w:rsidP="00AB2AA9">
      <w:pPr>
        <w:pStyle w:val="a5"/>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D68A5" w:rsidRPr="00113309" w:rsidRDefault="004D68A5" w:rsidP="00AB2AA9">
      <w:pPr>
        <w:pStyle w:val="a5"/>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4D68A5" w:rsidRPr="00113309" w:rsidRDefault="004D68A5" w:rsidP="00AB2AA9">
      <w:pPr>
        <w:pStyle w:val="a5"/>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AF25E3">
        <w:fldChar w:fldCharType="begin"/>
      </w:r>
      <w:r w:rsidR="00AF25E3">
        <w:instrText xml:space="preserve"> REF _Ref364440957 \h  \* MERGEFORMAT </w:instrText>
      </w:r>
      <w:r w:rsidR="00AF25E3">
        <w:fldChar w:fldCharType="separate"/>
      </w:r>
      <w:r w:rsidRPr="00113309">
        <w:t xml:space="preserve">Таблица </w:t>
      </w:r>
      <w:r>
        <w:rPr>
          <w:noProof/>
        </w:rPr>
        <w:t>25</w:t>
      </w:r>
      <w:r w:rsidR="00AF25E3">
        <w:fldChar w:fldCharType="end"/>
      </w:r>
      <w:r w:rsidRPr="00113309">
        <w:t>).</w:t>
      </w:r>
      <w:bookmarkStart w:id="217" w:name="_Ref279000570"/>
    </w:p>
    <w:p w:rsidR="004D68A5" w:rsidRPr="00113309" w:rsidRDefault="004D68A5" w:rsidP="00AB2AA9">
      <w:pPr>
        <w:pStyle w:val="af"/>
        <w:keepNext/>
        <w:jc w:val="right"/>
      </w:pPr>
      <w:bookmarkStart w:id="218" w:name="_Ref364440957"/>
      <w:bookmarkStart w:id="219" w:name="_Ref354155866"/>
      <w:bookmarkEnd w:id="217"/>
      <w:r w:rsidRPr="00113309">
        <w:t xml:space="preserve">Таблица </w:t>
      </w:r>
      <w:r w:rsidR="00460870">
        <w:fldChar w:fldCharType="begin"/>
      </w:r>
      <w:r w:rsidR="00460870">
        <w:instrText xml:space="preserve"> SEQ Таблица \* ARABIC </w:instrText>
      </w:r>
      <w:r w:rsidR="00460870">
        <w:fldChar w:fldCharType="separate"/>
      </w:r>
      <w:r>
        <w:rPr>
          <w:noProof/>
        </w:rPr>
        <w:t>25</w:t>
      </w:r>
      <w:r w:rsidR="00460870">
        <w:rPr>
          <w:noProof/>
        </w:rPr>
        <w:fldChar w:fldCharType="end"/>
      </w:r>
      <w:bookmarkEnd w:id="218"/>
    </w:p>
    <w:bookmarkEnd w:id="219"/>
    <w:p w:rsidR="004D68A5" w:rsidRPr="00113309" w:rsidRDefault="004D68A5" w:rsidP="00AB2AA9">
      <w:pPr>
        <w:pStyle w:val="af1"/>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4D68A5" w:rsidRPr="00113309" w:rsidTr="00D2090D">
        <w:trPr>
          <w:tblHeader/>
        </w:trPr>
        <w:tc>
          <w:tcPr>
            <w:tcW w:w="2668" w:type="pct"/>
            <w:vAlign w:val="center"/>
          </w:tcPr>
          <w:p w:rsidR="004D68A5" w:rsidRPr="00113309" w:rsidRDefault="004D68A5"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4D68A5" w:rsidRPr="00113309" w:rsidRDefault="004D68A5" w:rsidP="00D2090D">
            <w:pPr>
              <w:jc w:val="center"/>
              <w:rPr>
                <w:b/>
                <w:sz w:val="20"/>
                <w:szCs w:val="20"/>
              </w:rPr>
            </w:pPr>
            <w:r w:rsidRPr="00113309">
              <w:rPr>
                <w:b/>
                <w:sz w:val="20"/>
                <w:szCs w:val="20"/>
              </w:rPr>
              <w:t>Электропотребление,</w:t>
            </w:r>
          </w:p>
          <w:p w:rsidR="004D68A5" w:rsidRPr="00113309" w:rsidRDefault="004D68A5" w:rsidP="00D2090D">
            <w:pPr>
              <w:jc w:val="center"/>
              <w:rPr>
                <w:b/>
                <w:sz w:val="20"/>
                <w:szCs w:val="20"/>
              </w:rPr>
            </w:pPr>
            <w:r w:rsidRPr="00113309">
              <w:rPr>
                <w:b/>
                <w:sz w:val="20"/>
                <w:szCs w:val="20"/>
              </w:rPr>
              <w:t>кВт x ч/год на 1 чел.</w:t>
            </w:r>
          </w:p>
        </w:tc>
        <w:tc>
          <w:tcPr>
            <w:tcW w:w="1083" w:type="pct"/>
            <w:vAlign w:val="center"/>
          </w:tcPr>
          <w:p w:rsidR="004D68A5" w:rsidRPr="00113309" w:rsidRDefault="004D68A5"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4D68A5" w:rsidRPr="00113309" w:rsidTr="00D2090D">
        <w:tc>
          <w:tcPr>
            <w:tcW w:w="2668" w:type="pct"/>
          </w:tcPr>
          <w:p w:rsidR="004D68A5" w:rsidRPr="00113309" w:rsidRDefault="004D68A5" w:rsidP="00D2090D">
            <w:pPr>
              <w:rPr>
                <w:sz w:val="20"/>
                <w:szCs w:val="20"/>
              </w:rPr>
            </w:pPr>
            <w:r w:rsidRPr="00113309">
              <w:rPr>
                <w:sz w:val="20"/>
                <w:szCs w:val="20"/>
              </w:rPr>
              <w:t>Поселки и сельские поселения (без кондиционеров):</w:t>
            </w:r>
          </w:p>
          <w:p w:rsidR="004D68A5" w:rsidRPr="00113309" w:rsidRDefault="004D68A5"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4D68A5" w:rsidRPr="00113309" w:rsidRDefault="004D68A5"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950</w:t>
            </w:r>
          </w:p>
          <w:p w:rsidR="004D68A5" w:rsidRPr="00113309" w:rsidRDefault="004D68A5" w:rsidP="00D2090D">
            <w:pPr>
              <w:rPr>
                <w:sz w:val="20"/>
                <w:szCs w:val="20"/>
              </w:rPr>
            </w:pPr>
            <w:r w:rsidRPr="00113309">
              <w:rPr>
                <w:sz w:val="20"/>
                <w:szCs w:val="20"/>
              </w:rPr>
              <w:t>1350</w:t>
            </w:r>
          </w:p>
        </w:tc>
        <w:tc>
          <w:tcPr>
            <w:tcW w:w="1083"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4100</w:t>
            </w:r>
          </w:p>
          <w:p w:rsidR="004D68A5" w:rsidRPr="00113309" w:rsidRDefault="004D68A5" w:rsidP="00D2090D">
            <w:pPr>
              <w:rPr>
                <w:sz w:val="20"/>
                <w:szCs w:val="20"/>
              </w:rPr>
            </w:pPr>
            <w:r w:rsidRPr="00113309">
              <w:rPr>
                <w:sz w:val="20"/>
                <w:szCs w:val="20"/>
              </w:rPr>
              <w:t>4400</w:t>
            </w:r>
          </w:p>
        </w:tc>
      </w:tr>
    </w:tbl>
    <w:p w:rsidR="004D68A5" w:rsidRPr="00113309" w:rsidRDefault="004D68A5" w:rsidP="00AB2AA9">
      <w:pPr>
        <w:rPr>
          <w:sz w:val="20"/>
          <w:szCs w:val="20"/>
          <w:lang w:val="en-US"/>
        </w:rPr>
      </w:pPr>
      <w:r w:rsidRPr="00113309">
        <w:rPr>
          <w:sz w:val="20"/>
          <w:szCs w:val="20"/>
        </w:rPr>
        <w:t>Примечания:</w:t>
      </w:r>
    </w:p>
    <w:p w:rsidR="004D68A5" w:rsidRPr="00113309" w:rsidRDefault="004D68A5"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D68A5" w:rsidRPr="00113309" w:rsidRDefault="004D68A5" w:rsidP="00AB2AA9">
      <w:pPr>
        <w:pStyle w:val="a5"/>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220" w:name="_Ref309206143"/>
      <w:r w:rsidRPr="00113309">
        <w:t xml:space="preserve">ниже </w:t>
      </w:r>
    </w:p>
    <w:p w:rsidR="004D68A5" w:rsidRPr="00113309" w:rsidRDefault="004D68A5" w:rsidP="00AB2AA9">
      <w:pPr>
        <w:pStyle w:val="a5"/>
        <w:ind w:firstLine="0"/>
      </w:pPr>
      <w:r w:rsidRPr="00113309">
        <w:t>(</w:t>
      </w:r>
      <w:r w:rsidR="00AF25E3">
        <w:fldChar w:fldCharType="begin"/>
      </w:r>
      <w:r w:rsidR="00AF25E3">
        <w:instrText xml:space="preserve"> REF _Ref364440977 \h  \* MERGEFORMAT </w:instrText>
      </w:r>
      <w:r w:rsidR="00AF25E3">
        <w:fldChar w:fldCharType="separate"/>
      </w:r>
      <w:r w:rsidRPr="00113309">
        <w:t xml:space="preserve">Таблица </w:t>
      </w:r>
      <w:r>
        <w:rPr>
          <w:noProof/>
        </w:rPr>
        <w:t>26</w:t>
      </w:r>
      <w:r w:rsidR="00AF25E3">
        <w:fldChar w:fldCharType="end"/>
      </w:r>
      <w:r w:rsidRPr="00113309">
        <w:t>).</w:t>
      </w:r>
      <w:bookmarkEnd w:id="220"/>
    </w:p>
    <w:p w:rsidR="004D68A5" w:rsidRPr="00113309" w:rsidRDefault="004D68A5" w:rsidP="00AB2AA9">
      <w:pPr>
        <w:pStyle w:val="af"/>
        <w:keepNext/>
        <w:jc w:val="right"/>
      </w:pPr>
      <w:bookmarkStart w:id="221" w:name="_Ref364440977"/>
      <w:bookmarkStart w:id="222" w:name="_Ref354155896"/>
      <w:r w:rsidRPr="00113309">
        <w:t xml:space="preserve">Таблица </w:t>
      </w:r>
      <w:r w:rsidR="00460870">
        <w:fldChar w:fldCharType="begin"/>
      </w:r>
      <w:r w:rsidR="00460870">
        <w:instrText xml:space="preserve"> SEQ Таблица \* ARABIC </w:instrText>
      </w:r>
      <w:r w:rsidR="00460870">
        <w:fldChar w:fldCharType="separate"/>
      </w:r>
      <w:r>
        <w:rPr>
          <w:noProof/>
        </w:rPr>
        <w:t>26</w:t>
      </w:r>
      <w:r w:rsidR="00460870">
        <w:rPr>
          <w:noProof/>
        </w:rPr>
        <w:fldChar w:fldCharType="end"/>
      </w:r>
      <w:bookmarkEnd w:id="221"/>
    </w:p>
    <w:bookmarkEnd w:id="222"/>
    <w:p w:rsidR="004D68A5" w:rsidRPr="00113309" w:rsidRDefault="004D68A5" w:rsidP="00AB2AA9">
      <w:pPr>
        <w:pStyle w:val="af1"/>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4D68A5"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4D68A5" w:rsidRPr="00113309" w:rsidRDefault="004D68A5"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4D68A5"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4D68A5" w:rsidRPr="00113309" w:rsidRDefault="004D68A5"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5 более</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lastRenderedPageBreak/>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30</w:t>
            </w:r>
          </w:p>
        </w:tc>
      </w:tr>
      <w:tr w:rsidR="004D68A5"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r>
    </w:tbl>
    <w:p w:rsidR="004D68A5" w:rsidRPr="00113309" w:rsidRDefault="004D68A5" w:rsidP="00AB2AA9">
      <w:pPr>
        <w:pStyle w:val="a5"/>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D68A5" w:rsidRPr="00113309" w:rsidRDefault="004D68A5" w:rsidP="00AB2AA9">
      <w:pPr>
        <w:pStyle w:val="a5"/>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4D68A5" w:rsidRPr="00113309" w:rsidRDefault="004D68A5" w:rsidP="00AB2AA9">
      <w:pPr>
        <w:pStyle w:val="a5"/>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D68A5" w:rsidRPr="00113309" w:rsidRDefault="004D68A5" w:rsidP="00AB2AA9">
      <w:pPr>
        <w:pStyle w:val="a5"/>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4D68A5" w:rsidRPr="00113309" w:rsidRDefault="004D68A5" w:rsidP="00AB2AA9">
      <w:pPr>
        <w:pStyle w:val="a5"/>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4D68A5" w:rsidRPr="00113309" w:rsidRDefault="004D68A5" w:rsidP="00AB2AA9">
      <w:pPr>
        <w:pStyle w:val="a5"/>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4D68A5" w:rsidRPr="00113309" w:rsidRDefault="004D68A5" w:rsidP="00AB2AA9">
      <w:pPr>
        <w:pStyle w:val="a5"/>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4D68A5" w:rsidRPr="00113309" w:rsidRDefault="004D68A5" w:rsidP="00AB2AA9">
      <w:pPr>
        <w:pStyle w:val="a3"/>
      </w:pPr>
      <w:r w:rsidRPr="00113309">
        <w:t>обеспечить сетевое резервирование в качестве схемного решения повышения надежности электроснабжения;</w:t>
      </w:r>
    </w:p>
    <w:p w:rsidR="004D68A5" w:rsidRPr="00113309" w:rsidRDefault="004D68A5" w:rsidP="00AB2AA9">
      <w:pPr>
        <w:pStyle w:val="a3"/>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4D68A5" w:rsidRPr="00113309" w:rsidRDefault="004D68A5" w:rsidP="00AB2AA9">
      <w:pPr>
        <w:pStyle w:val="a3"/>
      </w:pPr>
      <w:r w:rsidRPr="00113309">
        <w:t>сформировать систему электроснабжения потребителей из условия однократного сетевого резервирования;</w:t>
      </w:r>
    </w:p>
    <w:p w:rsidR="004D68A5" w:rsidRPr="00113309" w:rsidRDefault="004D68A5" w:rsidP="00AB2AA9">
      <w:pPr>
        <w:pStyle w:val="a3"/>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4D68A5" w:rsidRPr="00113309" w:rsidRDefault="004D68A5" w:rsidP="00AB2AA9">
      <w:pPr>
        <w:pStyle w:val="a5"/>
      </w:pPr>
      <w:r w:rsidRPr="00113309">
        <w:lastRenderedPageBreak/>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4D68A5" w:rsidRPr="00113309" w:rsidRDefault="004D68A5" w:rsidP="00AB2AA9">
      <w:pPr>
        <w:pStyle w:val="a5"/>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4D68A5" w:rsidRPr="00113309" w:rsidRDefault="004D68A5" w:rsidP="00AB2AA9">
      <w:pPr>
        <w:pStyle w:val="a5"/>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AF25E3">
        <w:fldChar w:fldCharType="begin"/>
      </w:r>
      <w:r w:rsidR="00AF25E3">
        <w:instrText xml:space="preserve"> REF _Ref364441011 \h  \* MERGEFORMAT </w:instrText>
      </w:r>
      <w:r w:rsidR="00AF25E3">
        <w:fldChar w:fldCharType="separate"/>
      </w:r>
      <w:r w:rsidRPr="00113309">
        <w:t xml:space="preserve">Таблица </w:t>
      </w:r>
      <w:r>
        <w:rPr>
          <w:noProof/>
        </w:rPr>
        <w:t>27</w:t>
      </w:r>
      <w:r w:rsidR="00AF25E3">
        <w:fldChar w:fldCharType="end"/>
      </w:r>
      <w:r w:rsidRPr="00113309">
        <w:t>)</w:t>
      </w:r>
    </w:p>
    <w:p w:rsidR="004D68A5" w:rsidRPr="00113309" w:rsidRDefault="004D68A5" w:rsidP="00AB2AA9">
      <w:pPr>
        <w:pStyle w:val="af"/>
        <w:keepNext/>
        <w:jc w:val="right"/>
      </w:pPr>
      <w:bookmarkStart w:id="223" w:name="_Ref364441011"/>
      <w:bookmarkStart w:id="224" w:name="_Ref354155964"/>
      <w:r w:rsidRPr="00113309">
        <w:t xml:space="preserve">Таблица </w:t>
      </w:r>
      <w:r w:rsidR="00460870">
        <w:fldChar w:fldCharType="begin"/>
      </w:r>
      <w:r w:rsidR="00460870">
        <w:instrText xml:space="preserve"> SEQ Таблица \* ARABIC </w:instrText>
      </w:r>
      <w:r w:rsidR="00460870">
        <w:fldChar w:fldCharType="separate"/>
      </w:r>
      <w:r>
        <w:rPr>
          <w:noProof/>
        </w:rPr>
        <w:t>27</w:t>
      </w:r>
      <w:r w:rsidR="00460870">
        <w:rPr>
          <w:noProof/>
        </w:rPr>
        <w:fldChar w:fldCharType="end"/>
      </w:r>
      <w:bookmarkEnd w:id="223"/>
    </w:p>
    <w:bookmarkEnd w:id="224"/>
    <w:p w:rsidR="004D68A5" w:rsidRPr="00113309" w:rsidRDefault="004D68A5" w:rsidP="00AB2AA9">
      <w:pPr>
        <w:pStyle w:val="af1"/>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4D68A5"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4D68A5" w:rsidRPr="00113309" w:rsidRDefault="004D68A5"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80 x 80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20 x 20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18х 6 </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8,0 х 12,0 </w:t>
            </w:r>
          </w:p>
        </w:tc>
      </w:tr>
    </w:tbl>
    <w:p w:rsidR="004D68A5" w:rsidRPr="00113309" w:rsidRDefault="004D68A5" w:rsidP="00AB2AA9">
      <w:pPr>
        <w:pStyle w:val="a5"/>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4D68A5" w:rsidRPr="00113309" w:rsidRDefault="004D68A5" w:rsidP="00120F98">
      <w:pPr>
        <w:pStyle w:val="20"/>
        <w:numPr>
          <w:ilvl w:val="1"/>
          <w:numId w:val="25"/>
        </w:numPr>
      </w:pPr>
      <w:bookmarkStart w:id="225" w:name="_Toc389132849"/>
      <w:bookmarkStart w:id="226" w:name="_Toc521654526"/>
      <w:bookmarkStart w:id="227" w:name="_Toc521664200"/>
      <w:r w:rsidRPr="00113309">
        <w:t>Объекты теплоснабжения</w:t>
      </w:r>
      <w:bookmarkEnd w:id="225"/>
      <w:bookmarkEnd w:id="226"/>
      <w:bookmarkEnd w:id="227"/>
    </w:p>
    <w:p w:rsidR="004D68A5" w:rsidRPr="00113309" w:rsidRDefault="004D68A5" w:rsidP="00AB2AA9">
      <w:pPr>
        <w:pStyle w:val="a5"/>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D68A5" w:rsidRPr="00113309" w:rsidRDefault="004D68A5" w:rsidP="00AB2AA9">
      <w:pPr>
        <w:pStyle w:val="a5"/>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4D68A5" w:rsidRPr="00113309" w:rsidRDefault="004D68A5" w:rsidP="00AB2AA9">
      <w:pPr>
        <w:pStyle w:val="a5"/>
      </w:pPr>
      <w:r w:rsidRPr="00113309">
        <w:t>Принятая к разработке в проекте схема теплоснабжения должна обеспечивать:</w:t>
      </w:r>
    </w:p>
    <w:p w:rsidR="004D68A5" w:rsidRPr="00113309" w:rsidRDefault="004D68A5" w:rsidP="00AB2AA9">
      <w:pPr>
        <w:pStyle w:val="a3"/>
      </w:pPr>
      <w:r w:rsidRPr="00113309">
        <w:t xml:space="preserve">нормативный уровень </w:t>
      </w:r>
      <w:proofErr w:type="spellStart"/>
      <w:r w:rsidRPr="00113309">
        <w:t>теплоэнергосбережения</w:t>
      </w:r>
      <w:proofErr w:type="spellEnd"/>
      <w:r w:rsidRPr="00113309">
        <w:t>;</w:t>
      </w:r>
    </w:p>
    <w:p w:rsidR="004D68A5" w:rsidRPr="00113309" w:rsidRDefault="004D68A5" w:rsidP="00AB2AA9">
      <w:pPr>
        <w:pStyle w:val="a3"/>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4D68A5" w:rsidRPr="00113309" w:rsidRDefault="004D68A5" w:rsidP="00AB2AA9">
      <w:pPr>
        <w:pStyle w:val="a3"/>
      </w:pPr>
      <w:r w:rsidRPr="00113309">
        <w:t>требования экологии;</w:t>
      </w:r>
    </w:p>
    <w:p w:rsidR="004D68A5" w:rsidRPr="00113309" w:rsidRDefault="004D68A5" w:rsidP="00AB2AA9">
      <w:pPr>
        <w:pStyle w:val="a3"/>
      </w:pPr>
      <w:r w:rsidRPr="00113309">
        <w:t>безопасность эксплуатации.</w:t>
      </w:r>
    </w:p>
    <w:p w:rsidR="004D68A5" w:rsidRPr="00113309" w:rsidRDefault="004D68A5" w:rsidP="00AB2AA9">
      <w:pPr>
        <w:pStyle w:val="a5"/>
      </w:pPr>
      <w:r w:rsidRPr="00113309">
        <w:t xml:space="preserve">Решения по перспективному развитию систем теплоснабжения населенных пунктов, промышленных узлов, групп промышленных предприятий, районов и других </w:t>
      </w:r>
      <w:r w:rsidRPr="00113309">
        <w:lastRenderedPageBreak/>
        <w:t>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4D68A5" w:rsidRPr="00113309" w:rsidRDefault="004D68A5" w:rsidP="00AB2AA9">
      <w:pPr>
        <w:pStyle w:val="a3"/>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D68A5" w:rsidRPr="00113309" w:rsidRDefault="004D68A5" w:rsidP="00AB2AA9">
      <w:pPr>
        <w:pStyle w:val="a3"/>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D68A5" w:rsidRPr="00113309" w:rsidRDefault="004D68A5" w:rsidP="00AB2AA9">
      <w:pPr>
        <w:pStyle w:val="a3"/>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4D68A5" w:rsidRPr="00113309" w:rsidRDefault="004D68A5" w:rsidP="00AB2AA9">
      <w:pPr>
        <w:pStyle w:val="a5"/>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4D68A5" w:rsidRPr="00113309" w:rsidRDefault="004D68A5" w:rsidP="00AB2AA9">
      <w:pPr>
        <w:pStyle w:val="a5"/>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4D68A5" w:rsidRPr="00113309" w:rsidRDefault="004D68A5" w:rsidP="00AB2AA9">
      <w:pPr>
        <w:sectPr w:rsidR="004D68A5" w:rsidRPr="00113309" w:rsidSect="00120F98">
          <w:footerReference w:type="default" r:id="rId10"/>
          <w:pgSz w:w="11906" w:h="16838"/>
          <w:pgMar w:top="1134" w:right="707" w:bottom="1134" w:left="1560" w:header="708" w:footer="708" w:gutter="0"/>
          <w:cols w:space="708"/>
          <w:docGrid w:linePitch="360"/>
        </w:sectPr>
      </w:pPr>
    </w:p>
    <w:p w:rsidR="004D68A5" w:rsidRPr="00113309" w:rsidRDefault="004D68A5" w:rsidP="00AB2AA9">
      <w:pPr>
        <w:pStyle w:val="af"/>
        <w:keepNext/>
        <w:jc w:val="right"/>
      </w:pPr>
      <w:bookmarkStart w:id="228" w:name="_Ref364440832"/>
      <w:bookmarkStart w:id="229" w:name="_Ref354157948"/>
      <w:r w:rsidRPr="00113309">
        <w:lastRenderedPageBreak/>
        <w:t xml:space="preserve">Таблица </w:t>
      </w:r>
      <w:r w:rsidR="00460870">
        <w:fldChar w:fldCharType="begin"/>
      </w:r>
      <w:r w:rsidR="00460870">
        <w:instrText xml:space="preserve"> SEQ Таблица \* ARABIC </w:instrText>
      </w:r>
      <w:r w:rsidR="00460870">
        <w:fldChar w:fldCharType="separate"/>
      </w:r>
      <w:r>
        <w:rPr>
          <w:noProof/>
        </w:rPr>
        <w:t>28</w:t>
      </w:r>
      <w:r w:rsidR="00460870">
        <w:rPr>
          <w:noProof/>
        </w:rPr>
        <w:fldChar w:fldCharType="end"/>
      </w:r>
      <w:bookmarkEnd w:id="228"/>
    </w:p>
    <w:bookmarkEnd w:id="229"/>
    <w:p w:rsidR="004D68A5" w:rsidRPr="00C14B54" w:rsidRDefault="004D68A5" w:rsidP="00AB2AA9">
      <w:pPr>
        <w:pStyle w:val="af1"/>
      </w:pPr>
      <w:r w:rsidRPr="00C14B54">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4D68A5"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4D68A5"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Административные и общественные здания, этаж</w:t>
            </w:r>
          </w:p>
        </w:tc>
      </w:tr>
      <w:tr w:rsidR="004D68A5"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5</w:t>
            </w:r>
          </w:p>
        </w:tc>
      </w:tr>
      <w:tr w:rsidR="004D68A5"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4D68A5" w:rsidRPr="00C14B54" w:rsidRDefault="004D68A5"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4D68A5" w:rsidRPr="00C14B54" w:rsidRDefault="004D68A5"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vAlign w:val="center"/>
          </w:tcPr>
          <w:p w:rsidR="004D68A5" w:rsidRPr="00C14B54" w:rsidRDefault="004D68A5"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4D68A5" w:rsidRPr="00C14B54" w:rsidRDefault="004D68A5"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4D68A5" w:rsidRPr="00C14B54" w:rsidRDefault="004D68A5"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4D68A5" w:rsidRPr="00C14B54" w:rsidRDefault="004D68A5"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4D68A5" w:rsidRPr="00C14B54" w:rsidRDefault="004D68A5"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46,8</w:t>
            </w:r>
          </w:p>
        </w:tc>
      </w:tr>
      <w:tr w:rsidR="004D68A5"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rPr>
                <w:sz w:val="20"/>
                <w:szCs w:val="20"/>
              </w:rPr>
            </w:pPr>
          </w:p>
        </w:tc>
        <w:tc>
          <w:tcPr>
            <w:tcW w:w="532" w:type="pct"/>
            <w:tcBorders>
              <w:top w:val="nil"/>
              <w:left w:val="nil"/>
              <w:bottom w:val="single" w:sz="4" w:space="0" w:color="auto"/>
              <w:right w:val="nil"/>
            </w:tcBorders>
            <w:vAlign w:val="center"/>
          </w:tcPr>
          <w:p w:rsidR="004D68A5" w:rsidRPr="00C14B54" w:rsidRDefault="004D68A5"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4D68A5" w:rsidRPr="00C14B54" w:rsidRDefault="004D68A5"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4D68A5" w:rsidRPr="00C14B54" w:rsidRDefault="004D68A5"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nil"/>
            </w:tcBorders>
            <w:noWrap/>
            <w:vAlign w:val="center"/>
          </w:tcPr>
          <w:p w:rsidR="004D68A5" w:rsidRPr="00C14B54" w:rsidRDefault="004D68A5"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jc w:val="center"/>
              <w:rPr>
                <w:sz w:val="20"/>
                <w:szCs w:val="20"/>
              </w:rPr>
            </w:pPr>
          </w:p>
        </w:tc>
      </w:tr>
    </w:tbl>
    <w:p w:rsidR="004D68A5" w:rsidRPr="00C14B54" w:rsidRDefault="004D68A5" w:rsidP="00AB2AA9">
      <w:pPr>
        <w:ind w:firstLine="284"/>
        <w:jc w:val="both"/>
      </w:pPr>
    </w:p>
    <w:p w:rsidR="004D68A5" w:rsidRPr="00113309" w:rsidRDefault="004D68A5" w:rsidP="00AB2AA9">
      <w:pPr>
        <w:sectPr w:rsidR="004D68A5" w:rsidRPr="00113309" w:rsidSect="00076B82">
          <w:pgSz w:w="16838" w:h="11906" w:orient="landscape"/>
          <w:pgMar w:top="568" w:right="1134" w:bottom="567" w:left="1134" w:header="708" w:footer="708" w:gutter="0"/>
          <w:cols w:space="708"/>
          <w:docGrid w:linePitch="360"/>
        </w:sectPr>
      </w:pPr>
    </w:p>
    <w:p w:rsidR="004D68A5" w:rsidRPr="00113309" w:rsidRDefault="004D68A5" w:rsidP="00AB2AA9">
      <w:pPr>
        <w:pStyle w:val="a5"/>
      </w:pPr>
      <w:r w:rsidRPr="00113309">
        <w:lastRenderedPageBreak/>
        <w:t>Теплоснабжение жилой и общественной застройки на территории населённого пункта следует предусматривать:</w:t>
      </w:r>
    </w:p>
    <w:p w:rsidR="004D68A5" w:rsidRPr="00113309" w:rsidRDefault="004D68A5" w:rsidP="00AB2AA9">
      <w:pPr>
        <w:pStyle w:val="a3"/>
      </w:pPr>
      <w:proofErr w:type="gramStart"/>
      <w:r w:rsidRPr="00113309">
        <w:t>централизованное</w:t>
      </w:r>
      <w:proofErr w:type="gramEnd"/>
      <w:r w:rsidRPr="00113309">
        <w:t xml:space="preserve"> - от котельных;</w:t>
      </w:r>
    </w:p>
    <w:p w:rsidR="004D68A5" w:rsidRPr="00113309" w:rsidRDefault="004D68A5" w:rsidP="00AB2AA9">
      <w:pPr>
        <w:pStyle w:val="a3"/>
      </w:pPr>
      <w:proofErr w:type="gramStart"/>
      <w:r w:rsidRPr="00113309">
        <w:t>децентрализованное</w:t>
      </w:r>
      <w:proofErr w:type="gramEnd"/>
      <w:r w:rsidRPr="00113309">
        <w:t xml:space="preserve"> - от автономных источников теплоснабжения, квартирных </w:t>
      </w:r>
      <w:proofErr w:type="spellStart"/>
      <w:r w:rsidRPr="00113309">
        <w:t>теплогенераторов</w:t>
      </w:r>
      <w:proofErr w:type="spellEnd"/>
      <w:r w:rsidRPr="00113309">
        <w:t>.</w:t>
      </w:r>
    </w:p>
    <w:p w:rsidR="004D68A5" w:rsidRPr="00113309" w:rsidRDefault="004D68A5" w:rsidP="00AB2AA9">
      <w:pPr>
        <w:pStyle w:val="a5"/>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4D68A5" w:rsidRPr="00113309" w:rsidRDefault="004D68A5" w:rsidP="00AB2AA9">
      <w:pPr>
        <w:pStyle w:val="a5"/>
      </w:pPr>
      <w:r w:rsidRPr="00113309">
        <w:t>При отсутствии схемы теплоснабжения на территориях одно-, двухэтажной жилой застройки с плотностью населения 40 чел./</w:t>
      </w:r>
      <w:proofErr w:type="gramStart"/>
      <w:r w:rsidRPr="00113309">
        <w:t>га</w:t>
      </w:r>
      <w:proofErr w:type="gramEnd"/>
      <w:r w:rsidRPr="00113309">
        <w:t xml:space="preserve"> и выше систему централизованного теплоснабжения допускается предусматривать от котельных на группу жилых и общественных зданий.</w:t>
      </w:r>
    </w:p>
    <w:p w:rsidR="004D68A5" w:rsidRPr="00113309" w:rsidRDefault="004D68A5" w:rsidP="00AB2AA9">
      <w:pPr>
        <w:pStyle w:val="a5"/>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4D68A5" w:rsidRPr="00113309" w:rsidRDefault="004D68A5" w:rsidP="00AB2AA9">
      <w:pPr>
        <w:pStyle w:val="a5"/>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4D68A5" w:rsidRPr="00113309" w:rsidRDefault="004D68A5" w:rsidP="00AB2AA9">
      <w:pPr>
        <w:pStyle w:val="a5"/>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4D68A5" w:rsidRPr="00113309" w:rsidRDefault="004D68A5" w:rsidP="00AB2AA9">
      <w:pPr>
        <w:pStyle w:val="a5"/>
      </w:pPr>
      <w:r w:rsidRPr="00113309">
        <w:t>Размеры земельных участков для отдельно стоящих котельных, размещаемых в районах жилой застройки, приведены ниже (</w:t>
      </w:r>
      <w:r w:rsidR="00AF25E3">
        <w:fldChar w:fldCharType="begin"/>
      </w:r>
      <w:r w:rsidR="00AF25E3">
        <w:instrText xml:space="preserve"> REF _Ref364440854 \h  \* MERGEFORMAT </w:instrText>
      </w:r>
      <w:r w:rsidR="00AF25E3">
        <w:fldChar w:fldCharType="separate"/>
      </w:r>
      <w:r w:rsidRPr="00113309">
        <w:t xml:space="preserve">Таблица </w:t>
      </w:r>
      <w:r>
        <w:rPr>
          <w:noProof/>
        </w:rPr>
        <w:t>29</w:t>
      </w:r>
      <w:r w:rsidR="00AF25E3">
        <w:fldChar w:fldCharType="end"/>
      </w:r>
      <w:r w:rsidRPr="00113309">
        <w:t>)</w:t>
      </w:r>
    </w:p>
    <w:p w:rsidR="004D68A5" w:rsidRPr="00113309" w:rsidRDefault="004D68A5" w:rsidP="00AB2AA9">
      <w:pPr>
        <w:pStyle w:val="af"/>
        <w:keepNext/>
        <w:jc w:val="right"/>
      </w:pPr>
      <w:bookmarkStart w:id="230" w:name="_Ref364440854"/>
      <w:bookmarkStart w:id="231" w:name="_Ref354158631"/>
      <w:r w:rsidRPr="00113309">
        <w:t xml:space="preserve">Таблица </w:t>
      </w:r>
      <w:r w:rsidR="00460870">
        <w:fldChar w:fldCharType="begin"/>
      </w:r>
      <w:r w:rsidR="00460870">
        <w:instrText xml:space="preserve"> SEQ Таблица \* ARABIC </w:instrText>
      </w:r>
      <w:r w:rsidR="00460870">
        <w:fldChar w:fldCharType="separate"/>
      </w:r>
      <w:r>
        <w:rPr>
          <w:noProof/>
        </w:rPr>
        <w:t>29</w:t>
      </w:r>
      <w:r w:rsidR="00460870">
        <w:rPr>
          <w:noProof/>
        </w:rPr>
        <w:fldChar w:fldCharType="end"/>
      </w:r>
      <w:bookmarkEnd w:id="230"/>
    </w:p>
    <w:bookmarkEnd w:id="231"/>
    <w:p w:rsidR="004D68A5" w:rsidRPr="00113309" w:rsidRDefault="004D68A5"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4D68A5" w:rsidRPr="00113309" w:rsidTr="00D2090D">
        <w:trPr>
          <w:trHeight w:val="403"/>
          <w:jc w:val="center"/>
        </w:trPr>
        <w:tc>
          <w:tcPr>
            <w:tcW w:w="1643" w:type="pct"/>
            <w:vMerge w:val="restart"/>
            <w:vAlign w:val="center"/>
          </w:tcPr>
          <w:p w:rsidR="004D68A5" w:rsidRPr="00113309" w:rsidRDefault="004D68A5"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4D68A5" w:rsidRPr="00113309" w:rsidRDefault="004D68A5"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4D68A5" w:rsidRPr="00113309" w:rsidTr="00D2090D">
        <w:trPr>
          <w:trHeight w:val="284"/>
          <w:jc w:val="center"/>
        </w:trPr>
        <w:tc>
          <w:tcPr>
            <w:tcW w:w="1643" w:type="pct"/>
            <w:vMerge/>
            <w:vAlign w:val="center"/>
          </w:tcPr>
          <w:p w:rsidR="004D68A5" w:rsidRPr="00113309" w:rsidRDefault="004D68A5" w:rsidP="00D2090D">
            <w:pPr>
              <w:jc w:val="center"/>
              <w:rPr>
                <w:b/>
                <w:sz w:val="20"/>
                <w:szCs w:val="20"/>
              </w:rPr>
            </w:pPr>
          </w:p>
        </w:tc>
        <w:tc>
          <w:tcPr>
            <w:tcW w:w="1678" w:type="pct"/>
            <w:vAlign w:val="center"/>
          </w:tcPr>
          <w:p w:rsidR="004D68A5" w:rsidRPr="00113309" w:rsidRDefault="004D68A5" w:rsidP="00D2090D">
            <w:pPr>
              <w:jc w:val="center"/>
              <w:rPr>
                <w:b/>
                <w:sz w:val="20"/>
                <w:szCs w:val="20"/>
              </w:rPr>
            </w:pPr>
            <w:r w:rsidRPr="00113309">
              <w:rPr>
                <w:b/>
                <w:sz w:val="20"/>
                <w:szCs w:val="20"/>
              </w:rPr>
              <w:t>на твердом топливе</w:t>
            </w:r>
          </w:p>
        </w:tc>
        <w:tc>
          <w:tcPr>
            <w:tcW w:w="1679" w:type="pct"/>
            <w:vAlign w:val="center"/>
          </w:tcPr>
          <w:p w:rsidR="004D68A5" w:rsidRPr="00113309" w:rsidRDefault="004D68A5"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до 5</w:t>
            </w:r>
          </w:p>
        </w:tc>
        <w:tc>
          <w:tcPr>
            <w:tcW w:w="1678" w:type="pct"/>
          </w:tcPr>
          <w:p w:rsidR="004D68A5" w:rsidRPr="00113309" w:rsidRDefault="004D68A5" w:rsidP="00D2090D">
            <w:pPr>
              <w:rPr>
                <w:sz w:val="20"/>
                <w:szCs w:val="20"/>
              </w:rPr>
            </w:pPr>
            <w:r w:rsidRPr="00113309">
              <w:rPr>
                <w:sz w:val="20"/>
                <w:szCs w:val="20"/>
              </w:rPr>
              <w:t>0,7</w:t>
            </w:r>
          </w:p>
        </w:tc>
        <w:tc>
          <w:tcPr>
            <w:tcW w:w="1679" w:type="pct"/>
          </w:tcPr>
          <w:p w:rsidR="004D68A5" w:rsidRPr="00113309" w:rsidRDefault="004D68A5" w:rsidP="00D2090D">
            <w:pPr>
              <w:rPr>
                <w:sz w:val="20"/>
                <w:szCs w:val="20"/>
              </w:rPr>
            </w:pPr>
            <w:r w:rsidRPr="00113309">
              <w:rPr>
                <w:sz w:val="20"/>
                <w:szCs w:val="20"/>
              </w:rPr>
              <w:t>0,7</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 до 10 (от 6 до 12)</w:t>
            </w:r>
          </w:p>
        </w:tc>
        <w:tc>
          <w:tcPr>
            <w:tcW w:w="1678" w:type="pct"/>
          </w:tcPr>
          <w:p w:rsidR="004D68A5" w:rsidRPr="00113309" w:rsidRDefault="004D68A5" w:rsidP="00D2090D">
            <w:pPr>
              <w:rPr>
                <w:sz w:val="20"/>
                <w:szCs w:val="20"/>
              </w:rPr>
            </w:pPr>
            <w:r w:rsidRPr="00113309">
              <w:rPr>
                <w:sz w:val="20"/>
                <w:szCs w:val="20"/>
              </w:rPr>
              <w:t>1,0</w:t>
            </w:r>
          </w:p>
        </w:tc>
        <w:tc>
          <w:tcPr>
            <w:tcW w:w="1679" w:type="pct"/>
          </w:tcPr>
          <w:p w:rsidR="004D68A5" w:rsidRPr="00113309" w:rsidRDefault="004D68A5" w:rsidP="00D2090D">
            <w:pPr>
              <w:rPr>
                <w:sz w:val="20"/>
                <w:szCs w:val="20"/>
              </w:rPr>
            </w:pPr>
            <w:r w:rsidRPr="00113309">
              <w:rPr>
                <w:sz w:val="20"/>
                <w:szCs w:val="20"/>
              </w:rPr>
              <w:t>1,0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 до 50 (от 12 до 58)</w:t>
            </w:r>
          </w:p>
        </w:tc>
        <w:tc>
          <w:tcPr>
            <w:tcW w:w="1678" w:type="pct"/>
          </w:tcPr>
          <w:p w:rsidR="004D68A5" w:rsidRPr="00113309" w:rsidRDefault="004D68A5" w:rsidP="00D2090D">
            <w:pPr>
              <w:rPr>
                <w:sz w:val="20"/>
                <w:szCs w:val="20"/>
              </w:rPr>
            </w:pPr>
            <w:r w:rsidRPr="00113309">
              <w:rPr>
                <w:sz w:val="20"/>
                <w:szCs w:val="20"/>
              </w:rPr>
              <w:t>2,0</w:t>
            </w:r>
          </w:p>
        </w:tc>
        <w:tc>
          <w:tcPr>
            <w:tcW w:w="1679" w:type="pct"/>
          </w:tcPr>
          <w:p w:rsidR="004D68A5" w:rsidRPr="00113309" w:rsidRDefault="004D68A5" w:rsidP="00D2090D">
            <w:pPr>
              <w:rPr>
                <w:sz w:val="20"/>
                <w:szCs w:val="20"/>
              </w:rPr>
            </w:pPr>
            <w:r w:rsidRPr="00113309">
              <w:rPr>
                <w:sz w:val="20"/>
                <w:szCs w:val="20"/>
              </w:rPr>
              <w:t>1,5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50 до 100 (от 58 до 116)</w:t>
            </w:r>
          </w:p>
        </w:tc>
        <w:tc>
          <w:tcPr>
            <w:tcW w:w="1678" w:type="pct"/>
          </w:tcPr>
          <w:p w:rsidR="004D68A5" w:rsidRPr="00113309" w:rsidRDefault="004D68A5" w:rsidP="00D2090D">
            <w:pPr>
              <w:rPr>
                <w:sz w:val="20"/>
                <w:szCs w:val="20"/>
              </w:rPr>
            </w:pPr>
            <w:r w:rsidRPr="00113309">
              <w:rPr>
                <w:sz w:val="20"/>
                <w:szCs w:val="20"/>
              </w:rPr>
              <w:t>3,0</w:t>
            </w:r>
          </w:p>
        </w:tc>
        <w:tc>
          <w:tcPr>
            <w:tcW w:w="1679" w:type="pct"/>
          </w:tcPr>
          <w:p w:rsidR="004D68A5" w:rsidRPr="00113309" w:rsidRDefault="004D68A5" w:rsidP="00D2090D">
            <w:pPr>
              <w:rPr>
                <w:sz w:val="20"/>
                <w:szCs w:val="20"/>
              </w:rPr>
            </w:pPr>
            <w:r w:rsidRPr="00113309">
              <w:rPr>
                <w:sz w:val="20"/>
                <w:szCs w:val="20"/>
              </w:rPr>
              <w:t>2,5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100 до 200 (от 116  233)</w:t>
            </w:r>
          </w:p>
        </w:tc>
        <w:tc>
          <w:tcPr>
            <w:tcW w:w="1678" w:type="pct"/>
          </w:tcPr>
          <w:p w:rsidR="004D68A5" w:rsidRPr="00113309" w:rsidRDefault="004D68A5" w:rsidP="00D2090D">
            <w:pPr>
              <w:rPr>
                <w:sz w:val="20"/>
                <w:szCs w:val="20"/>
              </w:rPr>
            </w:pPr>
            <w:r w:rsidRPr="00113309">
              <w:rPr>
                <w:sz w:val="20"/>
                <w:szCs w:val="20"/>
              </w:rPr>
              <w:t>3,7</w:t>
            </w:r>
          </w:p>
        </w:tc>
        <w:tc>
          <w:tcPr>
            <w:tcW w:w="1679" w:type="pct"/>
          </w:tcPr>
          <w:p w:rsidR="004D68A5" w:rsidRPr="00113309" w:rsidRDefault="004D68A5" w:rsidP="00D2090D">
            <w:pPr>
              <w:rPr>
                <w:sz w:val="20"/>
                <w:szCs w:val="20"/>
              </w:rPr>
            </w:pPr>
            <w:r w:rsidRPr="00113309">
              <w:rPr>
                <w:sz w:val="20"/>
                <w:szCs w:val="20"/>
              </w:rPr>
              <w:t>3,0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200 до 400 (от 233  466)</w:t>
            </w:r>
          </w:p>
        </w:tc>
        <w:tc>
          <w:tcPr>
            <w:tcW w:w="1678" w:type="pct"/>
          </w:tcPr>
          <w:p w:rsidR="004D68A5" w:rsidRPr="00113309" w:rsidRDefault="004D68A5" w:rsidP="00D2090D">
            <w:pPr>
              <w:rPr>
                <w:sz w:val="20"/>
                <w:szCs w:val="20"/>
              </w:rPr>
            </w:pPr>
            <w:r w:rsidRPr="00113309">
              <w:rPr>
                <w:sz w:val="20"/>
                <w:szCs w:val="20"/>
              </w:rPr>
              <w:t>4,3</w:t>
            </w:r>
          </w:p>
        </w:tc>
        <w:tc>
          <w:tcPr>
            <w:tcW w:w="1679" w:type="pct"/>
          </w:tcPr>
          <w:p w:rsidR="004D68A5" w:rsidRPr="00113309" w:rsidRDefault="004D68A5" w:rsidP="00D2090D">
            <w:pPr>
              <w:rPr>
                <w:sz w:val="20"/>
                <w:szCs w:val="20"/>
              </w:rPr>
            </w:pPr>
            <w:r w:rsidRPr="00113309">
              <w:rPr>
                <w:sz w:val="20"/>
                <w:szCs w:val="20"/>
              </w:rPr>
              <w:t>3,5</w:t>
            </w:r>
          </w:p>
        </w:tc>
      </w:tr>
    </w:tbl>
    <w:p w:rsidR="004D68A5" w:rsidRPr="00113309" w:rsidRDefault="004D68A5" w:rsidP="00AB2AA9">
      <w:pPr>
        <w:rPr>
          <w:sz w:val="20"/>
          <w:szCs w:val="20"/>
        </w:rPr>
      </w:pPr>
      <w:r w:rsidRPr="00113309">
        <w:rPr>
          <w:sz w:val="20"/>
          <w:szCs w:val="20"/>
        </w:rPr>
        <w:t xml:space="preserve">Примечания: </w:t>
      </w:r>
    </w:p>
    <w:p w:rsidR="004D68A5" w:rsidRPr="00113309" w:rsidRDefault="004D68A5"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4D68A5" w:rsidRPr="00113309" w:rsidRDefault="004D68A5"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4D68A5" w:rsidRPr="00113309" w:rsidRDefault="004D68A5" w:rsidP="00AB2AA9">
      <w:pPr>
        <w:pStyle w:val="af"/>
      </w:pPr>
      <w:r w:rsidRPr="00113309">
        <w:t>Районы с сейсмичностью 8 и 9 баллов</w:t>
      </w:r>
    </w:p>
    <w:p w:rsidR="004D68A5" w:rsidRPr="00113309" w:rsidRDefault="004D68A5" w:rsidP="00AB2AA9">
      <w:pPr>
        <w:pStyle w:val="a5"/>
      </w:pPr>
      <w:r w:rsidRPr="00113309">
        <w:t xml:space="preserve">Расчетная сейсмичность для зданий и </w:t>
      </w:r>
      <w:proofErr w:type="gramStart"/>
      <w:r w:rsidRPr="00113309">
        <w:t>сооружений</w:t>
      </w:r>
      <w:proofErr w:type="gramEnd"/>
      <w:r w:rsidRPr="00113309">
        <w:t xml:space="preserve"> тепловых сетей должна приниматься равной сейсмичности района строительства.</w:t>
      </w:r>
    </w:p>
    <w:p w:rsidR="004D68A5" w:rsidRPr="00113309" w:rsidRDefault="004D68A5" w:rsidP="00AB2AA9">
      <w:pPr>
        <w:pStyle w:val="a5"/>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rPr>
          <w:szCs w:val="24"/>
        </w:rPr>
        <w:sym w:font="Symbol" w:char="F0A3"/>
      </w:r>
      <w:r w:rsidRPr="00113309">
        <w:t xml:space="preserve"> 400 мм.</w:t>
      </w:r>
    </w:p>
    <w:p w:rsidR="004D68A5" w:rsidRPr="00113309" w:rsidRDefault="004D68A5" w:rsidP="00AB2AA9">
      <w:pPr>
        <w:pStyle w:val="a5"/>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4D68A5" w:rsidRPr="00113309" w:rsidRDefault="004D68A5" w:rsidP="00AB2AA9">
      <w:pPr>
        <w:pStyle w:val="a5"/>
      </w:pPr>
      <w:r w:rsidRPr="00113309">
        <w:t>При надземной прокладке должны применяться эстакады или низкие отдельно стоящие опоры.</w:t>
      </w:r>
    </w:p>
    <w:p w:rsidR="004D68A5" w:rsidRPr="00113309" w:rsidRDefault="004D68A5" w:rsidP="00AB2AA9">
      <w:pPr>
        <w:pStyle w:val="a5"/>
      </w:pPr>
      <w:r w:rsidRPr="00113309">
        <w:t>Прокладка на высоких отдельно стоящих опорах и использование труб тепловых сетей для связи между опорами не допускаются.</w:t>
      </w:r>
    </w:p>
    <w:p w:rsidR="004D68A5" w:rsidRPr="00113309" w:rsidRDefault="004D68A5" w:rsidP="00120F98">
      <w:pPr>
        <w:pStyle w:val="20"/>
        <w:numPr>
          <w:ilvl w:val="1"/>
          <w:numId w:val="25"/>
        </w:numPr>
      </w:pPr>
      <w:bookmarkStart w:id="232" w:name="_Toc389132850"/>
      <w:bookmarkStart w:id="233" w:name="_Toc521654527"/>
      <w:bookmarkStart w:id="234" w:name="_Toc521664201"/>
      <w:r w:rsidRPr="00113309">
        <w:t>Объекты газоснабжения</w:t>
      </w:r>
      <w:bookmarkEnd w:id="232"/>
      <w:bookmarkEnd w:id="233"/>
      <w:bookmarkEnd w:id="234"/>
    </w:p>
    <w:p w:rsidR="004D68A5" w:rsidRPr="00113309" w:rsidRDefault="004D68A5" w:rsidP="00AB2AA9">
      <w:pPr>
        <w:pStyle w:val="a5"/>
      </w:pPr>
      <w:r w:rsidRPr="00113309">
        <w:t>Нормативы обеспеченности сжиженным газом (в килограммах на одного человека в месяц) следует принимать, исходя из расходов газа:</w:t>
      </w:r>
    </w:p>
    <w:p w:rsidR="004D68A5" w:rsidRPr="00113309" w:rsidRDefault="004D68A5" w:rsidP="00AB2AA9">
      <w:pPr>
        <w:pStyle w:val="a5"/>
      </w:pPr>
      <w:r w:rsidRPr="00113309">
        <w:t>газоснабжение привозным газом через групповые емкости – 5,1 кг на 1 человека в месяц.</w:t>
      </w:r>
    </w:p>
    <w:p w:rsidR="004D68A5" w:rsidRPr="00113309" w:rsidRDefault="004D68A5" w:rsidP="00AB2AA9">
      <w:pPr>
        <w:pStyle w:val="a5"/>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D68A5" w:rsidRPr="00113309" w:rsidRDefault="004D68A5" w:rsidP="00AB2AA9">
      <w:pPr>
        <w:pStyle w:val="a5"/>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4D68A5" w:rsidRPr="00113309" w:rsidRDefault="004D68A5" w:rsidP="00120F98">
      <w:pPr>
        <w:pStyle w:val="20"/>
        <w:numPr>
          <w:ilvl w:val="1"/>
          <w:numId w:val="25"/>
        </w:numPr>
      </w:pPr>
      <w:bookmarkStart w:id="235" w:name="_Toc389132851"/>
      <w:bookmarkStart w:id="236" w:name="_Toc521654528"/>
      <w:bookmarkStart w:id="237" w:name="_Toc521664202"/>
      <w:r w:rsidRPr="00113309">
        <w:t>Объекты водоснабжения</w:t>
      </w:r>
      <w:bookmarkEnd w:id="235"/>
      <w:bookmarkEnd w:id="236"/>
      <w:bookmarkEnd w:id="237"/>
    </w:p>
    <w:p w:rsidR="004D68A5" w:rsidRPr="00113309" w:rsidRDefault="004D68A5" w:rsidP="00AB2AA9">
      <w:pPr>
        <w:pStyle w:val="a5"/>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4D68A5" w:rsidRPr="00113309" w:rsidRDefault="004D68A5" w:rsidP="00AB2AA9">
      <w:pPr>
        <w:pStyle w:val="a5"/>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4D68A5" w:rsidRPr="00113309" w:rsidRDefault="004D68A5" w:rsidP="00AB2AA9">
      <w:pPr>
        <w:pStyle w:val="a5"/>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4D68A5" w:rsidRPr="00113309" w:rsidRDefault="004D68A5" w:rsidP="00AB2AA9">
      <w:pPr>
        <w:pStyle w:val="a5"/>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4D68A5" w:rsidRPr="00113309" w:rsidRDefault="004D68A5" w:rsidP="00AB2AA9">
      <w:pPr>
        <w:pStyle w:val="a5"/>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4D68A5" w:rsidRPr="00113309" w:rsidRDefault="004D68A5" w:rsidP="00AB2AA9">
      <w:pPr>
        <w:pStyle w:val="a5"/>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4D68A5" w:rsidRPr="00113309" w:rsidRDefault="004D68A5" w:rsidP="00AB2AA9">
      <w:pPr>
        <w:pStyle w:val="a5"/>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4D68A5" w:rsidRPr="00113309" w:rsidRDefault="004D68A5" w:rsidP="00AB2AA9">
      <w:pPr>
        <w:pStyle w:val="a5"/>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D68A5" w:rsidRPr="00113309" w:rsidRDefault="004D68A5" w:rsidP="00AB2AA9">
      <w:pPr>
        <w:pStyle w:val="a5"/>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4D68A5" w:rsidRPr="00113309" w:rsidRDefault="004D68A5" w:rsidP="00AB2AA9">
      <w:pPr>
        <w:pStyle w:val="a5"/>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4D68A5" w:rsidRPr="00113309" w:rsidRDefault="004D68A5" w:rsidP="00AB2AA9">
      <w:pPr>
        <w:pStyle w:val="a5"/>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4D68A5" w:rsidRPr="00113309" w:rsidRDefault="004D68A5" w:rsidP="00AB2AA9">
      <w:pPr>
        <w:pStyle w:val="a5"/>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4D68A5" w:rsidRPr="00113309" w:rsidRDefault="004D68A5" w:rsidP="00AB2AA9">
      <w:pPr>
        <w:pStyle w:val="a5"/>
      </w:pPr>
      <w:r w:rsidRPr="00113309">
        <w:t>Расход воды на производственные нужды определяется в соответствии с требованиями действующего законодательства.</w:t>
      </w:r>
    </w:p>
    <w:p w:rsidR="004D68A5" w:rsidRPr="00113309" w:rsidRDefault="004D68A5" w:rsidP="00AB2AA9">
      <w:pPr>
        <w:pStyle w:val="a5"/>
      </w:pPr>
    </w:p>
    <w:p w:rsidR="004D68A5" w:rsidRPr="00113309" w:rsidRDefault="004D68A5" w:rsidP="00AB2AA9">
      <w:pPr>
        <w:pStyle w:val="a5"/>
      </w:pPr>
      <w:r w:rsidRPr="00113309">
        <w:t>Обеспечение требований пожарной безопасности:</w:t>
      </w:r>
    </w:p>
    <w:p w:rsidR="004D68A5" w:rsidRPr="00113309" w:rsidRDefault="004D68A5" w:rsidP="00AB2AA9">
      <w:pPr>
        <w:pStyle w:val="a5"/>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1" w:history="1">
        <w:r w:rsidRPr="00113309">
          <w:t>СП 5.13130</w:t>
        </w:r>
      </w:hyperlink>
      <w:r w:rsidRPr="00113309">
        <w:t xml:space="preserve">, </w:t>
      </w:r>
      <w:hyperlink r:id="rId12" w:history="1">
        <w:r w:rsidRPr="00113309">
          <w:t>СП 8.13130</w:t>
        </w:r>
      </w:hyperlink>
      <w:r w:rsidRPr="00113309">
        <w:t xml:space="preserve">, </w:t>
      </w:r>
      <w:hyperlink r:id="rId13" w:history="1">
        <w:r w:rsidRPr="00113309">
          <w:t>СП 10.13130</w:t>
        </w:r>
      </w:hyperlink>
      <w:r w:rsidRPr="00113309">
        <w:t>.</w:t>
      </w:r>
    </w:p>
    <w:p w:rsidR="004D68A5" w:rsidRPr="00113309" w:rsidRDefault="004D68A5" w:rsidP="00AB2AA9">
      <w:pPr>
        <w:pStyle w:val="a5"/>
      </w:pPr>
      <w:r w:rsidRPr="00113309">
        <w:t>Противопожарный водопровод рекомендуется объединять с хозяйственно-питьевым или производственным водопроводом.</w:t>
      </w:r>
    </w:p>
    <w:p w:rsidR="004D68A5" w:rsidRPr="00113309" w:rsidRDefault="004D68A5" w:rsidP="00AB2AA9">
      <w:pPr>
        <w:pStyle w:val="a5"/>
      </w:pPr>
      <w:r w:rsidRPr="00113309">
        <w:t>Норма расхода воды на наружное пожаротушение определяется в соответствии с требованиями действующих нормативных документов.</w:t>
      </w:r>
    </w:p>
    <w:p w:rsidR="004D68A5" w:rsidRPr="00113309" w:rsidRDefault="004D68A5" w:rsidP="00AB2AA9">
      <w:pPr>
        <w:pStyle w:val="a5"/>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jc w:val="right"/>
      </w:pPr>
      <w:bookmarkStart w:id="238" w:name="_Ref364440664"/>
      <w:r w:rsidRPr="00113309">
        <w:t xml:space="preserve">Таблица </w:t>
      </w:r>
      <w:r w:rsidR="00460870">
        <w:fldChar w:fldCharType="begin"/>
      </w:r>
      <w:r w:rsidR="00460870">
        <w:instrText xml:space="preserve"> SEQ Таблица \* ARABIC </w:instrText>
      </w:r>
      <w:r w:rsidR="00460870">
        <w:fldChar w:fldCharType="separate"/>
      </w:r>
      <w:r>
        <w:rPr>
          <w:noProof/>
        </w:rPr>
        <w:t>30</w:t>
      </w:r>
      <w:r w:rsidR="00460870">
        <w:rPr>
          <w:noProof/>
        </w:rPr>
        <w:fldChar w:fldCharType="end"/>
      </w:r>
      <w:bookmarkEnd w:id="238"/>
    </w:p>
    <w:p w:rsidR="004D68A5" w:rsidRPr="00113309" w:rsidRDefault="004D68A5"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водопотребления,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26A9D">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26A9D">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26A9D">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26A9D">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D68A5" w:rsidRPr="00113309" w:rsidRDefault="004D68A5" w:rsidP="00AB2AA9">
      <w:pPr>
        <w:pStyle w:val="a5"/>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4D68A5" w:rsidRPr="00113309" w:rsidRDefault="004D68A5" w:rsidP="00AB2AA9">
      <w:pPr>
        <w:pStyle w:val="af"/>
        <w:keepNext/>
        <w:jc w:val="right"/>
      </w:pPr>
      <w:bookmarkStart w:id="239" w:name="_Ref364440693"/>
      <w:r w:rsidRPr="00113309">
        <w:t xml:space="preserve">Таблица </w:t>
      </w:r>
      <w:bookmarkEnd w:id="239"/>
      <w:r w:rsidRPr="00113309">
        <w:t>3</w:t>
      </w:r>
      <w:r>
        <w:t>1</w:t>
      </w:r>
    </w:p>
    <w:p w:rsidR="004D68A5" w:rsidRPr="00113309" w:rsidRDefault="004D68A5"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4D68A5"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Производительность очистных сооружений,</w:t>
            </w:r>
          </w:p>
          <w:p w:rsidR="004D68A5" w:rsidRPr="00113309" w:rsidRDefault="004D68A5"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jc w:val="center"/>
              <w:rPr>
                <w:b/>
                <w:sz w:val="20"/>
                <w:szCs w:val="20"/>
              </w:rPr>
            </w:pPr>
            <w:r w:rsidRPr="00113309">
              <w:rPr>
                <w:b/>
                <w:sz w:val="20"/>
                <w:szCs w:val="20"/>
              </w:rPr>
              <w:t>Площадь участка,</w:t>
            </w:r>
          </w:p>
          <w:p w:rsidR="004D68A5" w:rsidRPr="00113309" w:rsidRDefault="004D68A5" w:rsidP="00D2090D">
            <w:pPr>
              <w:jc w:val="center"/>
              <w:rPr>
                <w:b/>
                <w:sz w:val="20"/>
                <w:szCs w:val="20"/>
              </w:rPr>
            </w:pPr>
            <w:r w:rsidRPr="00113309">
              <w:rPr>
                <w:b/>
                <w:sz w:val="20"/>
                <w:szCs w:val="20"/>
              </w:rPr>
              <w:t>га</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0,1</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0,25</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0,4</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3,0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4,0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18,0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24,0</w:t>
            </w:r>
          </w:p>
        </w:tc>
      </w:tr>
    </w:tbl>
    <w:p w:rsidR="004D68A5" w:rsidRPr="00113309" w:rsidRDefault="004D68A5" w:rsidP="00AB2AA9">
      <w:pPr>
        <w:pStyle w:val="20"/>
        <w:numPr>
          <w:ilvl w:val="1"/>
          <w:numId w:val="25"/>
        </w:numPr>
      </w:pPr>
      <w:bookmarkStart w:id="240" w:name="_Toc389132852"/>
      <w:bookmarkStart w:id="241" w:name="_Toc521654529"/>
      <w:bookmarkStart w:id="242" w:name="_Toc521664203"/>
      <w:r w:rsidRPr="00113309">
        <w:lastRenderedPageBreak/>
        <w:t>Объекты водоотведения</w:t>
      </w:r>
      <w:bookmarkEnd w:id="240"/>
      <w:bookmarkEnd w:id="241"/>
      <w:bookmarkEnd w:id="242"/>
    </w:p>
    <w:p w:rsidR="004D68A5" w:rsidRPr="00113309" w:rsidRDefault="004D68A5" w:rsidP="00AB2AA9">
      <w:pPr>
        <w:pStyle w:val="a5"/>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4D68A5" w:rsidRPr="00113309" w:rsidRDefault="004D68A5" w:rsidP="00AB2AA9">
      <w:pPr>
        <w:pStyle w:val="a5"/>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4D68A5" w:rsidRPr="00113309" w:rsidRDefault="004D68A5" w:rsidP="00AB2AA9">
      <w:pPr>
        <w:pStyle w:val="a5"/>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D68A5" w:rsidRPr="00113309" w:rsidRDefault="004D68A5" w:rsidP="00AB2AA9">
      <w:pPr>
        <w:pStyle w:val="a5"/>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4D68A5" w:rsidRPr="00113309" w:rsidRDefault="004D68A5" w:rsidP="00AB2AA9">
      <w:pPr>
        <w:pStyle w:val="a5"/>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4D68A5" w:rsidRPr="00113309" w:rsidRDefault="004D68A5" w:rsidP="00AB2AA9">
      <w:pPr>
        <w:pStyle w:val="a5"/>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4D68A5" w:rsidRPr="00113309" w:rsidRDefault="004D68A5" w:rsidP="00AB2AA9">
      <w:pPr>
        <w:pStyle w:val="a5"/>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4D68A5" w:rsidRPr="00113309" w:rsidRDefault="004D68A5" w:rsidP="00AB2AA9">
      <w:pPr>
        <w:pStyle w:val="a5"/>
      </w:pPr>
      <w:r w:rsidRPr="00113309">
        <w:t>Размещение на селитебных территориях накопителей канализационных осадков не допускается.</w:t>
      </w:r>
    </w:p>
    <w:p w:rsidR="004D68A5" w:rsidRPr="00113309" w:rsidRDefault="004D68A5" w:rsidP="00AB2AA9">
      <w:pPr>
        <w:pStyle w:val="a5"/>
      </w:pPr>
      <w:bookmarkStart w:id="243"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keepNext/>
        <w:jc w:val="right"/>
      </w:pPr>
      <w:bookmarkStart w:id="244" w:name="_Ref364440721"/>
      <w:bookmarkStart w:id="245" w:name="_Ref354156974"/>
      <w:bookmarkEnd w:id="243"/>
      <w:r w:rsidRPr="00113309">
        <w:t xml:space="preserve">Таблица </w:t>
      </w:r>
      <w:bookmarkEnd w:id="244"/>
      <w:r w:rsidRPr="00113309">
        <w:t>3</w:t>
      </w:r>
      <w:r>
        <w:t>2</w:t>
      </w:r>
    </w:p>
    <w:bookmarkEnd w:id="245"/>
    <w:p w:rsidR="004D68A5" w:rsidRPr="00113309" w:rsidRDefault="004D68A5" w:rsidP="00AB2AA9">
      <w:pPr>
        <w:pStyle w:val="af1"/>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jc w:val="cente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водоотведения,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w:t>
            </w:r>
            <w:r w:rsidRPr="00113309">
              <w:rPr>
                <w:sz w:val="20"/>
                <w:szCs w:val="20"/>
              </w:rPr>
              <w:lastRenderedPageBreak/>
              <w:t>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lastRenderedPageBreak/>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30CD4">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30CD4">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30CD4">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30CD4">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4D68A5" w:rsidRPr="00113309" w:rsidRDefault="004D68A5" w:rsidP="00AB2AA9">
      <w:pPr>
        <w:pStyle w:val="a5"/>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 xml:space="preserve">Размеры земельных участков для очистных сооружений канализации следует принимать не более, указанных </w:t>
      </w:r>
      <w:bookmarkStart w:id="246" w:name="_Ref364440747"/>
      <w:bookmarkStart w:id="247" w:name="_Ref354157014"/>
      <w:r w:rsidRPr="00113309">
        <w:t>в таблице 3</w:t>
      </w:r>
      <w:r>
        <w:t>3</w:t>
      </w:r>
    </w:p>
    <w:p w:rsidR="004D68A5" w:rsidRPr="00113309" w:rsidRDefault="004D68A5" w:rsidP="00AB2AA9">
      <w:pPr>
        <w:pStyle w:val="af"/>
        <w:keepNext/>
        <w:jc w:val="right"/>
      </w:pPr>
      <w:bookmarkStart w:id="248" w:name="_Ref393703595"/>
      <w:r w:rsidRPr="00113309">
        <w:t xml:space="preserve">Таблица </w:t>
      </w:r>
      <w:bookmarkEnd w:id="246"/>
      <w:bookmarkEnd w:id="248"/>
      <w:r w:rsidRPr="00113309">
        <w:t>3</w:t>
      </w:r>
      <w:r>
        <w:t>3</w:t>
      </w:r>
    </w:p>
    <w:bookmarkEnd w:id="247"/>
    <w:p w:rsidR="004D68A5" w:rsidRPr="00113309" w:rsidRDefault="004D68A5" w:rsidP="00AB2AA9">
      <w:pPr>
        <w:pStyle w:val="af1"/>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4D68A5"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4D68A5" w:rsidRPr="00113309" w:rsidRDefault="004D68A5"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Размер земельного участка, гектаров</w:t>
            </w:r>
          </w:p>
        </w:tc>
      </w:tr>
      <w:tr w:rsidR="004D68A5"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4D68A5" w:rsidRPr="00113309" w:rsidRDefault="004D68A5" w:rsidP="00D2090D"/>
        </w:tc>
        <w:tc>
          <w:tcPr>
            <w:tcW w:w="1560"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биологических прудов глубокой очистки сточных вод</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До 0,7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6</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20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bl>
    <w:p w:rsidR="004D68A5" w:rsidRPr="00113309" w:rsidRDefault="004D68A5" w:rsidP="00AB2AA9">
      <w:pPr>
        <w:pStyle w:val="a5"/>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4D68A5" w:rsidRPr="00113309" w:rsidRDefault="004D68A5" w:rsidP="00AB2AA9">
      <w:pPr>
        <w:pStyle w:val="af"/>
        <w:keepNext/>
        <w:jc w:val="right"/>
      </w:pPr>
      <w:bookmarkStart w:id="249" w:name="_Ref364440787"/>
      <w:bookmarkStart w:id="250" w:name="_Ref354392419"/>
      <w:r w:rsidRPr="00113309">
        <w:t xml:space="preserve">Таблица </w:t>
      </w:r>
      <w:bookmarkEnd w:id="249"/>
      <w:r w:rsidRPr="00113309">
        <w:t>3</w:t>
      </w:r>
      <w:r>
        <w:t>4</w:t>
      </w:r>
    </w:p>
    <w:bookmarkEnd w:id="250"/>
    <w:p w:rsidR="004D68A5" w:rsidRPr="00113309" w:rsidRDefault="004D68A5"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4D68A5" w:rsidRPr="00113309" w:rsidTr="00D2090D">
        <w:trPr>
          <w:tblHeader/>
          <w:jc w:val="center"/>
        </w:trPr>
        <w:tc>
          <w:tcPr>
            <w:tcW w:w="3340" w:type="pct"/>
            <w:tcMar>
              <w:top w:w="0" w:type="dxa"/>
              <w:left w:w="108" w:type="dxa"/>
              <w:bottom w:w="0" w:type="dxa"/>
              <w:right w:w="108" w:type="dxa"/>
            </w:tcMar>
            <w:vAlign w:val="center"/>
          </w:tcPr>
          <w:p w:rsidR="004D68A5" w:rsidRPr="00113309" w:rsidRDefault="004D68A5"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Размер земельного участка, гектаров</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4D68A5" w:rsidRPr="00113309" w:rsidRDefault="004D68A5" w:rsidP="00D2090D">
            <w:pPr>
              <w:jc w:val="center"/>
              <w:rPr>
                <w:sz w:val="20"/>
                <w:szCs w:val="20"/>
              </w:rPr>
            </w:pPr>
            <w:r w:rsidRPr="00113309">
              <w:rPr>
                <w:sz w:val="20"/>
                <w:szCs w:val="20"/>
              </w:rPr>
              <w:t>1</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3</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4</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6</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18</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24</w:t>
            </w:r>
          </w:p>
        </w:tc>
      </w:tr>
    </w:tbl>
    <w:p w:rsidR="004D68A5" w:rsidRPr="00113309" w:rsidRDefault="004D68A5" w:rsidP="000B6A65">
      <w:pPr>
        <w:pStyle w:val="12"/>
        <w:numPr>
          <w:ilvl w:val="0"/>
          <w:numId w:val="25"/>
        </w:numPr>
      </w:pPr>
      <w:bookmarkStart w:id="251" w:name="_Toc389132860"/>
      <w:bookmarkStart w:id="252" w:name="_Toc521654530"/>
      <w:bookmarkStart w:id="253" w:name="_Toc52166420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51"/>
      <w:bookmarkEnd w:id="252"/>
      <w:bookmarkEnd w:id="253"/>
    </w:p>
    <w:p w:rsidR="004D68A5" w:rsidRPr="00113309" w:rsidRDefault="004D68A5" w:rsidP="00A621BA">
      <w:pPr>
        <w:pStyle w:val="a5"/>
      </w:pPr>
      <w:r w:rsidRPr="00113309">
        <w:t>Сооружения и коммуникации транспортной инфраструктуры могут располагаться в составе всех территориальных зон.</w:t>
      </w:r>
    </w:p>
    <w:p w:rsidR="004D68A5" w:rsidRPr="00113309" w:rsidRDefault="004D68A5" w:rsidP="00A621BA">
      <w:pPr>
        <w:pStyle w:val="a5"/>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4D68A5" w:rsidRPr="00113309" w:rsidRDefault="004D68A5" w:rsidP="00A621BA">
      <w:pPr>
        <w:pStyle w:val="a5"/>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D68A5" w:rsidRPr="00113309" w:rsidRDefault="004D68A5" w:rsidP="00A621BA">
      <w:pPr>
        <w:pStyle w:val="a5"/>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4D68A5" w:rsidRPr="00113309" w:rsidRDefault="004D68A5" w:rsidP="00A621BA">
      <w:pPr>
        <w:pStyle w:val="a5"/>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4D68A5" w:rsidRPr="00113309" w:rsidRDefault="004D68A5" w:rsidP="00A621BA">
      <w:pPr>
        <w:pStyle w:val="a5"/>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D68A5" w:rsidRPr="00113309" w:rsidRDefault="004D68A5" w:rsidP="00A621BA">
      <w:pPr>
        <w:pStyle w:val="a5"/>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D68A5" w:rsidRPr="00113309" w:rsidRDefault="004D68A5" w:rsidP="00A621BA">
      <w:pPr>
        <w:ind w:firstLine="567"/>
        <w:jc w:val="both"/>
        <w:rPr>
          <w:b/>
        </w:rPr>
      </w:pPr>
      <w:r w:rsidRPr="00113309">
        <w:rPr>
          <w:b/>
        </w:rPr>
        <w:t>Внешний транспорт</w:t>
      </w:r>
    </w:p>
    <w:p w:rsidR="004D68A5" w:rsidRPr="00113309" w:rsidRDefault="004D68A5" w:rsidP="00A621BA">
      <w:pPr>
        <w:pStyle w:val="a5"/>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D68A5" w:rsidRPr="00113309" w:rsidRDefault="004D68A5" w:rsidP="00A621BA">
      <w:pPr>
        <w:pStyle w:val="a5"/>
      </w:pPr>
    </w:p>
    <w:p w:rsidR="004D68A5" w:rsidRPr="00113309" w:rsidRDefault="004D68A5" w:rsidP="00A621BA">
      <w:pPr>
        <w:pStyle w:val="20"/>
        <w:numPr>
          <w:ilvl w:val="1"/>
          <w:numId w:val="25"/>
        </w:numPr>
      </w:pPr>
      <w:bookmarkStart w:id="254" w:name="_Toc389132861"/>
      <w:bookmarkStart w:id="255" w:name="_Toc521654531"/>
      <w:bookmarkStart w:id="256" w:name="_Toc521664205"/>
      <w:bookmarkStart w:id="257" w:name="_Toc389132864"/>
      <w:r w:rsidRPr="00113309">
        <w:lastRenderedPageBreak/>
        <w:t xml:space="preserve">Техническая </w:t>
      </w:r>
      <w:r w:rsidR="007828A6">
        <w:t xml:space="preserve"> </w:t>
      </w:r>
      <w:r w:rsidRPr="00113309">
        <w:t>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54"/>
      <w:bookmarkEnd w:id="255"/>
      <w:bookmarkEnd w:id="256"/>
    </w:p>
    <w:p w:rsidR="004D68A5" w:rsidRPr="00113309" w:rsidRDefault="004D68A5" w:rsidP="00A621BA">
      <w:pPr>
        <w:pStyle w:val="a5"/>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4D68A5" w:rsidRPr="00113309" w:rsidRDefault="004D68A5" w:rsidP="00A621BA">
      <w:pPr>
        <w:pStyle w:val="a5"/>
      </w:pPr>
      <w:r w:rsidRPr="00113309">
        <w:t xml:space="preserve">Техническая классификация автомобильных дорог и основные параметры представлены ниже (Таблица </w:t>
      </w:r>
      <w:r>
        <w:t>35</w:t>
      </w:r>
      <w:r w:rsidRPr="00113309">
        <w:t>).</w:t>
      </w:r>
    </w:p>
    <w:p w:rsidR="004D68A5" w:rsidRPr="00113309" w:rsidRDefault="004D68A5" w:rsidP="00A621BA">
      <w:pPr>
        <w:pStyle w:val="a5"/>
        <w:sectPr w:rsidR="004D68A5" w:rsidRPr="00113309" w:rsidSect="005E2266">
          <w:headerReference w:type="default" r:id="rId14"/>
          <w:footerReference w:type="default" r:id="rId15"/>
          <w:pgSz w:w="11906" w:h="16838" w:code="9"/>
          <w:pgMar w:top="1134" w:right="851" w:bottom="1134" w:left="1701" w:header="425" w:footer="833" w:gutter="0"/>
          <w:cols w:space="708"/>
          <w:docGrid w:linePitch="360"/>
        </w:sectPr>
      </w:pPr>
    </w:p>
    <w:p w:rsidR="004D68A5" w:rsidRPr="00113309" w:rsidRDefault="004D68A5" w:rsidP="00A621BA">
      <w:pPr>
        <w:pStyle w:val="af"/>
        <w:keepNext/>
        <w:jc w:val="right"/>
      </w:pPr>
      <w:bookmarkStart w:id="258" w:name="_Ref375128471"/>
      <w:r w:rsidRPr="00113309">
        <w:lastRenderedPageBreak/>
        <w:t xml:space="preserve">Таблица </w:t>
      </w:r>
      <w:bookmarkEnd w:id="258"/>
      <w:r>
        <w:t>35</w:t>
      </w:r>
    </w:p>
    <w:p w:rsidR="004D68A5" w:rsidRPr="00113309" w:rsidRDefault="004D68A5" w:rsidP="00A621BA">
      <w:pPr>
        <w:pStyle w:val="af"/>
      </w:pPr>
      <w:r w:rsidRPr="00113309">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4D68A5"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668"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28,5; 36,0; 43,5</w:t>
            </w: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27,5; 35,0; 42,5</w:t>
            </w:r>
          </w:p>
        </w:tc>
      </w:tr>
      <w:tr w:rsidR="004D68A5"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21,0; 28,0; 17,5</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10,0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w:t>
            </w:r>
          </w:p>
        </w:tc>
      </w:tr>
    </w:tbl>
    <w:p w:rsidR="004D68A5" w:rsidRPr="00113309" w:rsidRDefault="004D68A5" w:rsidP="00A621BA">
      <w:pPr>
        <w:pStyle w:val="a5"/>
      </w:pPr>
    </w:p>
    <w:p w:rsidR="004D68A5" w:rsidRPr="00113309" w:rsidRDefault="004D68A5" w:rsidP="00A621BA">
      <w:pPr>
        <w:pStyle w:val="20"/>
        <w:numPr>
          <w:ilvl w:val="1"/>
          <w:numId w:val="25"/>
        </w:numPr>
      </w:pPr>
      <w:bookmarkStart w:id="259" w:name="_Toc389132862"/>
      <w:bookmarkStart w:id="260" w:name="_Toc521654532"/>
      <w:bookmarkStart w:id="261" w:name="_Toc521664206"/>
      <w:r w:rsidRPr="00113309">
        <w:lastRenderedPageBreak/>
        <w:t>Категории и параметры автомобильных дорог систем расселения</w:t>
      </w:r>
      <w:bookmarkEnd w:id="259"/>
      <w:bookmarkEnd w:id="260"/>
      <w:bookmarkEnd w:id="261"/>
    </w:p>
    <w:p w:rsidR="004D68A5" w:rsidRPr="00113309" w:rsidRDefault="004D68A5" w:rsidP="00A621BA">
      <w:pPr>
        <w:pStyle w:val="af"/>
        <w:keepNext/>
        <w:jc w:val="right"/>
      </w:pPr>
      <w:r w:rsidRPr="00113309">
        <w:t xml:space="preserve">Таблица </w:t>
      </w:r>
      <w:r>
        <w:t>36</w:t>
      </w:r>
    </w:p>
    <w:p w:rsidR="004D68A5" w:rsidRPr="00113309" w:rsidRDefault="004D68A5" w:rsidP="00A621BA">
      <w:pPr>
        <w:pStyle w:val="af"/>
      </w:pPr>
      <w:r w:rsidRPr="00113309">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4D68A5"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7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65,0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bl>
    <w:p w:rsidR="004D68A5" w:rsidRPr="00113309" w:rsidRDefault="004D68A5" w:rsidP="00A621BA">
      <w:pPr>
        <w:pStyle w:val="a5"/>
        <w:sectPr w:rsidR="004D68A5" w:rsidRPr="00113309" w:rsidSect="005E2266">
          <w:pgSz w:w="16838" w:h="11906" w:orient="landscape" w:code="9"/>
          <w:pgMar w:top="1701" w:right="1134" w:bottom="851" w:left="1134" w:header="425" w:footer="833" w:gutter="0"/>
          <w:cols w:space="708"/>
          <w:docGrid w:linePitch="360"/>
        </w:sectPr>
      </w:pPr>
    </w:p>
    <w:p w:rsidR="004D68A5" w:rsidRPr="00113309" w:rsidRDefault="004D68A5" w:rsidP="00A621BA">
      <w:pPr>
        <w:pStyle w:val="20"/>
        <w:numPr>
          <w:ilvl w:val="1"/>
          <w:numId w:val="25"/>
        </w:numPr>
      </w:pPr>
      <w:bookmarkStart w:id="262" w:name="_Toc389132863"/>
      <w:bookmarkStart w:id="263" w:name="_Toc521654533"/>
      <w:bookmarkStart w:id="264" w:name="_Toc521664207"/>
      <w:bookmarkStart w:id="265" w:name="_Toc389132854"/>
      <w:bookmarkEnd w:id="257"/>
      <w:r w:rsidRPr="00113309">
        <w:lastRenderedPageBreak/>
        <w:t>Параметры отводимых территорий под размещаемые автомобильные дороги</w:t>
      </w:r>
      <w:bookmarkEnd w:id="262"/>
      <w:bookmarkEnd w:id="263"/>
      <w:bookmarkEnd w:id="264"/>
    </w:p>
    <w:p w:rsidR="004D68A5" w:rsidRPr="00113309" w:rsidRDefault="004D68A5" w:rsidP="00A621BA">
      <w:pPr>
        <w:pStyle w:val="a5"/>
      </w:pPr>
      <w:proofErr w:type="gramStart"/>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w:t>
      </w:r>
      <w:proofErr w:type="gramEnd"/>
      <w:r w:rsidRPr="00113309">
        <w:t xml:space="preserve">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37</w:t>
      </w:r>
      <w:r w:rsidRPr="00113309">
        <w:t xml:space="preserve">). </w:t>
      </w:r>
    </w:p>
    <w:p w:rsidR="004D68A5" w:rsidRPr="00113309" w:rsidRDefault="004D68A5" w:rsidP="00A621BA">
      <w:pPr>
        <w:pStyle w:val="af"/>
        <w:jc w:val="right"/>
      </w:pPr>
      <w:bookmarkStart w:id="266" w:name="_Ref375138376"/>
      <w:r w:rsidRPr="00113309">
        <w:t xml:space="preserve">Таблица </w:t>
      </w:r>
      <w:bookmarkEnd w:id="266"/>
      <w:r>
        <w:t>37</w:t>
      </w:r>
    </w:p>
    <w:p w:rsidR="004D68A5" w:rsidRPr="00113309" w:rsidRDefault="004D68A5" w:rsidP="00A621BA">
      <w:pPr>
        <w:pStyle w:val="af"/>
      </w:pPr>
      <w:r w:rsidRPr="00113309">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4D68A5"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3,4</w:t>
            </w:r>
          </w:p>
        </w:tc>
      </w:tr>
      <w:tr w:rsidR="004D68A5"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4D68A5" w:rsidRPr="00113309" w:rsidRDefault="004D68A5" w:rsidP="00047102">
            <w:pPr>
              <w:pStyle w:val="af2"/>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10</w:t>
            </w:r>
          </w:p>
        </w:tc>
      </w:tr>
    </w:tbl>
    <w:p w:rsidR="004D68A5" w:rsidRPr="00113309" w:rsidRDefault="004D68A5" w:rsidP="00A621BA">
      <w:pPr>
        <w:pStyle w:val="a5"/>
      </w:pPr>
    </w:p>
    <w:p w:rsidR="004D68A5" w:rsidRPr="00113309" w:rsidRDefault="004D68A5" w:rsidP="00A621BA">
      <w:pPr>
        <w:pStyle w:val="20"/>
        <w:numPr>
          <w:ilvl w:val="1"/>
          <w:numId w:val="25"/>
        </w:numPr>
      </w:pPr>
      <w:bookmarkStart w:id="267" w:name="_Toc521654534"/>
      <w:bookmarkStart w:id="268" w:name="_Toc521664208"/>
      <w:r w:rsidRPr="00113309">
        <w:t>Плотность автомобильных дорог общей сети</w:t>
      </w:r>
      <w:bookmarkEnd w:id="267"/>
      <w:bookmarkEnd w:id="268"/>
    </w:p>
    <w:p w:rsidR="004D68A5" w:rsidRPr="00113309" w:rsidRDefault="004D68A5" w:rsidP="00A621BA">
      <w:pPr>
        <w:pStyle w:val="a5"/>
      </w:pPr>
      <w:r w:rsidRPr="00113309">
        <w:t>При планировании развития автомобильных дорог общей сети следует стремиться к показателю их плотности – 0,2 км / кв. км территории.</w:t>
      </w:r>
    </w:p>
    <w:p w:rsidR="004D68A5" w:rsidRPr="00113309" w:rsidRDefault="004D68A5" w:rsidP="00A621BA">
      <w:pPr>
        <w:ind w:firstLine="567"/>
        <w:jc w:val="both"/>
        <w:rPr>
          <w:b/>
        </w:rPr>
      </w:pPr>
      <w:r w:rsidRPr="00113309">
        <w:rPr>
          <w:b/>
        </w:rPr>
        <w:t>Требования к пр</w:t>
      </w:r>
      <w:r w:rsidR="002B2A4A">
        <w:rPr>
          <w:b/>
        </w:rPr>
        <w:t>и</w:t>
      </w:r>
      <w:r w:rsidRPr="00113309">
        <w:rPr>
          <w:b/>
        </w:rPr>
        <w:t>ложению автомобильных дорог общей сети и условия выбора схем пересечений и примыканий (СНиП 2.05.02-85* Автомобильные дороги)</w:t>
      </w:r>
    </w:p>
    <w:p w:rsidR="004D68A5" w:rsidRPr="00113309" w:rsidRDefault="004D68A5"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4D68A5" w:rsidRPr="00113309" w:rsidRDefault="004D68A5" w:rsidP="00A621BA">
      <w:pPr>
        <w:pStyle w:val="S1"/>
      </w:pPr>
      <w:r w:rsidRPr="00113309">
        <w:t>На сельскохозяйственных угодьях трассы следует прокладывать по границам полей севооборота или хозяйств.</w:t>
      </w:r>
    </w:p>
    <w:p w:rsidR="004D68A5" w:rsidRPr="00113309" w:rsidRDefault="004D68A5" w:rsidP="00A621BA">
      <w:pPr>
        <w:pStyle w:val="S1"/>
      </w:pPr>
      <w:r w:rsidRPr="00113309">
        <w:t>Не допускается прокладка трасс по зонам особо охраняемых природных территорий.</w:t>
      </w:r>
    </w:p>
    <w:p w:rsidR="004D68A5" w:rsidRPr="00113309" w:rsidRDefault="004D68A5"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4D68A5" w:rsidRPr="00113309" w:rsidRDefault="004D68A5"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4D68A5" w:rsidRPr="00113309" w:rsidRDefault="004D68A5"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4D68A5" w:rsidRPr="00113309" w:rsidRDefault="004D68A5"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68A5" w:rsidRPr="00113309" w:rsidRDefault="004D68A5" w:rsidP="00A621BA">
      <w:pPr>
        <w:pStyle w:val="a5"/>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4D68A5" w:rsidRPr="00113309" w:rsidRDefault="004D68A5" w:rsidP="00A621BA">
      <w:pPr>
        <w:pStyle w:val="a5"/>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4D68A5" w:rsidRPr="00113309" w:rsidRDefault="004D68A5" w:rsidP="00A621BA">
      <w:pPr>
        <w:pStyle w:val="a3"/>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4D68A5" w:rsidRPr="00113309" w:rsidRDefault="004D68A5" w:rsidP="00A621BA">
      <w:pPr>
        <w:pStyle w:val="a3"/>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4D68A5" w:rsidRPr="00113309" w:rsidRDefault="004D68A5" w:rsidP="00A621BA">
      <w:pPr>
        <w:pStyle w:val="a5"/>
      </w:pPr>
      <w:r w:rsidRPr="00113309">
        <w:lastRenderedPageBreak/>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4D68A5" w:rsidRPr="00113309" w:rsidRDefault="004D68A5" w:rsidP="00A621BA">
      <w:pPr>
        <w:pStyle w:val="a5"/>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4D68A5" w:rsidRPr="00113309" w:rsidRDefault="004D68A5" w:rsidP="00A621BA">
      <w:pPr>
        <w:pStyle w:val="a5"/>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4D68A5" w:rsidRPr="00113309" w:rsidRDefault="004D68A5" w:rsidP="00A621BA">
      <w:pPr>
        <w:pStyle w:val="a5"/>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4D68A5" w:rsidRPr="00113309" w:rsidRDefault="004D68A5" w:rsidP="00A621BA">
      <w:pPr>
        <w:pStyle w:val="a5"/>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4D68A5" w:rsidRPr="00113309" w:rsidRDefault="004D68A5" w:rsidP="00A621BA">
      <w:pPr>
        <w:pStyle w:val="a5"/>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4D68A5" w:rsidRPr="00113309" w:rsidRDefault="004D68A5"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4D68A5" w:rsidRPr="00113309" w:rsidRDefault="004D68A5"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4D68A5" w:rsidRPr="00113309" w:rsidRDefault="004D68A5"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4D68A5" w:rsidRPr="00113309" w:rsidRDefault="004D68A5" w:rsidP="00A621BA">
      <w:pPr>
        <w:pStyle w:val="20"/>
        <w:numPr>
          <w:ilvl w:val="1"/>
          <w:numId w:val="25"/>
        </w:numPr>
      </w:pPr>
      <w:bookmarkStart w:id="269" w:name="_Toc389132865"/>
      <w:bookmarkStart w:id="270" w:name="_Toc521654535"/>
      <w:bookmarkStart w:id="271" w:name="_Toc521664209"/>
      <w:r w:rsidRPr="00113309">
        <w:t>Обеспеченность внешних автомобильных дорог объектами дорожного сервиса и элементами обустройства</w:t>
      </w:r>
      <w:bookmarkEnd w:id="269"/>
      <w:bookmarkEnd w:id="270"/>
      <w:bookmarkEnd w:id="271"/>
    </w:p>
    <w:p w:rsidR="004D68A5" w:rsidRPr="00113309" w:rsidRDefault="004D68A5" w:rsidP="00A621BA">
      <w:pPr>
        <w:pStyle w:val="a5"/>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4D68A5" w:rsidRPr="00113309" w:rsidRDefault="004D68A5" w:rsidP="00A621BA">
      <w:pPr>
        <w:pStyle w:val="a5"/>
      </w:pPr>
      <w:r w:rsidRPr="00113309">
        <w:t>Объекты дорожного сервиса различного вида могут объединяться в единые комплексы.</w:t>
      </w:r>
    </w:p>
    <w:p w:rsidR="004D68A5" w:rsidRPr="00113309" w:rsidRDefault="004D68A5" w:rsidP="00A621BA">
      <w:pPr>
        <w:pStyle w:val="a5"/>
      </w:pPr>
      <w:proofErr w:type="gramStart"/>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4D68A5" w:rsidRPr="00113309" w:rsidRDefault="004D68A5" w:rsidP="00A621BA">
      <w:pPr>
        <w:pStyle w:val="a5"/>
      </w:pPr>
      <w:r w:rsidRPr="00113309">
        <w:t xml:space="preserve">Параметры размещения объектов дорожного сервиса на автомобильных дорогах представлены ниже (Таблица </w:t>
      </w:r>
      <w:r>
        <w:t>38</w:t>
      </w:r>
      <w:r w:rsidRPr="00113309">
        <w:t>).</w:t>
      </w:r>
    </w:p>
    <w:p w:rsidR="004D68A5" w:rsidRPr="00113309" w:rsidRDefault="004D68A5" w:rsidP="00A621BA">
      <w:pPr>
        <w:pStyle w:val="af"/>
        <w:jc w:val="right"/>
      </w:pPr>
      <w:bookmarkStart w:id="272" w:name="_Ref375131017"/>
      <w:r w:rsidRPr="00113309">
        <w:t xml:space="preserve">Таблица </w:t>
      </w:r>
      <w:bookmarkEnd w:id="272"/>
      <w:r>
        <w:t>38</w:t>
      </w:r>
    </w:p>
    <w:p w:rsidR="004D68A5" w:rsidRPr="00113309" w:rsidRDefault="004D68A5" w:rsidP="00A621BA">
      <w:pPr>
        <w:pStyle w:val="af"/>
      </w:pPr>
      <w:r w:rsidRPr="00113309">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4D68A5" w:rsidRPr="00113309" w:rsidTr="00436E04">
        <w:trPr>
          <w:trHeight w:val="728"/>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72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10-15</w:t>
            </w:r>
          </w:p>
        </w:tc>
      </w:tr>
      <w:tr w:rsidR="004D68A5"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965" w:type="dxa"/>
            <w:gridSpan w:val="2"/>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20-30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30-60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80</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756" w:type="dxa"/>
            <w:gridSpan w:val="3"/>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4D68A5" w:rsidRPr="00113309" w:rsidRDefault="004D68A5"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7,5 × 3</w:t>
            </w:r>
          </w:p>
        </w:tc>
      </w:tr>
      <w:tr w:rsidR="004D68A5"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 × 5</w:t>
            </w:r>
          </w:p>
        </w:tc>
      </w:tr>
      <w:tr w:rsidR="004D68A5" w:rsidRPr="00113309" w:rsidTr="00436E04">
        <w:trPr>
          <w:trHeight w:val="1258"/>
        </w:trPr>
        <w:tc>
          <w:tcPr>
            <w:tcW w:w="567"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2756" w:type="dxa"/>
            <w:gridSpan w:val="3"/>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3,5 × 7</w:t>
            </w:r>
          </w:p>
        </w:tc>
      </w:tr>
      <w:tr w:rsidR="004D68A5"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Минимальные радиусы кривых в плане для размещения остановок </w:t>
            </w:r>
            <w:r w:rsidRPr="00113309">
              <w:rPr>
                <w:sz w:val="20"/>
                <w:szCs w:val="20"/>
              </w:rPr>
              <w:lastRenderedPageBreak/>
              <w:t>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lastRenderedPageBreak/>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4D68A5" w:rsidRPr="00113309" w:rsidRDefault="004D68A5"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30-40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50-60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20-25</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4D68A5" w:rsidRPr="00113309" w:rsidRDefault="004D68A5"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80 км </w:t>
            </w:r>
          </w:p>
          <w:p w:rsidR="004D68A5" w:rsidRPr="00113309" w:rsidRDefault="004D68A5" w:rsidP="00436E04">
            <w:pPr>
              <w:pStyle w:val="af2"/>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vAlign w:val="center"/>
          </w:tcPr>
          <w:p w:rsidR="004D68A5" w:rsidRPr="00113309" w:rsidRDefault="004D68A5"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bl>
    <w:p w:rsidR="004D68A5" w:rsidRPr="00113309" w:rsidRDefault="004D68A5" w:rsidP="00A621BA">
      <w:pPr>
        <w:pStyle w:val="a5"/>
      </w:pPr>
    </w:p>
    <w:p w:rsidR="004D68A5" w:rsidRPr="00113309" w:rsidRDefault="004D68A5" w:rsidP="00A621BA">
      <w:pPr>
        <w:jc w:val="center"/>
        <w:rPr>
          <w:b/>
        </w:rPr>
      </w:pPr>
      <w:r w:rsidRPr="00113309">
        <w:rPr>
          <w:b/>
        </w:rPr>
        <w:t>Сеть улиц и дорог в черте поселений</w:t>
      </w:r>
    </w:p>
    <w:p w:rsidR="004D68A5" w:rsidRPr="00113309" w:rsidRDefault="004D68A5" w:rsidP="00A621BA">
      <w:pPr>
        <w:pStyle w:val="a5"/>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4D68A5" w:rsidRPr="00113309" w:rsidRDefault="004D68A5" w:rsidP="00A621BA">
      <w:pPr>
        <w:pStyle w:val="a5"/>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D68A5" w:rsidRPr="00113309" w:rsidRDefault="004D68A5" w:rsidP="00A621BA">
      <w:pPr>
        <w:pStyle w:val="a5"/>
      </w:pPr>
      <w:r w:rsidRPr="00113309">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4D68A5" w:rsidRPr="00113309" w:rsidRDefault="004D68A5" w:rsidP="00A621BA">
      <w:pPr>
        <w:pStyle w:val="a5"/>
        <w:ind w:firstLine="0"/>
      </w:pPr>
      <w:r w:rsidRPr="00113309">
        <w:t xml:space="preserve">(Таблица </w:t>
      </w:r>
      <w:r>
        <w:t>39</w:t>
      </w:r>
      <w:r w:rsidRPr="00113309">
        <w:t>).</w:t>
      </w:r>
    </w:p>
    <w:p w:rsidR="004D68A5" w:rsidRPr="00113309" w:rsidRDefault="004D68A5" w:rsidP="00A621BA">
      <w:pPr>
        <w:pStyle w:val="af"/>
        <w:jc w:val="right"/>
        <w:rPr>
          <w:b w:val="0"/>
        </w:rPr>
      </w:pPr>
      <w:bookmarkStart w:id="273" w:name="_Ref375228443"/>
      <w:r w:rsidRPr="00113309">
        <w:t xml:space="preserve">Таблица </w:t>
      </w:r>
      <w:bookmarkEnd w:id="273"/>
      <w:r>
        <w:t>39</w:t>
      </w:r>
    </w:p>
    <w:p w:rsidR="004D68A5" w:rsidRPr="00113309" w:rsidRDefault="004D68A5" w:rsidP="00A621BA">
      <w:pPr>
        <w:pStyle w:val="af1"/>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4D68A5" w:rsidRPr="00113309" w:rsidTr="00436E04">
        <w:trPr>
          <w:trHeight w:val="1003"/>
          <w:tblHeader/>
        </w:trPr>
        <w:tc>
          <w:tcPr>
            <w:tcW w:w="3594" w:type="dxa"/>
            <w:vAlign w:val="center"/>
          </w:tcPr>
          <w:p w:rsidR="004D68A5" w:rsidRPr="00113309" w:rsidRDefault="004D68A5"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4D68A5" w:rsidRPr="00113309" w:rsidRDefault="004D68A5"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4D68A5" w:rsidRPr="00113309" w:rsidTr="00436E04">
        <w:trPr>
          <w:trHeight w:val="300"/>
        </w:trPr>
        <w:tc>
          <w:tcPr>
            <w:tcW w:w="3594" w:type="dxa"/>
            <w:vAlign w:val="center"/>
          </w:tcPr>
          <w:p w:rsidR="004D68A5" w:rsidRPr="00113309" w:rsidRDefault="004D68A5" w:rsidP="00436E04">
            <w:pPr>
              <w:jc w:val="center"/>
              <w:rPr>
                <w:sz w:val="20"/>
                <w:szCs w:val="20"/>
              </w:rPr>
            </w:pPr>
            <w:r w:rsidRPr="00113309">
              <w:rPr>
                <w:sz w:val="20"/>
                <w:szCs w:val="20"/>
              </w:rPr>
              <w:t>Ермаковский  район</w:t>
            </w:r>
          </w:p>
        </w:tc>
        <w:tc>
          <w:tcPr>
            <w:tcW w:w="2010" w:type="dxa"/>
            <w:vAlign w:val="center"/>
          </w:tcPr>
          <w:p w:rsidR="004D68A5" w:rsidRPr="00113309" w:rsidRDefault="004D68A5"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4D68A5" w:rsidRPr="00113309" w:rsidRDefault="004D68A5" w:rsidP="00436E04">
            <w:pPr>
              <w:jc w:val="center"/>
              <w:rPr>
                <w:sz w:val="20"/>
                <w:szCs w:val="20"/>
                <w:lang w:val="en-US"/>
              </w:rPr>
            </w:pPr>
            <w:r w:rsidRPr="00113309">
              <w:rPr>
                <w:sz w:val="20"/>
                <w:szCs w:val="20"/>
                <w:lang w:val="en-US"/>
              </w:rPr>
              <w:t>90</w:t>
            </w:r>
          </w:p>
        </w:tc>
        <w:tc>
          <w:tcPr>
            <w:tcW w:w="1879" w:type="dxa"/>
            <w:vAlign w:val="center"/>
          </w:tcPr>
          <w:p w:rsidR="004D68A5" w:rsidRPr="00113309" w:rsidRDefault="004D68A5" w:rsidP="00436E04">
            <w:pPr>
              <w:jc w:val="center"/>
              <w:rPr>
                <w:sz w:val="20"/>
                <w:szCs w:val="20"/>
                <w:lang w:val="en-US"/>
              </w:rPr>
            </w:pPr>
            <w:r w:rsidRPr="00113309">
              <w:rPr>
                <w:sz w:val="20"/>
                <w:szCs w:val="20"/>
                <w:lang w:val="en-US"/>
              </w:rPr>
              <w:t>30</w:t>
            </w:r>
          </w:p>
        </w:tc>
      </w:tr>
    </w:tbl>
    <w:p w:rsidR="004D68A5" w:rsidRPr="00113309" w:rsidRDefault="004D68A5" w:rsidP="00A621BA">
      <w:pPr>
        <w:pStyle w:val="a5"/>
      </w:pPr>
      <w:r w:rsidRPr="00113309">
        <w:t>Для сельских поселений уровень автомобилизации следует принимать в размере 2/3 от значений, приведенных в таблице.</w:t>
      </w:r>
    </w:p>
    <w:p w:rsidR="004D68A5" w:rsidRPr="00113309" w:rsidRDefault="004D68A5" w:rsidP="00A621BA">
      <w:pPr>
        <w:pStyle w:val="20"/>
        <w:numPr>
          <w:ilvl w:val="1"/>
          <w:numId w:val="25"/>
        </w:numPr>
      </w:pPr>
      <w:bookmarkStart w:id="274" w:name="_Toc389132866"/>
      <w:bookmarkStart w:id="275" w:name="_Toc521654536"/>
      <w:bookmarkStart w:id="276" w:name="_Toc521664210"/>
      <w:r w:rsidRPr="00113309">
        <w:t>Затраты времени на передвижение трудящихся</w:t>
      </w:r>
      <w:bookmarkEnd w:id="274"/>
      <w:bookmarkEnd w:id="275"/>
      <w:bookmarkEnd w:id="276"/>
    </w:p>
    <w:p w:rsidR="004D68A5" w:rsidRPr="00113309" w:rsidRDefault="004D68A5" w:rsidP="00A621BA">
      <w:pPr>
        <w:pStyle w:val="a5"/>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4D68A5" w:rsidRDefault="004D68A5"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4D68A5" w:rsidRDefault="004D68A5" w:rsidP="00A621BA">
      <w:pPr>
        <w:pStyle w:val="a5"/>
      </w:pPr>
    </w:p>
    <w:p w:rsidR="004D68A5" w:rsidRPr="00113309" w:rsidRDefault="004D68A5" w:rsidP="00A621BA">
      <w:pPr>
        <w:pStyle w:val="20"/>
        <w:numPr>
          <w:ilvl w:val="1"/>
          <w:numId w:val="25"/>
        </w:numPr>
      </w:pPr>
      <w:bookmarkStart w:id="277" w:name="_Toc389132867"/>
      <w:bookmarkStart w:id="278" w:name="_Toc521654537"/>
      <w:bookmarkStart w:id="279" w:name="_Toc521664211"/>
      <w:r w:rsidRPr="00113309">
        <w:t>Категории дорог и улиц (для улично-дорожной сети населенных пунктов)</w:t>
      </w:r>
      <w:bookmarkEnd w:id="277"/>
      <w:bookmarkEnd w:id="278"/>
      <w:bookmarkEnd w:id="279"/>
    </w:p>
    <w:p w:rsidR="004D68A5" w:rsidRPr="00113309" w:rsidRDefault="004D68A5" w:rsidP="00A621BA">
      <w:pPr>
        <w:pStyle w:val="a5"/>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4D68A5" w:rsidRPr="00113309" w:rsidRDefault="004D68A5" w:rsidP="00A621BA">
      <w:pPr>
        <w:pStyle w:val="a5"/>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4D68A5" w:rsidRPr="00113309" w:rsidRDefault="004D68A5" w:rsidP="00A621BA">
      <w:pPr>
        <w:pStyle w:val="a5"/>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4D68A5" w:rsidRPr="00113309" w:rsidRDefault="004D68A5" w:rsidP="00A621BA">
      <w:pPr>
        <w:pStyle w:val="a5"/>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w:t>
      </w:r>
      <w:r>
        <w:t>0</w:t>
      </w:r>
      <w:r w:rsidRPr="00113309">
        <w:t>).</w:t>
      </w:r>
    </w:p>
    <w:p w:rsidR="004D68A5" w:rsidRPr="00113309" w:rsidRDefault="004D68A5" w:rsidP="00A621BA">
      <w:pPr>
        <w:pStyle w:val="af"/>
        <w:keepNext/>
        <w:jc w:val="right"/>
      </w:pPr>
      <w:bookmarkStart w:id="280" w:name="_Ref375232557"/>
      <w:r w:rsidRPr="00113309">
        <w:t>Таблица 4</w:t>
      </w:r>
      <w:bookmarkEnd w:id="280"/>
      <w:r>
        <w:t>0</w:t>
      </w:r>
    </w:p>
    <w:p w:rsidR="004D68A5" w:rsidRPr="00113309" w:rsidRDefault="004D68A5" w:rsidP="00A621BA">
      <w:pPr>
        <w:pStyle w:val="af1"/>
      </w:pPr>
      <w:r w:rsidRPr="00113309">
        <w:t>Категории дорог и улиц</w:t>
      </w:r>
    </w:p>
    <w:tbl>
      <w:tblPr>
        <w:tblW w:w="9356" w:type="dxa"/>
        <w:tblInd w:w="108" w:type="dxa"/>
        <w:tblLayout w:type="fixed"/>
        <w:tblLook w:val="00A0" w:firstRow="1" w:lastRow="0" w:firstColumn="1" w:lastColumn="0" w:noHBand="0" w:noVBand="0"/>
      </w:tblPr>
      <w:tblGrid>
        <w:gridCol w:w="1701"/>
        <w:gridCol w:w="1548"/>
        <w:gridCol w:w="1791"/>
        <w:gridCol w:w="4316"/>
      </w:tblGrid>
      <w:tr w:rsidR="004D68A5"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D68A5" w:rsidRPr="00113309" w:rsidRDefault="004D68A5" w:rsidP="00436E04">
            <w:pPr>
              <w:pStyle w:val="af2"/>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сельского поселения с внешними дорогами общей сети</w:t>
            </w:r>
          </w:p>
        </w:tc>
      </w:tr>
      <w:tr w:rsidR="004D68A5"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жилых территорий с общественным центром</w:t>
            </w:r>
          </w:p>
        </w:tc>
      </w:tr>
      <w:tr w:rsidR="004D68A5"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4D68A5"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между основными жилыми улицами</w:t>
            </w:r>
          </w:p>
        </w:tc>
      </w:tr>
      <w:tr w:rsidR="004D68A5"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жилых домов, расположенных в глубине квартала, с улицей</w:t>
            </w:r>
          </w:p>
        </w:tc>
      </w:tr>
      <w:tr w:rsidR="004D68A5"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4D68A5" w:rsidRDefault="004D68A5" w:rsidP="00A621BA">
      <w:pPr>
        <w:pStyle w:val="a5"/>
      </w:pPr>
    </w:p>
    <w:p w:rsidR="004D68A5" w:rsidRPr="00113309" w:rsidRDefault="004D68A5" w:rsidP="00A621BA">
      <w:pPr>
        <w:pStyle w:val="a5"/>
      </w:pPr>
    </w:p>
    <w:p w:rsidR="004D68A5" w:rsidRPr="00113309" w:rsidRDefault="004D68A5" w:rsidP="00A621BA">
      <w:pPr>
        <w:pStyle w:val="20"/>
        <w:numPr>
          <w:ilvl w:val="1"/>
          <w:numId w:val="25"/>
        </w:numPr>
      </w:pPr>
      <w:bookmarkStart w:id="281" w:name="_Toc389132868"/>
      <w:bookmarkStart w:id="282" w:name="_Toc521654538"/>
      <w:bookmarkStart w:id="283" w:name="_Toc521664212"/>
      <w:r w:rsidRPr="00113309">
        <w:t>Параметры улично-дорожной сети городских и сельских поселений</w:t>
      </w:r>
      <w:bookmarkEnd w:id="281"/>
      <w:bookmarkEnd w:id="282"/>
      <w:bookmarkEnd w:id="283"/>
    </w:p>
    <w:p w:rsidR="004D68A5" w:rsidRPr="00113309" w:rsidRDefault="004D68A5" w:rsidP="00A621BA">
      <w:pPr>
        <w:pStyle w:val="a5"/>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4D68A5" w:rsidRPr="00113309" w:rsidRDefault="004D68A5" w:rsidP="00A621BA">
      <w:pPr>
        <w:pStyle w:val="a5"/>
      </w:pPr>
      <w:r w:rsidRPr="00113309">
        <w:t xml:space="preserve">Расчетные параметры улиц и дорог </w:t>
      </w:r>
      <w:r>
        <w:t>сельсовета</w:t>
      </w:r>
      <w:r w:rsidRPr="00113309">
        <w:t xml:space="preserve"> представлены ниже (Таблица 4</w:t>
      </w:r>
      <w:r>
        <w:t>1</w:t>
      </w:r>
      <w:r w:rsidRPr="00113309">
        <w:t>).</w:t>
      </w:r>
    </w:p>
    <w:p w:rsidR="004D68A5" w:rsidRDefault="004D68A5" w:rsidP="00A621BA">
      <w:pPr>
        <w:pStyle w:val="af"/>
        <w:keepNext/>
        <w:jc w:val="right"/>
      </w:pPr>
      <w:bookmarkStart w:id="284" w:name="_Ref375232581"/>
    </w:p>
    <w:p w:rsidR="004D68A5" w:rsidRPr="00371F58" w:rsidRDefault="004D68A5" w:rsidP="00371F58"/>
    <w:bookmarkEnd w:id="284"/>
    <w:p w:rsidR="004D68A5" w:rsidRDefault="004D68A5" w:rsidP="00A621BA">
      <w:pPr>
        <w:pStyle w:val="af"/>
        <w:keepNext/>
        <w:jc w:val="right"/>
      </w:pPr>
    </w:p>
    <w:p w:rsidR="004D68A5" w:rsidRPr="00371F58" w:rsidRDefault="004D68A5" w:rsidP="00371F58">
      <w:pPr>
        <w:keepNext/>
        <w:spacing w:before="120" w:after="120"/>
        <w:jc w:val="right"/>
        <w:rPr>
          <w:bCs/>
          <w:color w:val="000000"/>
        </w:rPr>
      </w:pPr>
      <w:r w:rsidRPr="00371F58">
        <w:rPr>
          <w:bCs/>
          <w:color w:val="000000"/>
        </w:rPr>
        <w:t>Таблица 4</w:t>
      </w:r>
      <w:r>
        <w:rPr>
          <w:bCs/>
          <w:color w:val="000000"/>
        </w:rPr>
        <w:t>1</w:t>
      </w:r>
    </w:p>
    <w:p w:rsidR="004D68A5" w:rsidRPr="00E426B5" w:rsidRDefault="004D68A5" w:rsidP="00371F58">
      <w:pPr>
        <w:jc w:val="right"/>
      </w:pPr>
    </w:p>
    <w:tbl>
      <w:tblPr>
        <w:tblW w:w="9375" w:type="dxa"/>
        <w:tblInd w:w="91" w:type="dxa"/>
        <w:tblLayout w:type="fixed"/>
        <w:tblLook w:val="00A0" w:firstRow="1" w:lastRow="0" w:firstColumn="1" w:lastColumn="0" w:noHBand="0" w:noVBand="0"/>
      </w:tblPr>
      <w:tblGrid>
        <w:gridCol w:w="869"/>
        <w:gridCol w:w="1135"/>
        <w:gridCol w:w="1701"/>
        <w:gridCol w:w="1134"/>
        <w:gridCol w:w="1276"/>
        <w:gridCol w:w="1417"/>
        <w:gridCol w:w="1843"/>
      </w:tblGrid>
      <w:tr w:rsidR="004D68A5"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4D68A5" w:rsidRPr="00E47520" w:rsidRDefault="004D68A5"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4D68A5" w:rsidRPr="00E47520" w:rsidRDefault="004D68A5"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Число полос движения</w:t>
            </w:r>
          </w:p>
        </w:tc>
      </w:tr>
      <w:tr w:rsidR="004D68A5"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D68A5" w:rsidRPr="00E47520" w:rsidRDefault="004D68A5"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4D68A5" w:rsidRPr="00E47520" w:rsidRDefault="004D68A5" w:rsidP="00C1781B">
            <w:pPr>
              <w:rPr>
                <w:color w:val="000000"/>
                <w:sz w:val="20"/>
                <w:szCs w:val="20"/>
              </w:rPr>
            </w:pPr>
            <w:r>
              <w:rPr>
                <w:color w:val="000000"/>
                <w:sz w:val="20"/>
                <w:szCs w:val="20"/>
              </w:rPr>
              <w:t>СП 42.13330.11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2-3</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r w:rsidR="004D68A5"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bl>
    <w:p w:rsidR="004D68A5" w:rsidRPr="00113309" w:rsidRDefault="004D68A5" w:rsidP="00A621BA">
      <w:pPr>
        <w:pStyle w:val="a5"/>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D68A5" w:rsidRDefault="004D68A5" w:rsidP="0019222D">
      <w:pPr>
        <w:pStyle w:val="a5"/>
        <w:rPr>
          <w:color w:val="000000"/>
        </w:rPr>
      </w:pPr>
      <w:bookmarkStart w:id="285" w:name="_Ref375232596"/>
      <w:r>
        <w:rPr>
          <w:color w:val="000000"/>
        </w:rPr>
        <w:t xml:space="preserve">При проектировании поперечного профиля состав и количество элементов улиц, их взаимоотношение и пространственное решение определяется особенностями </w:t>
      </w:r>
      <w:r>
        <w:rPr>
          <w:color w:val="000000"/>
        </w:rPr>
        <w:lastRenderedPageBreak/>
        <w:t>прилегающей застройки, интенсивностью транспортного и пешеходного движения, видами пассажирского транспорта.</w:t>
      </w:r>
    </w:p>
    <w:p w:rsidR="004D68A5" w:rsidRDefault="004D68A5" w:rsidP="0019222D">
      <w:pPr>
        <w:pStyle w:val="a5"/>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85"/>
    <w:p w:rsidR="004D68A5" w:rsidRPr="00113309" w:rsidRDefault="004D68A5" w:rsidP="00A621BA">
      <w:pPr>
        <w:pStyle w:val="a5"/>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4D68A5" w:rsidRPr="00113309" w:rsidRDefault="004D68A5" w:rsidP="00A621BA">
      <w:pPr>
        <w:pStyle w:val="20"/>
        <w:numPr>
          <w:ilvl w:val="1"/>
          <w:numId w:val="25"/>
        </w:numPr>
      </w:pPr>
      <w:bookmarkStart w:id="286" w:name="_Toc389132869"/>
      <w:bookmarkStart w:id="287" w:name="_Toc521654539"/>
      <w:bookmarkStart w:id="288" w:name="_Toc521664213"/>
      <w:r w:rsidRPr="00113309">
        <w:t>Основные параметры тротуаров и пешеходных дорожек</w:t>
      </w:r>
      <w:bookmarkEnd w:id="286"/>
      <w:bookmarkEnd w:id="287"/>
      <w:bookmarkEnd w:id="288"/>
    </w:p>
    <w:p w:rsidR="004D68A5" w:rsidRPr="00113309" w:rsidRDefault="004D68A5" w:rsidP="00A621BA">
      <w:pPr>
        <w:pStyle w:val="a5"/>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4D68A5" w:rsidRPr="00113309" w:rsidRDefault="004D68A5" w:rsidP="00A621BA">
      <w:pPr>
        <w:pStyle w:val="a5"/>
      </w:pPr>
      <w:r w:rsidRPr="00113309">
        <w:t>В ширину пешеходной части тротуаров и дорожек не включаются площади, необходимые для размещения киосков, скамеек и т.п.</w:t>
      </w:r>
    </w:p>
    <w:p w:rsidR="004D68A5" w:rsidRPr="00113309" w:rsidRDefault="004D68A5" w:rsidP="00A621BA">
      <w:pPr>
        <w:pStyle w:val="a5"/>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4D68A5" w:rsidRPr="00113309" w:rsidRDefault="004D68A5" w:rsidP="00A621BA">
      <w:pPr>
        <w:pStyle w:val="a5"/>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4D68A5" w:rsidRPr="00113309" w:rsidRDefault="004D68A5" w:rsidP="00A621BA">
      <w:pPr>
        <w:pStyle w:val="a5"/>
      </w:pPr>
      <w:r w:rsidRPr="00113309">
        <w:t xml:space="preserve">Показатели ширин пешеходной части тротуара для дифференцированных групп муниципальных образований представлены ниже (таблица </w:t>
      </w:r>
      <w:r>
        <w:t>42</w:t>
      </w:r>
      <w:r w:rsidRPr="00113309">
        <w:t>).</w:t>
      </w:r>
      <w:bookmarkStart w:id="289" w:name="_Ref375232624"/>
    </w:p>
    <w:p w:rsidR="004D68A5" w:rsidRDefault="004D68A5" w:rsidP="00A621BA">
      <w:pPr>
        <w:pStyle w:val="af"/>
        <w:keepNext/>
        <w:jc w:val="right"/>
      </w:pPr>
      <w:bookmarkStart w:id="290" w:name="_Ref393703785"/>
    </w:p>
    <w:p w:rsidR="004D68A5" w:rsidRDefault="004D68A5" w:rsidP="00A621BA">
      <w:pPr>
        <w:pStyle w:val="af"/>
        <w:keepNext/>
        <w:jc w:val="right"/>
      </w:pPr>
      <w:r w:rsidRPr="00113309">
        <w:t xml:space="preserve">Таблица </w:t>
      </w:r>
      <w:bookmarkEnd w:id="289"/>
      <w:bookmarkEnd w:id="290"/>
      <w:r>
        <w:t>42</w:t>
      </w:r>
    </w:p>
    <w:tbl>
      <w:tblPr>
        <w:tblW w:w="5000" w:type="pct"/>
        <w:tblLook w:val="00A0" w:firstRow="1" w:lastRow="0" w:firstColumn="1" w:lastColumn="0" w:noHBand="0" w:noVBand="0"/>
      </w:tblPr>
      <w:tblGrid>
        <w:gridCol w:w="1784"/>
        <w:gridCol w:w="1491"/>
        <w:gridCol w:w="1656"/>
        <w:gridCol w:w="662"/>
        <w:gridCol w:w="1822"/>
        <w:gridCol w:w="1160"/>
        <w:gridCol w:w="995"/>
      </w:tblGrid>
      <w:tr w:rsidR="004D68A5"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4D68A5"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4D68A5"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более 200 м3/м</w:t>
            </w:r>
          </w:p>
        </w:tc>
      </w:tr>
      <w:tr w:rsidR="004D68A5"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rsidP="008D237A">
            <w:pPr>
              <w:pStyle w:val="afd"/>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1,5-2,25</w:t>
            </w:r>
          </w:p>
        </w:tc>
      </w:tr>
      <w:tr w:rsidR="004D68A5"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1,0-1,5</w:t>
            </w:r>
          </w:p>
        </w:tc>
      </w:tr>
      <w:tr w:rsidR="004D68A5"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0-1,0</w:t>
            </w:r>
          </w:p>
        </w:tc>
      </w:tr>
      <w:tr w:rsidR="004D68A5"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bl>
    <w:p w:rsidR="004D68A5" w:rsidRPr="0064139A" w:rsidRDefault="004D68A5" w:rsidP="0064139A"/>
    <w:p w:rsidR="004D68A5" w:rsidRPr="00113309" w:rsidRDefault="004D68A5" w:rsidP="00A621BA">
      <w:pPr>
        <w:pStyle w:val="20"/>
        <w:numPr>
          <w:ilvl w:val="1"/>
          <w:numId w:val="25"/>
        </w:numPr>
      </w:pPr>
      <w:bookmarkStart w:id="291" w:name="_Toc389132870"/>
      <w:bookmarkStart w:id="292" w:name="_Toc521654540"/>
      <w:bookmarkStart w:id="293" w:name="_Toc521664214"/>
      <w:r w:rsidRPr="00113309">
        <w:t>Параметры проектирования улично-дорожной сети</w:t>
      </w:r>
      <w:bookmarkEnd w:id="291"/>
      <w:bookmarkEnd w:id="292"/>
      <w:bookmarkEnd w:id="293"/>
    </w:p>
    <w:p w:rsidR="004D68A5" w:rsidRPr="00113309" w:rsidRDefault="004D68A5" w:rsidP="00A621BA">
      <w:pPr>
        <w:pStyle w:val="a5"/>
      </w:pPr>
      <w:r w:rsidRPr="00113309">
        <w:t xml:space="preserve">Сводные параметры проектирования улично-дорожной сети представлены ниже (Таблица </w:t>
      </w:r>
      <w:r>
        <w:t>43</w:t>
      </w:r>
      <w:r w:rsidRPr="00113309">
        <w:t>).</w:t>
      </w:r>
    </w:p>
    <w:p w:rsidR="004D68A5" w:rsidRPr="00113309" w:rsidRDefault="004D68A5" w:rsidP="00A621BA">
      <w:pPr>
        <w:pStyle w:val="af"/>
        <w:keepNext/>
        <w:jc w:val="right"/>
      </w:pPr>
      <w:bookmarkStart w:id="294" w:name="_Ref375232640"/>
      <w:r w:rsidRPr="00113309">
        <w:t xml:space="preserve">Таблица </w:t>
      </w:r>
      <w:bookmarkEnd w:id="294"/>
      <w:r>
        <w:t>43</w:t>
      </w:r>
    </w:p>
    <w:p w:rsidR="004D68A5" w:rsidRPr="00113309" w:rsidRDefault="004D68A5" w:rsidP="00A621BA">
      <w:pPr>
        <w:pStyle w:val="af1"/>
      </w:pPr>
      <w:r w:rsidRPr="00113309">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4D68A5" w:rsidRPr="00113309" w:rsidTr="00436E04">
        <w:trPr>
          <w:trHeight w:val="49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40-80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50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встречном </w:t>
            </w:r>
            <w:r w:rsidRPr="00113309">
              <w:rPr>
                <w:sz w:val="20"/>
                <w:szCs w:val="20"/>
              </w:rPr>
              <w:lastRenderedPageBreak/>
              <w:t>движении</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 (6)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 (8)</w:t>
            </w:r>
          </w:p>
        </w:tc>
      </w:tr>
      <w:tr w:rsidR="004D68A5"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25×25 и 40×40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8×40 и 10×50 </w:t>
            </w:r>
          </w:p>
        </w:tc>
      </w:tr>
      <w:tr w:rsidR="004D68A5"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4D68A5" w:rsidRPr="00113309" w:rsidRDefault="004D68A5"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4D68A5" w:rsidRPr="00113309" w:rsidRDefault="004D68A5" w:rsidP="00A621BA">
      <w:pPr>
        <w:pStyle w:val="a5"/>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D68A5" w:rsidRPr="00113309" w:rsidRDefault="004D68A5" w:rsidP="00A621BA">
      <w:pPr>
        <w:pStyle w:val="a5"/>
      </w:pPr>
      <w:r w:rsidRPr="00113309">
        <w:t xml:space="preserve">В целях увеличения пропускной способности перекрестков следует устраивать на подходах к ним дополнительные полосы. </w:t>
      </w:r>
    </w:p>
    <w:p w:rsidR="004D68A5" w:rsidRPr="00113309" w:rsidRDefault="004D68A5" w:rsidP="00A621BA">
      <w:pPr>
        <w:pStyle w:val="20"/>
        <w:numPr>
          <w:ilvl w:val="1"/>
          <w:numId w:val="25"/>
        </w:numPr>
      </w:pPr>
      <w:bookmarkStart w:id="295" w:name="_Toc389132871"/>
      <w:bookmarkStart w:id="296" w:name="_Toc521654541"/>
      <w:bookmarkStart w:id="297" w:name="_Toc521664215"/>
      <w:r w:rsidRPr="00113309">
        <w:t>Параметры пешеходных путей с возможностью проезда механических инвалидных колясок</w:t>
      </w:r>
      <w:bookmarkEnd w:id="295"/>
      <w:bookmarkEnd w:id="296"/>
      <w:bookmarkEnd w:id="297"/>
    </w:p>
    <w:p w:rsidR="004D68A5" w:rsidRPr="00113309" w:rsidRDefault="004D68A5" w:rsidP="00A621BA">
      <w:pPr>
        <w:pStyle w:val="af"/>
        <w:keepNext/>
        <w:jc w:val="right"/>
      </w:pPr>
      <w:r w:rsidRPr="00113309">
        <w:t xml:space="preserve">Таблица </w:t>
      </w:r>
      <w:r>
        <w:t>44</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4D68A5" w:rsidRPr="00113309" w:rsidTr="00436E04">
        <w:trPr>
          <w:trHeight w:val="522"/>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Показатель</w:t>
            </w: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r w:rsidRPr="00113309">
              <w:t xml:space="preserve">Параметры пешеходных путей </w:t>
            </w:r>
            <w:r w:rsidRPr="00113309">
              <w:lastRenderedPageBreak/>
              <w:t>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lastRenderedPageBreak/>
              <w:t xml:space="preserve">наибольшая высота вертикальных </w:t>
            </w:r>
            <w:r w:rsidRPr="00113309">
              <w:lastRenderedPageBreak/>
              <w:t xml:space="preserve">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lastRenderedPageBreak/>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EA5E56">
            <w:pPr>
              <w:pStyle w:val="afd"/>
            </w:pPr>
            <w:r w:rsidRPr="00EA5E56">
              <w:t>СП 42.13330.11 (СНиП 2.07.01-</w:t>
            </w:r>
            <w:r w:rsidRPr="00EA5E56">
              <w:lastRenderedPageBreak/>
              <w:t>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lastRenderedPageBreak/>
              <w:t>5</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w:t>
            </w:r>
          </w:p>
        </w:tc>
      </w:tr>
    </w:tbl>
    <w:p w:rsidR="004D68A5" w:rsidRPr="00113309" w:rsidRDefault="004D68A5" w:rsidP="00A621BA">
      <w:pPr>
        <w:pStyle w:val="a5"/>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4D68A5" w:rsidRPr="00113309" w:rsidRDefault="004D68A5" w:rsidP="00A621BA">
      <w:pPr>
        <w:pStyle w:val="20"/>
        <w:numPr>
          <w:ilvl w:val="1"/>
          <w:numId w:val="25"/>
        </w:numPr>
      </w:pPr>
      <w:bookmarkStart w:id="298" w:name="_Toc389132872"/>
      <w:bookmarkStart w:id="299" w:name="_Toc521654542"/>
      <w:bookmarkStart w:id="300" w:name="_Toc521664216"/>
      <w:r w:rsidRPr="00113309">
        <w:t>Ширина полосы для складирования снега в пределах проезжей части улиц и дорог</w:t>
      </w:r>
      <w:bookmarkEnd w:id="298"/>
      <w:bookmarkEnd w:id="299"/>
      <w:bookmarkEnd w:id="300"/>
      <w:r w:rsidRPr="00113309">
        <w:t xml:space="preserve"> </w:t>
      </w:r>
    </w:p>
    <w:p w:rsidR="004D68A5" w:rsidRPr="00113309" w:rsidRDefault="004D68A5" w:rsidP="00A621BA">
      <w:pPr>
        <w:pStyle w:val="a5"/>
      </w:pPr>
      <w:bookmarkStart w:id="301"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4D68A5" w:rsidRPr="00113309" w:rsidRDefault="004D68A5" w:rsidP="00A621BA">
      <w:pPr>
        <w:pStyle w:val="20"/>
        <w:numPr>
          <w:ilvl w:val="1"/>
          <w:numId w:val="25"/>
        </w:numPr>
      </w:pPr>
      <w:bookmarkStart w:id="302" w:name="_Toc521654543"/>
      <w:bookmarkStart w:id="303" w:name="_Toc521664217"/>
      <w:r w:rsidRPr="00113309">
        <w:t>Параметры проектирования пешеходных переходов</w:t>
      </w:r>
      <w:bookmarkEnd w:id="301"/>
      <w:bookmarkEnd w:id="302"/>
      <w:bookmarkEnd w:id="303"/>
    </w:p>
    <w:p w:rsidR="004D68A5" w:rsidRPr="00113309" w:rsidRDefault="004D68A5" w:rsidP="00A621BA">
      <w:pPr>
        <w:pStyle w:val="a5"/>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D68A5" w:rsidRPr="00113309" w:rsidRDefault="004D68A5" w:rsidP="00A621BA">
      <w:pPr>
        <w:pStyle w:val="a5"/>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4D68A5" w:rsidRPr="00113309" w:rsidRDefault="004D68A5" w:rsidP="00A621BA">
      <w:pPr>
        <w:pStyle w:val="a5"/>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4D68A5" w:rsidRPr="00113309" w:rsidRDefault="004D68A5" w:rsidP="00A621BA">
      <w:pPr>
        <w:pStyle w:val="a5"/>
      </w:pPr>
      <w:r w:rsidRPr="00113309">
        <w:t xml:space="preserve">Параметры проектирования пешеходных переходов представлены ниже </w:t>
      </w:r>
    </w:p>
    <w:p w:rsidR="004D68A5" w:rsidRPr="00113309" w:rsidRDefault="004D68A5" w:rsidP="00A621BA">
      <w:pPr>
        <w:pStyle w:val="a5"/>
        <w:ind w:firstLine="0"/>
      </w:pPr>
      <w:r w:rsidRPr="00113309">
        <w:t xml:space="preserve">(Таблица </w:t>
      </w:r>
      <w:r>
        <w:t>4</w:t>
      </w:r>
      <w:r w:rsidRPr="00113309">
        <w:t>5).</w:t>
      </w:r>
    </w:p>
    <w:p w:rsidR="004D68A5" w:rsidRPr="00113309" w:rsidRDefault="004D68A5" w:rsidP="00A621BA">
      <w:pPr>
        <w:pStyle w:val="af"/>
        <w:keepNext/>
        <w:jc w:val="right"/>
      </w:pPr>
      <w:bookmarkStart w:id="304" w:name="_Ref375232726"/>
      <w:r w:rsidRPr="00113309">
        <w:lastRenderedPageBreak/>
        <w:t xml:space="preserve">Таблица </w:t>
      </w:r>
      <w:bookmarkEnd w:id="304"/>
      <w:r>
        <w:t>4</w:t>
      </w:r>
      <w:r w:rsidRPr="00113309">
        <w:t>5</w:t>
      </w:r>
    </w:p>
    <w:p w:rsidR="004D68A5" w:rsidRPr="00113309" w:rsidRDefault="004D68A5" w:rsidP="00A621BA">
      <w:pPr>
        <w:pStyle w:val="af1"/>
      </w:pPr>
      <w:r w:rsidRPr="00113309">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4D68A5" w:rsidRPr="00113309" w:rsidTr="00436E04">
        <w:trPr>
          <w:cantSplit/>
          <w:trHeight w:val="493"/>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493"/>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200-300</w:t>
            </w:r>
          </w:p>
        </w:tc>
      </w:tr>
      <w:tr w:rsidR="004D68A5"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4D68A5" w:rsidRPr="00113309" w:rsidRDefault="004D68A5"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400-800</w:t>
            </w:r>
          </w:p>
        </w:tc>
      </w:tr>
      <w:tr w:rsidR="004D68A5"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300-400</w:t>
            </w:r>
          </w:p>
        </w:tc>
      </w:tr>
      <w:tr w:rsidR="004D68A5"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0,3</w:t>
            </w:r>
          </w:p>
        </w:tc>
      </w:tr>
      <w:tr w:rsidR="004D68A5"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0,8</w:t>
            </w:r>
          </w:p>
        </w:tc>
      </w:tr>
    </w:tbl>
    <w:p w:rsidR="004D68A5" w:rsidRPr="00113309" w:rsidRDefault="004D68A5" w:rsidP="00A621BA">
      <w:pPr>
        <w:rPr>
          <w:b/>
        </w:rPr>
      </w:pPr>
    </w:p>
    <w:p w:rsidR="004D68A5" w:rsidRPr="00113309" w:rsidRDefault="004D68A5" w:rsidP="00A621BA">
      <w:pPr>
        <w:pStyle w:val="20"/>
        <w:numPr>
          <w:ilvl w:val="1"/>
          <w:numId w:val="25"/>
        </w:numPr>
      </w:pPr>
      <w:bookmarkStart w:id="305" w:name="_Toc389132874"/>
      <w:bookmarkStart w:id="306" w:name="_Toc521654544"/>
      <w:bookmarkStart w:id="307" w:name="_Toc521664218"/>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305"/>
      <w:bookmarkEnd w:id="306"/>
      <w:bookmarkEnd w:id="307"/>
    </w:p>
    <w:p w:rsidR="004D68A5" w:rsidRDefault="004D68A5" w:rsidP="00A6437D">
      <w:pPr>
        <w:pStyle w:val="a5"/>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4D68A5" w:rsidRPr="00113309" w:rsidRDefault="004D68A5" w:rsidP="00A621BA">
      <w:pPr>
        <w:pStyle w:val="a5"/>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4D68A5" w:rsidRPr="00113309" w:rsidRDefault="004D68A5" w:rsidP="00A621BA">
      <w:pPr>
        <w:pStyle w:val="a5"/>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4D68A5" w:rsidRPr="00113309" w:rsidRDefault="004D68A5" w:rsidP="00A621BA">
      <w:pPr>
        <w:pStyle w:val="a5"/>
        <w:rPr>
          <w:bCs/>
        </w:rPr>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общегородские и специализированные центры – 5%; зоны массового кратковременного отдыха – 15%.</w:t>
      </w:r>
    </w:p>
    <w:p w:rsidR="004D68A5" w:rsidRPr="00113309" w:rsidRDefault="004D68A5" w:rsidP="00A621BA">
      <w:pPr>
        <w:pStyle w:val="a5"/>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4D68A5" w:rsidRPr="00113309" w:rsidRDefault="004D68A5" w:rsidP="00A621BA">
      <w:pPr>
        <w:pStyle w:val="a5"/>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4D68A5" w:rsidRPr="00113309" w:rsidRDefault="004D68A5" w:rsidP="00A621BA">
      <w:pPr>
        <w:pStyle w:val="a5"/>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4D68A5" w:rsidRPr="00113309" w:rsidRDefault="004D68A5" w:rsidP="00A621BA">
      <w:pPr>
        <w:pStyle w:val="a5"/>
      </w:pPr>
      <w:r w:rsidRPr="00113309">
        <w:t>Сооружения для хранения легковых автомобилей всех категорий следует проектировать:</w:t>
      </w:r>
    </w:p>
    <w:p w:rsidR="004D68A5" w:rsidRPr="00113309" w:rsidRDefault="004D68A5" w:rsidP="00A621BA">
      <w:pPr>
        <w:pStyle w:val="a5"/>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D68A5" w:rsidRPr="00113309" w:rsidRDefault="004D68A5" w:rsidP="00A621BA">
      <w:pPr>
        <w:pStyle w:val="a5"/>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4D68A5" w:rsidRPr="00113309" w:rsidRDefault="004D68A5" w:rsidP="00A621BA">
      <w:pPr>
        <w:pStyle w:val="a5"/>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4D68A5" w:rsidRPr="00113309" w:rsidRDefault="004D68A5" w:rsidP="00A621BA">
      <w:pPr>
        <w:pStyle w:val="a5"/>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4D68A5" w:rsidRPr="00113309" w:rsidRDefault="004D68A5" w:rsidP="00A621BA">
      <w:pPr>
        <w:pStyle w:val="a5"/>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4D68A5" w:rsidRPr="00113309" w:rsidRDefault="004D68A5" w:rsidP="00A621BA">
      <w:pPr>
        <w:pStyle w:val="a5"/>
      </w:pPr>
      <w:r w:rsidRPr="00113309">
        <w:t>Основные параметры размещения сооружений и устрой</w:t>
      </w:r>
      <w:proofErr w:type="gramStart"/>
      <w:r w:rsidRPr="00113309">
        <w:t>ств дл</w:t>
      </w:r>
      <w:proofErr w:type="gramEnd"/>
      <w:r w:rsidRPr="00113309">
        <w:t xml:space="preserve">я хранения и обслуживания транспортных средств представлены ниже (Таблица </w:t>
      </w:r>
      <w:r>
        <w:t>46</w:t>
      </w:r>
      <w:r w:rsidRPr="00113309">
        <w:t>).</w:t>
      </w:r>
    </w:p>
    <w:p w:rsidR="004D68A5" w:rsidRPr="00113309" w:rsidRDefault="004D68A5" w:rsidP="00A621BA">
      <w:pPr>
        <w:pStyle w:val="af"/>
        <w:keepNext/>
        <w:jc w:val="right"/>
      </w:pPr>
      <w:bookmarkStart w:id="308" w:name="_Ref375232750"/>
      <w:bookmarkStart w:id="309" w:name="_Ref375825095"/>
      <w:r w:rsidRPr="00113309">
        <w:t xml:space="preserve">Таблица </w:t>
      </w:r>
      <w:bookmarkEnd w:id="308"/>
      <w:bookmarkEnd w:id="309"/>
      <w:r>
        <w:t>46</w:t>
      </w:r>
    </w:p>
    <w:p w:rsidR="004D68A5" w:rsidRPr="00113309" w:rsidRDefault="004D68A5"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4D68A5"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800</w:t>
            </w:r>
          </w:p>
        </w:tc>
      </w:tr>
      <w:tr w:rsidR="004D68A5"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1500</w:t>
            </w:r>
          </w:p>
        </w:tc>
      </w:tr>
      <w:tr w:rsidR="004D68A5"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4D68A5" w:rsidRPr="00113309" w:rsidRDefault="004D68A5" w:rsidP="007C7EDA">
            <w:pPr>
              <w:pStyle w:val="afd"/>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200</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0,25</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14</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w:t>
            </w:r>
          </w:p>
        </w:tc>
      </w:tr>
      <w:tr w:rsidR="004D68A5"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4D68A5" w:rsidRPr="00113309" w:rsidRDefault="004D68A5"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2,3</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10 (10)</w:t>
            </w:r>
          </w:p>
        </w:tc>
      </w:tr>
      <w:tr w:rsidR="004D68A5"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15 (10)</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 (15)</w:t>
            </w:r>
          </w:p>
        </w:tc>
      </w:tr>
      <w:tr w:rsidR="004D68A5"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35 (25)</w:t>
            </w:r>
          </w:p>
        </w:tc>
      </w:tr>
      <w:tr w:rsidR="004D68A5"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 xml:space="preserve">Территории школ, детских          </w:t>
            </w:r>
          </w:p>
          <w:p w:rsidR="004D68A5" w:rsidRPr="00113309" w:rsidRDefault="004D68A5" w:rsidP="00436E04">
            <w:pPr>
              <w:pStyle w:val="afd"/>
              <w:jc w:val="center"/>
              <w:rPr>
                <w:sz w:val="20"/>
                <w:szCs w:val="20"/>
              </w:rPr>
            </w:pPr>
            <w:r w:rsidRPr="00113309">
              <w:rPr>
                <w:sz w:val="20"/>
                <w:szCs w:val="20"/>
              </w:rPr>
              <w:t xml:space="preserve">учреждений, ПТУ, техникумов,      </w:t>
            </w:r>
          </w:p>
          <w:p w:rsidR="004D68A5" w:rsidRPr="00113309" w:rsidRDefault="004D68A5" w:rsidP="00436E04">
            <w:pPr>
              <w:pStyle w:val="afd"/>
              <w:jc w:val="center"/>
              <w:rPr>
                <w:sz w:val="20"/>
                <w:szCs w:val="20"/>
              </w:rPr>
            </w:pPr>
            <w:r w:rsidRPr="00113309">
              <w:rPr>
                <w:sz w:val="20"/>
                <w:szCs w:val="20"/>
              </w:rPr>
              <w:t xml:space="preserve">площадок для отдыха, игр и        </w:t>
            </w:r>
          </w:p>
          <w:p w:rsidR="004D68A5" w:rsidRPr="00113309" w:rsidRDefault="004D68A5" w:rsidP="00436E04">
            <w:pPr>
              <w:pStyle w:val="afd"/>
              <w:jc w:val="center"/>
              <w:rPr>
                <w:sz w:val="20"/>
                <w:szCs w:val="20"/>
              </w:rPr>
            </w:pPr>
            <w:r w:rsidRPr="00113309">
              <w:rPr>
                <w:sz w:val="20"/>
                <w:szCs w:val="20"/>
              </w:rPr>
              <w:t xml:space="preserve">спорта, </w:t>
            </w:r>
            <w:r w:rsidRPr="00113309">
              <w:rPr>
                <w:sz w:val="20"/>
                <w:szCs w:val="20"/>
              </w:rPr>
              <w:lastRenderedPageBreak/>
              <w:t xml:space="preserve">детских:                 </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по расчетам</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по расчетам</w:t>
            </w:r>
          </w:p>
        </w:tc>
      </w:tr>
      <w:tr w:rsidR="004D68A5"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 xml:space="preserve">≥ 50 </w:t>
            </w:r>
          </w:p>
        </w:tc>
      </w:tr>
    </w:tbl>
    <w:p w:rsidR="004D68A5" w:rsidRPr="00113309" w:rsidRDefault="004D68A5" w:rsidP="00A621BA">
      <w:pPr>
        <w:pStyle w:val="a5"/>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4D68A5" w:rsidRPr="00113309" w:rsidRDefault="004D68A5" w:rsidP="00A621BA">
      <w:pPr>
        <w:pStyle w:val="a3"/>
      </w:pPr>
      <w:r w:rsidRPr="00113309">
        <w:t>запрещается размещение надземных автостоянок и гаражей для хранения индивидуального автотранспорта;</w:t>
      </w:r>
    </w:p>
    <w:p w:rsidR="004D68A5" w:rsidRPr="00113309" w:rsidRDefault="004D68A5" w:rsidP="00A621BA">
      <w:pPr>
        <w:pStyle w:val="a3"/>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4D68A5" w:rsidRPr="00113309" w:rsidRDefault="004D68A5" w:rsidP="00A621BA">
      <w:pPr>
        <w:pStyle w:val="a5"/>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4D68A5" w:rsidRPr="00113309" w:rsidRDefault="004D68A5" w:rsidP="00A621BA">
      <w:pPr>
        <w:pStyle w:val="a5"/>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4D68A5" w:rsidRPr="00113309" w:rsidRDefault="004D68A5" w:rsidP="00A621BA">
      <w:pPr>
        <w:pStyle w:val="a5"/>
      </w:pPr>
      <w:r w:rsidRPr="00113309">
        <w:t>При размещении объектов общественного назначения в состав проектных материалов необходимо включать:</w:t>
      </w:r>
    </w:p>
    <w:p w:rsidR="004D68A5" w:rsidRPr="00113309" w:rsidRDefault="004D68A5" w:rsidP="00A621BA">
      <w:pPr>
        <w:pStyle w:val="a3"/>
      </w:pPr>
      <w:r w:rsidRPr="00113309">
        <w:lastRenderedPageBreak/>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4D68A5" w:rsidRPr="00113309" w:rsidRDefault="004D68A5" w:rsidP="00A621BA">
      <w:pPr>
        <w:pStyle w:val="a3"/>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4D68A5" w:rsidRPr="00113309" w:rsidRDefault="004D68A5" w:rsidP="00A621BA">
      <w:pPr>
        <w:pStyle w:val="a5"/>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D68A5" w:rsidRPr="00113309" w:rsidRDefault="004D68A5" w:rsidP="00A621BA">
      <w:pPr>
        <w:pStyle w:val="a5"/>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4D68A5" w:rsidRPr="00113309" w:rsidRDefault="004D68A5" w:rsidP="00A621BA">
      <w:pPr>
        <w:pStyle w:val="a5"/>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4D68A5" w:rsidRPr="00113309" w:rsidRDefault="004D68A5" w:rsidP="00A621BA">
      <w:pPr>
        <w:pStyle w:val="a5"/>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4D68A5" w:rsidRPr="00113309" w:rsidRDefault="004D68A5" w:rsidP="00A621BA">
      <w:pPr>
        <w:pStyle w:val="a5"/>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4D68A5" w:rsidRPr="00113309" w:rsidRDefault="004D68A5" w:rsidP="00A621BA">
      <w:pPr>
        <w:pStyle w:val="a5"/>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4D68A5" w:rsidRPr="00113309" w:rsidRDefault="004D68A5" w:rsidP="00A621BA">
      <w:pPr>
        <w:pStyle w:val="20"/>
        <w:numPr>
          <w:ilvl w:val="1"/>
          <w:numId w:val="25"/>
        </w:numPr>
      </w:pPr>
      <w:bookmarkStart w:id="310" w:name="_Toc389132875"/>
      <w:bookmarkStart w:id="311" w:name="_Toc521654545"/>
      <w:bookmarkStart w:id="312" w:name="_Toc521664219"/>
      <w:r w:rsidRPr="00113309">
        <w:t>Параметры проектирования объектов транспортного обслуживания</w:t>
      </w:r>
      <w:bookmarkEnd w:id="310"/>
      <w:bookmarkEnd w:id="311"/>
      <w:bookmarkEnd w:id="312"/>
    </w:p>
    <w:p w:rsidR="004D68A5" w:rsidRPr="00113309" w:rsidRDefault="004D68A5" w:rsidP="00A621BA">
      <w:pPr>
        <w:pStyle w:val="a5"/>
      </w:pPr>
      <w:r w:rsidRPr="00113309">
        <w:t xml:space="preserve">Основные параметры проектирования объектов транспортного обслуживания представлены ниже (Таблица </w:t>
      </w:r>
      <w:r>
        <w:t>47</w:t>
      </w:r>
      <w:r w:rsidRPr="00113309">
        <w:t>).</w:t>
      </w:r>
    </w:p>
    <w:p w:rsidR="004D68A5" w:rsidRPr="00113309" w:rsidRDefault="004D68A5" w:rsidP="00A621BA">
      <w:pPr>
        <w:pStyle w:val="af"/>
        <w:keepNext/>
        <w:jc w:val="right"/>
      </w:pPr>
      <w:bookmarkStart w:id="313" w:name="_Ref375232820"/>
      <w:r w:rsidRPr="00113309">
        <w:t xml:space="preserve">Таблица </w:t>
      </w:r>
      <w:bookmarkEnd w:id="313"/>
      <w:r>
        <w:t>47</w:t>
      </w:r>
    </w:p>
    <w:p w:rsidR="004D68A5" w:rsidRPr="00113309" w:rsidRDefault="004D68A5"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4D68A5" w:rsidRPr="00113309" w:rsidTr="00436E04">
        <w:trPr>
          <w:trHeight w:val="728"/>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200</w:t>
            </w:r>
          </w:p>
        </w:tc>
      </w:tr>
      <w:tr w:rsidR="004D68A5"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p>
        </w:tc>
        <w:tc>
          <w:tcPr>
            <w:tcW w:w="992" w:type="dxa"/>
            <w:tcBorders>
              <w:top w:val="nil"/>
              <w:left w:val="nil"/>
              <w:bottom w:val="single" w:sz="8"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1200</w:t>
            </w:r>
          </w:p>
        </w:tc>
      </w:tr>
      <w:tr w:rsidR="004D68A5"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0,35</w:t>
            </w:r>
          </w:p>
        </w:tc>
      </w:tr>
      <w:tr w:rsidR="004D68A5"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0,4</w:t>
            </w:r>
          </w:p>
        </w:tc>
      </w:tr>
    </w:tbl>
    <w:p w:rsidR="004D68A5" w:rsidRPr="00113309" w:rsidRDefault="004D68A5" w:rsidP="00A621BA">
      <w:pPr>
        <w:pStyle w:val="20"/>
        <w:numPr>
          <w:ilvl w:val="1"/>
          <w:numId w:val="25"/>
        </w:numPr>
      </w:pPr>
      <w:bookmarkStart w:id="314" w:name="_Toc389132876"/>
      <w:bookmarkStart w:id="315" w:name="_Toc521654546"/>
      <w:bookmarkStart w:id="316" w:name="_Toc521664220"/>
      <w:r w:rsidRPr="00113309">
        <w:t>Показатели инженерной подготовки и защиты территории</w:t>
      </w:r>
      <w:bookmarkEnd w:id="314"/>
      <w:bookmarkEnd w:id="315"/>
      <w:bookmarkEnd w:id="316"/>
    </w:p>
    <w:p w:rsidR="004D68A5" w:rsidRPr="00113309" w:rsidRDefault="004D68A5" w:rsidP="00A621BA">
      <w:pPr>
        <w:pStyle w:val="a5"/>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D68A5" w:rsidRPr="00113309" w:rsidRDefault="004D68A5" w:rsidP="00A621BA">
      <w:pPr>
        <w:pStyle w:val="a5"/>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4D68A5" w:rsidRPr="00113309" w:rsidRDefault="004D68A5" w:rsidP="00A621BA">
      <w:pPr>
        <w:pStyle w:val="a5"/>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D68A5" w:rsidRPr="00113309" w:rsidRDefault="004D68A5" w:rsidP="00A621BA">
      <w:pPr>
        <w:pStyle w:val="a5"/>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4D68A5" w:rsidRPr="00113309" w:rsidRDefault="004D68A5" w:rsidP="00A621BA">
      <w:pPr>
        <w:pStyle w:val="a5"/>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D68A5" w:rsidRPr="00113309" w:rsidRDefault="004D68A5" w:rsidP="00A621BA">
      <w:pPr>
        <w:pStyle w:val="a5"/>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A621BA">
      <w:pPr>
        <w:pStyle w:val="a5"/>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4D68A5" w:rsidRPr="00113309" w:rsidRDefault="004D68A5" w:rsidP="00A621BA">
      <w:pPr>
        <w:pStyle w:val="a5"/>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D68A5" w:rsidRPr="00113309" w:rsidRDefault="004D68A5"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D68A5" w:rsidRPr="00113309" w:rsidRDefault="004D68A5" w:rsidP="00A621BA">
      <w:pPr>
        <w:pStyle w:val="S1"/>
      </w:pPr>
      <w:r w:rsidRPr="00113309">
        <w:t>Нормируемые показатели инженерной подготовки и защиты территории представлены ниже (</w:t>
      </w:r>
      <w:r>
        <w:t>Таблица 48</w:t>
      </w:r>
      <w:r w:rsidRPr="00113309">
        <w:t>).</w:t>
      </w:r>
    </w:p>
    <w:p w:rsidR="004D68A5" w:rsidRPr="00113309" w:rsidRDefault="004D68A5" w:rsidP="00A621BA">
      <w:pPr>
        <w:pStyle w:val="af"/>
        <w:jc w:val="right"/>
      </w:pPr>
      <w:bookmarkStart w:id="317" w:name="_Ref375141282"/>
      <w:r w:rsidRPr="00113309">
        <w:t xml:space="preserve">Таблица </w:t>
      </w:r>
      <w:bookmarkEnd w:id="317"/>
      <w:r>
        <w:t>48</w:t>
      </w:r>
    </w:p>
    <w:p w:rsidR="004D68A5" w:rsidRPr="00113309" w:rsidRDefault="004D68A5" w:rsidP="00A621BA">
      <w:pPr>
        <w:pStyle w:val="af"/>
      </w:pPr>
      <w:r w:rsidRPr="00113309">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4D68A5" w:rsidRPr="00113309" w:rsidTr="00436E04">
        <w:trPr>
          <w:cantSplit/>
          <w:trHeight w:val="493"/>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0,004</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0,006</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0,001-0,005</w:t>
            </w: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 15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территории спортивно-оздоровительных </w:t>
            </w:r>
            <w:r w:rsidRPr="00113309">
              <w:rPr>
                <w:sz w:val="20"/>
                <w:szCs w:val="20"/>
              </w:rPr>
              <w:lastRenderedPageBreak/>
              <w:t>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bl>
    <w:p w:rsidR="004D68A5" w:rsidRPr="00113309" w:rsidRDefault="004D68A5" w:rsidP="00D52D3C">
      <w:pPr>
        <w:pStyle w:val="12"/>
        <w:numPr>
          <w:ilvl w:val="0"/>
          <w:numId w:val="25"/>
        </w:numPr>
      </w:pPr>
      <w:bookmarkStart w:id="318" w:name="_Toc521654547"/>
      <w:bookmarkStart w:id="319" w:name="_Toc521664221"/>
      <w:r w:rsidRPr="00113309">
        <w:t>Нормативы обеспеченности населения поселения транспортными услугами в границах поселения</w:t>
      </w:r>
      <w:bookmarkEnd w:id="265"/>
      <w:bookmarkEnd w:id="318"/>
      <w:bookmarkEnd w:id="319"/>
    </w:p>
    <w:p w:rsidR="004D68A5" w:rsidRPr="00113309" w:rsidRDefault="004D68A5" w:rsidP="00436E04">
      <w:pPr>
        <w:pStyle w:val="20"/>
        <w:numPr>
          <w:ilvl w:val="1"/>
          <w:numId w:val="25"/>
        </w:numPr>
      </w:pPr>
      <w:bookmarkStart w:id="320" w:name="_Toc389132855"/>
      <w:bookmarkStart w:id="321" w:name="_Toc521654548"/>
      <w:bookmarkStart w:id="322" w:name="_Toc521664222"/>
      <w:bookmarkStart w:id="323" w:name="_Toc389132877"/>
      <w:r w:rsidRPr="00113309">
        <w:t>Параметры проектирования сети общественного пассажирского транспорта и пешеходного движения</w:t>
      </w:r>
      <w:bookmarkEnd w:id="320"/>
      <w:bookmarkEnd w:id="321"/>
      <w:bookmarkEnd w:id="322"/>
    </w:p>
    <w:p w:rsidR="004D68A5" w:rsidRPr="00113309" w:rsidRDefault="004D68A5" w:rsidP="00436E04">
      <w:pPr>
        <w:pStyle w:val="a5"/>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D68A5" w:rsidRPr="00113309" w:rsidRDefault="004D68A5" w:rsidP="00436E04">
      <w:pPr>
        <w:pStyle w:val="a5"/>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D68A5" w:rsidRPr="00113309" w:rsidRDefault="004D68A5" w:rsidP="00436E04">
      <w:pPr>
        <w:pStyle w:val="a5"/>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D68A5" w:rsidRPr="00113309" w:rsidRDefault="004D68A5" w:rsidP="00436E04">
      <w:pPr>
        <w:pStyle w:val="a5"/>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D68A5" w:rsidRPr="00113309" w:rsidRDefault="004D68A5" w:rsidP="00436E04">
      <w:pPr>
        <w:pStyle w:val="a5"/>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49</w:t>
      </w:r>
      <w:r w:rsidRPr="00113309">
        <w:t>).</w:t>
      </w:r>
    </w:p>
    <w:p w:rsidR="004D68A5" w:rsidRPr="00113309" w:rsidRDefault="004D68A5" w:rsidP="00436E04">
      <w:pPr>
        <w:pStyle w:val="af"/>
        <w:keepNext/>
        <w:jc w:val="right"/>
      </w:pPr>
      <w:bookmarkStart w:id="324" w:name="_Ref375232261"/>
      <w:r w:rsidRPr="00113309">
        <w:t xml:space="preserve">Таблица </w:t>
      </w:r>
      <w:bookmarkEnd w:id="324"/>
      <w:r>
        <w:t>49</w:t>
      </w:r>
    </w:p>
    <w:p w:rsidR="004D68A5" w:rsidRPr="00113309" w:rsidRDefault="004D68A5"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4D68A5" w:rsidRPr="00113309" w:rsidTr="00436E04">
        <w:trPr>
          <w:trHeight w:val="493"/>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w:t>
            </w:r>
            <w:r w:rsidRPr="00113309">
              <w:rPr>
                <w:sz w:val="20"/>
                <w:szCs w:val="20"/>
              </w:rPr>
              <w:lastRenderedPageBreak/>
              <w:t xml:space="preserve">посадочные площадки) </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чел/м</w:t>
            </w:r>
            <w:proofErr w:type="gramStart"/>
            <w:r w:rsidRPr="00113309">
              <w:rPr>
                <w:sz w:val="20"/>
                <w:szCs w:val="20"/>
              </w:rPr>
              <w:t>2</w:t>
            </w:r>
            <w:proofErr w:type="gramEnd"/>
            <w:r w:rsidRPr="00113309">
              <w:rPr>
                <w:sz w:val="20"/>
                <w:szCs w:val="20"/>
              </w:rPr>
              <w:t xml:space="preserve"> свободной площади пола пассажирского </w:t>
            </w:r>
            <w:r w:rsidRPr="00113309">
              <w:rPr>
                <w:sz w:val="20"/>
                <w:szCs w:val="20"/>
              </w:rPr>
              <w:lastRenderedPageBreak/>
              <w:t xml:space="preserve">салона </w:t>
            </w:r>
          </w:p>
        </w:tc>
        <w:tc>
          <w:tcPr>
            <w:tcW w:w="1276" w:type="dxa"/>
            <w:tcBorders>
              <w:top w:val="nil"/>
              <w:left w:val="nil"/>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lastRenderedPageBreak/>
              <w:t xml:space="preserve">СП 42.13330.11 (СНиП 2.07.01-89*)  </w:t>
            </w:r>
            <w:r w:rsidRPr="009B0D64">
              <w:rPr>
                <w:sz w:val="20"/>
                <w:szCs w:val="20"/>
              </w:rPr>
              <w:lastRenderedPageBreak/>
              <w:t>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3</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1.2</w:t>
            </w:r>
          </w:p>
        </w:tc>
        <w:tc>
          <w:tcPr>
            <w:tcW w:w="2126" w:type="dxa"/>
            <w:vMerge w:val="restart"/>
            <w:tcBorders>
              <w:top w:val="nil"/>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30</w:t>
            </w:r>
          </w:p>
        </w:tc>
      </w:tr>
      <w:tr w:rsidR="004D68A5"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4,5</w:t>
            </w:r>
          </w:p>
        </w:tc>
      </w:tr>
      <w:tr w:rsidR="004D68A5"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400-600</w:t>
            </w:r>
          </w:p>
        </w:tc>
      </w:tr>
      <w:tr w:rsidR="004D68A5"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800-1200</w:t>
            </w:r>
          </w:p>
        </w:tc>
      </w:tr>
    </w:tbl>
    <w:p w:rsidR="004D68A5" w:rsidRPr="00113309" w:rsidRDefault="004D68A5" w:rsidP="00436E04">
      <w:pPr>
        <w:pStyle w:val="a5"/>
      </w:pPr>
    </w:p>
    <w:p w:rsidR="004D68A5" w:rsidRPr="00113309" w:rsidRDefault="004D68A5" w:rsidP="00436E04">
      <w:pPr>
        <w:pStyle w:val="20"/>
        <w:numPr>
          <w:ilvl w:val="1"/>
          <w:numId w:val="25"/>
        </w:numPr>
      </w:pPr>
      <w:bookmarkStart w:id="325" w:name="_Toc389132856"/>
      <w:bookmarkStart w:id="326" w:name="_Toc521654549"/>
      <w:bookmarkStart w:id="327" w:name="_Toc521664223"/>
      <w:r w:rsidRPr="00113309">
        <w:t>Дальность пешеходных подходов до ближайшей остановки общественного пассажирского транспорта</w:t>
      </w:r>
      <w:bookmarkEnd w:id="325"/>
      <w:bookmarkEnd w:id="326"/>
      <w:bookmarkEnd w:id="327"/>
      <w:r w:rsidRPr="00113309">
        <w:t xml:space="preserve"> </w:t>
      </w:r>
    </w:p>
    <w:p w:rsidR="004D68A5" w:rsidRPr="00113309" w:rsidRDefault="004D68A5" w:rsidP="00436E04">
      <w:pPr>
        <w:pStyle w:val="a5"/>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D68A5" w:rsidRPr="00113309" w:rsidRDefault="004D68A5" w:rsidP="00436E04">
      <w:pPr>
        <w:jc w:val="both"/>
      </w:pPr>
      <w:r w:rsidRPr="00113309">
        <w:t xml:space="preserve">Дальность подходов к остановке общественного транспорта в климатической зоне </w:t>
      </w:r>
    </w:p>
    <w:p w:rsidR="004D68A5" w:rsidRPr="00113309" w:rsidRDefault="004D68A5" w:rsidP="00436E04">
      <w:pPr>
        <w:jc w:val="both"/>
      </w:pPr>
      <w:proofErr w:type="gramStart"/>
      <w:r w:rsidRPr="00113309">
        <w:t>I</w:t>
      </w:r>
      <w:proofErr w:type="gramEnd"/>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4D68A5" w:rsidRPr="00113309" w:rsidRDefault="004D68A5" w:rsidP="00436E04">
      <w:pPr>
        <w:pStyle w:val="20"/>
        <w:numPr>
          <w:ilvl w:val="1"/>
          <w:numId w:val="25"/>
        </w:numPr>
      </w:pPr>
      <w:bookmarkStart w:id="328" w:name="_Toc389132857"/>
      <w:bookmarkStart w:id="329" w:name="_Toc521654550"/>
      <w:bookmarkStart w:id="330" w:name="_Toc521664224"/>
      <w:r w:rsidRPr="00113309">
        <w:t>Нормы проектирования остановочных пунктов общественного транспорта</w:t>
      </w:r>
      <w:bookmarkEnd w:id="328"/>
      <w:bookmarkEnd w:id="329"/>
      <w:bookmarkEnd w:id="330"/>
    </w:p>
    <w:p w:rsidR="004D68A5" w:rsidRPr="00113309" w:rsidRDefault="004D68A5" w:rsidP="00436E04">
      <w:pPr>
        <w:pStyle w:val="a5"/>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D68A5" w:rsidRPr="00113309" w:rsidRDefault="004D68A5" w:rsidP="00436E04">
      <w:pPr>
        <w:pStyle w:val="a5"/>
      </w:pPr>
      <w:r w:rsidRPr="00113309">
        <w:lastRenderedPageBreak/>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D68A5" w:rsidRPr="00113309" w:rsidRDefault="004D68A5" w:rsidP="00436E04">
      <w:pPr>
        <w:pStyle w:val="a5"/>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D68A5" w:rsidRPr="00113309" w:rsidRDefault="004D68A5" w:rsidP="00436E04">
      <w:pPr>
        <w:pStyle w:val="a5"/>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D68A5" w:rsidRPr="00113309" w:rsidRDefault="004D68A5" w:rsidP="00436E04">
      <w:pPr>
        <w:pStyle w:val="a5"/>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D68A5" w:rsidRPr="00113309" w:rsidRDefault="004D68A5" w:rsidP="00436E04">
      <w:pPr>
        <w:pStyle w:val="a5"/>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D68A5" w:rsidRPr="00113309" w:rsidRDefault="004D68A5" w:rsidP="00436E04">
      <w:pPr>
        <w:pStyle w:val="a5"/>
      </w:pPr>
      <w:r w:rsidRPr="00113309">
        <w:t>Длину посадочной площадки на остановках автобусных маршрутов следует принимать не менее длины остановочной площадки.</w:t>
      </w:r>
    </w:p>
    <w:p w:rsidR="004D68A5" w:rsidRPr="00113309" w:rsidRDefault="004D68A5" w:rsidP="00436E04">
      <w:pPr>
        <w:pStyle w:val="a5"/>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D68A5" w:rsidRPr="00113309" w:rsidRDefault="004D68A5" w:rsidP="00436E04">
      <w:pPr>
        <w:pStyle w:val="a5"/>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D68A5" w:rsidRPr="00113309" w:rsidRDefault="004D68A5" w:rsidP="00436E04">
      <w:pPr>
        <w:pStyle w:val="a5"/>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D68A5" w:rsidRPr="00113309" w:rsidRDefault="004D68A5" w:rsidP="00436E04">
      <w:pPr>
        <w:pStyle w:val="20"/>
        <w:numPr>
          <w:ilvl w:val="1"/>
          <w:numId w:val="25"/>
        </w:numPr>
      </w:pPr>
      <w:bookmarkStart w:id="331" w:name="_Toc389132858"/>
      <w:bookmarkStart w:id="332" w:name="_Toc521654551"/>
      <w:bookmarkStart w:id="333" w:name="_Toc521664225"/>
      <w:r w:rsidRPr="00113309">
        <w:t xml:space="preserve">Нормы проектирования </w:t>
      </w:r>
      <w:proofErr w:type="spellStart"/>
      <w:r w:rsidRPr="00113309">
        <w:t>отстойно</w:t>
      </w:r>
      <w:proofErr w:type="spellEnd"/>
      <w:r w:rsidRPr="00113309">
        <w:t>-разворотных площадок</w:t>
      </w:r>
      <w:bookmarkEnd w:id="331"/>
      <w:bookmarkEnd w:id="332"/>
      <w:bookmarkEnd w:id="333"/>
    </w:p>
    <w:p w:rsidR="004D68A5" w:rsidRPr="00113309" w:rsidRDefault="004D68A5" w:rsidP="00436E04">
      <w:pPr>
        <w:pStyle w:val="a5"/>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D68A5" w:rsidRPr="00113309" w:rsidRDefault="004D68A5" w:rsidP="00436E04">
      <w:pPr>
        <w:pStyle w:val="a5"/>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D68A5" w:rsidRPr="00113309" w:rsidRDefault="004D68A5" w:rsidP="00436E04">
      <w:pPr>
        <w:pStyle w:val="a5"/>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D68A5" w:rsidRPr="00113309" w:rsidRDefault="004D68A5" w:rsidP="00436E04">
      <w:pPr>
        <w:pStyle w:val="a5"/>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D68A5" w:rsidRPr="00113309" w:rsidRDefault="004D68A5" w:rsidP="00436E04">
      <w:pPr>
        <w:pStyle w:val="a5"/>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D68A5" w:rsidRPr="00113309" w:rsidRDefault="004D68A5" w:rsidP="00436E04">
      <w:pPr>
        <w:pStyle w:val="a5"/>
      </w:pPr>
      <w:r w:rsidRPr="00113309">
        <w:t>Наименьший радиус траектории движения автобуса должен составлять в плане 12 м.</w:t>
      </w:r>
    </w:p>
    <w:p w:rsidR="004D68A5" w:rsidRPr="00113309" w:rsidRDefault="004D68A5" w:rsidP="00436E04">
      <w:pPr>
        <w:pStyle w:val="a5"/>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D68A5" w:rsidRPr="00113309" w:rsidRDefault="004D68A5" w:rsidP="00436E04">
      <w:pPr>
        <w:pStyle w:val="a5"/>
      </w:pPr>
      <w:r w:rsidRPr="00113309">
        <w:lastRenderedPageBreak/>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D68A5" w:rsidRPr="00113309" w:rsidRDefault="004D68A5" w:rsidP="00411F63">
      <w:pPr>
        <w:pStyle w:val="12"/>
        <w:ind w:left="426" w:firstLine="0"/>
      </w:pPr>
      <w:bookmarkStart w:id="334" w:name="_Toc521654552"/>
      <w:bookmarkStart w:id="335" w:name="_Toc521664226"/>
      <w:r>
        <w:t xml:space="preserve">12.5 </w:t>
      </w:r>
      <w:r w:rsidRPr="00113309">
        <w:t>Нормативы обеспеченности пунктами технического осмотра автомобилей в границах населенных пунктов поселения</w:t>
      </w:r>
      <w:bookmarkEnd w:id="323"/>
      <w:bookmarkEnd w:id="334"/>
      <w:bookmarkEnd w:id="335"/>
    </w:p>
    <w:p w:rsidR="004D68A5" w:rsidRPr="00113309" w:rsidRDefault="004D68A5" w:rsidP="00436E04">
      <w:pPr>
        <w:pStyle w:val="a5"/>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4D68A5" w:rsidRPr="00113309" w:rsidRDefault="004D68A5" w:rsidP="008D20DC">
      <w:pPr>
        <w:pStyle w:val="12"/>
        <w:numPr>
          <w:ilvl w:val="0"/>
          <w:numId w:val="25"/>
        </w:numPr>
      </w:pPr>
      <w:bookmarkStart w:id="336" w:name="_Toc389132886"/>
      <w:bookmarkStart w:id="337" w:name="_Toc521654553"/>
      <w:bookmarkStart w:id="338" w:name="_Toc521664227"/>
      <w:r w:rsidRPr="00113309">
        <w:t>Нормативы обеспеченности в границах поселения организации ритуальных услуг и содержание мест захоронения</w:t>
      </w:r>
      <w:bookmarkEnd w:id="336"/>
      <w:bookmarkEnd w:id="337"/>
      <w:bookmarkEnd w:id="338"/>
    </w:p>
    <w:p w:rsidR="004D68A5" w:rsidRPr="00113309" w:rsidRDefault="004D68A5" w:rsidP="008D20DC">
      <w:pPr>
        <w:pStyle w:val="20"/>
        <w:numPr>
          <w:ilvl w:val="1"/>
          <w:numId w:val="25"/>
        </w:numPr>
      </w:pPr>
      <w:bookmarkStart w:id="339" w:name="_Toc389132888"/>
      <w:bookmarkStart w:id="340" w:name="_Toc521654554"/>
      <w:bookmarkStart w:id="341" w:name="_Toc521664228"/>
      <w:r w:rsidRPr="00113309">
        <w:t>Нормативные требования к размещению объектов ритуального назначения</w:t>
      </w:r>
      <w:bookmarkEnd w:id="339"/>
      <w:bookmarkEnd w:id="340"/>
      <w:bookmarkEnd w:id="341"/>
    </w:p>
    <w:p w:rsidR="004D68A5" w:rsidRPr="00113309" w:rsidRDefault="004D68A5" w:rsidP="003F7045">
      <w:pPr>
        <w:pStyle w:val="a5"/>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D68A5" w:rsidRPr="00113309" w:rsidRDefault="004D68A5" w:rsidP="003F7045">
      <w:pPr>
        <w:pStyle w:val="a5"/>
      </w:pPr>
      <w:r w:rsidRPr="00113309">
        <w:t>Не разрешается размещать кладбища на территориях:</w:t>
      </w:r>
    </w:p>
    <w:p w:rsidR="004D68A5" w:rsidRPr="00113309" w:rsidRDefault="004D68A5" w:rsidP="008D20DC">
      <w:pPr>
        <w:pStyle w:val="a3"/>
      </w:pPr>
      <w:r w:rsidRPr="00113309">
        <w:t xml:space="preserve">первого и второго </w:t>
      </w:r>
      <w:hyperlink r:id="rId16"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4D68A5" w:rsidRPr="00113309" w:rsidRDefault="004D68A5" w:rsidP="008D20DC">
      <w:pPr>
        <w:pStyle w:val="a3"/>
      </w:pPr>
      <w:r w:rsidRPr="00113309">
        <w:t>первой зоны санитарной охраны курортов;</w:t>
      </w:r>
    </w:p>
    <w:p w:rsidR="004D68A5" w:rsidRPr="00113309" w:rsidRDefault="004D68A5" w:rsidP="008D20DC">
      <w:pPr>
        <w:pStyle w:val="a3"/>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4D68A5" w:rsidRPr="00113309" w:rsidRDefault="004D68A5" w:rsidP="008D20DC">
      <w:pPr>
        <w:pStyle w:val="a3"/>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4D68A5" w:rsidRPr="00113309" w:rsidRDefault="004D68A5" w:rsidP="008D20DC">
      <w:pPr>
        <w:pStyle w:val="a3"/>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D68A5" w:rsidRPr="00113309" w:rsidRDefault="004D68A5" w:rsidP="003F7045">
      <w:pPr>
        <w:pStyle w:val="a5"/>
      </w:pPr>
      <w:r w:rsidRPr="00113309">
        <w:t>Кладбища с погребением путем предания тела (останков) умершего земле (захоронение в могилу, склеп) размещают на расстоянии:</w:t>
      </w:r>
    </w:p>
    <w:p w:rsidR="004D68A5" w:rsidRPr="00113309" w:rsidRDefault="004D68A5" w:rsidP="008D20DC">
      <w:pPr>
        <w:pStyle w:val="a3"/>
      </w:pPr>
      <w:r w:rsidRPr="00113309">
        <w:t xml:space="preserve">от жилых, общественных зданий, спортивно-оздоровительных и санаторно-курортных зон в соответствии с </w:t>
      </w:r>
      <w:hyperlink r:id="rId17"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4D68A5" w:rsidRPr="00113309" w:rsidRDefault="004D68A5" w:rsidP="008D20DC">
      <w:pPr>
        <w:pStyle w:val="a3"/>
      </w:pPr>
      <w:r w:rsidRPr="00113309">
        <w:t xml:space="preserve">от водозаборных сооружений централизованного источника водоснабжения населения в соответствии с </w:t>
      </w:r>
      <w:hyperlink r:id="rId18"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4D68A5" w:rsidRPr="00113309" w:rsidRDefault="004D68A5" w:rsidP="003F7045">
      <w:pPr>
        <w:pStyle w:val="a5"/>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D68A5" w:rsidRPr="00113309" w:rsidRDefault="004D68A5" w:rsidP="003F7045">
      <w:pPr>
        <w:pStyle w:val="a5"/>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w:t>
      </w:r>
      <w:r w:rsidRPr="00113309">
        <w:lastRenderedPageBreak/>
        <w:t>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4D68A5" w:rsidRPr="00113309" w:rsidRDefault="004D68A5" w:rsidP="003F7045">
      <w:pPr>
        <w:pStyle w:val="a5"/>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D68A5" w:rsidRPr="00113309" w:rsidRDefault="004D68A5" w:rsidP="008D20DC">
      <w:pPr>
        <w:pStyle w:val="20"/>
        <w:numPr>
          <w:ilvl w:val="1"/>
          <w:numId w:val="25"/>
        </w:numPr>
      </w:pPr>
      <w:bookmarkStart w:id="342" w:name="_Toc389132889"/>
      <w:bookmarkStart w:id="343" w:name="_Toc521654555"/>
      <w:bookmarkStart w:id="344" w:name="_Toc521664229"/>
      <w:r w:rsidRPr="00113309">
        <w:t>Нормативные требования к участку, отводимому под кладбище.</w:t>
      </w:r>
      <w:bookmarkEnd w:id="342"/>
      <w:bookmarkEnd w:id="343"/>
      <w:bookmarkEnd w:id="344"/>
    </w:p>
    <w:p w:rsidR="004D68A5" w:rsidRPr="00113309" w:rsidRDefault="004D68A5" w:rsidP="003F7045">
      <w:pPr>
        <w:pStyle w:val="a5"/>
      </w:pPr>
      <w:r w:rsidRPr="00113309">
        <w:t>Участок, отводимый под кладбище, должен удовлетворять следующим требованиям:</w:t>
      </w:r>
    </w:p>
    <w:p w:rsidR="004D68A5" w:rsidRPr="00113309" w:rsidRDefault="004D68A5" w:rsidP="008D20DC">
      <w:pPr>
        <w:pStyle w:val="a3"/>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D68A5" w:rsidRPr="00113309" w:rsidRDefault="004D68A5" w:rsidP="008D20DC">
      <w:pPr>
        <w:pStyle w:val="a3"/>
      </w:pPr>
      <w:r w:rsidRPr="00113309">
        <w:t>не затопляться при паводках;</w:t>
      </w:r>
    </w:p>
    <w:p w:rsidR="004D68A5" w:rsidRPr="00113309" w:rsidRDefault="004D68A5" w:rsidP="008D20DC">
      <w:pPr>
        <w:pStyle w:val="a3"/>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D68A5" w:rsidRPr="00113309" w:rsidRDefault="004D68A5" w:rsidP="008D20DC">
      <w:pPr>
        <w:pStyle w:val="a3"/>
      </w:pPr>
      <w:r w:rsidRPr="00113309">
        <w:t>иметь сухую, пористую почву (супесчаную, песчаную) на глубине 1,5 м и ниже с влажностью почвы в пределах 6 - 18%.</w:t>
      </w:r>
    </w:p>
    <w:p w:rsidR="004D68A5" w:rsidRPr="00113309" w:rsidRDefault="004D68A5" w:rsidP="008D20DC">
      <w:pPr>
        <w:pStyle w:val="20"/>
        <w:numPr>
          <w:ilvl w:val="1"/>
          <w:numId w:val="25"/>
        </w:numPr>
      </w:pPr>
      <w:bookmarkStart w:id="345" w:name="_Toc389132890"/>
      <w:bookmarkStart w:id="346" w:name="_Toc521654556"/>
      <w:bookmarkStart w:id="347" w:name="_Toc521664230"/>
      <w:r w:rsidRPr="00113309">
        <w:t>Нормативные требования к использованию территорий закрытых кладбищ.</w:t>
      </w:r>
      <w:bookmarkEnd w:id="345"/>
      <w:bookmarkEnd w:id="346"/>
      <w:bookmarkEnd w:id="347"/>
    </w:p>
    <w:p w:rsidR="004D68A5" w:rsidRPr="00113309" w:rsidRDefault="004D68A5" w:rsidP="003F7045">
      <w:pPr>
        <w:pStyle w:val="a5"/>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D68A5" w:rsidRPr="00113309" w:rsidRDefault="004D68A5" w:rsidP="003F7045">
      <w:pPr>
        <w:pStyle w:val="a5"/>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4D68A5" w:rsidRPr="00113309" w:rsidRDefault="004D68A5" w:rsidP="008D20DC">
      <w:pPr>
        <w:pStyle w:val="20"/>
        <w:numPr>
          <w:ilvl w:val="1"/>
          <w:numId w:val="25"/>
        </w:numPr>
      </w:pPr>
      <w:bookmarkStart w:id="348" w:name="_Toc389132891"/>
      <w:bookmarkStart w:id="349" w:name="_Toc521654557"/>
      <w:bookmarkStart w:id="350" w:name="_Toc521664231"/>
      <w:r w:rsidRPr="00113309">
        <w:t>Нормативные требования к благоустройству объектов ритуального назначения.</w:t>
      </w:r>
      <w:bookmarkEnd w:id="348"/>
      <w:bookmarkEnd w:id="349"/>
      <w:bookmarkEnd w:id="350"/>
    </w:p>
    <w:p w:rsidR="004D68A5" w:rsidRPr="00113309" w:rsidRDefault="004D68A5" w:rsidP="003F7045">
      <w:pPr>
        <w:pStyle w:val="a5"/>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D68A5" w:rsidRPr="00113309" w:rsidRDefault="004D68A5" w:rsidP="003F7045">
      <w:pPr>
        <w:pStyle w:val="a5"/>
      </w:pPr>
      <w:r w:rsidRPr="00113309">
        <w:t>Площадки для мусоросборников должны быть ограждены и иметь твердое покрытие (асфальтирование, бетонирование).</w:t>
      </w:r>
    </w:p>
    <w:p w:rsidR="004D68A5" w:rsidRPr="00113309" w:rsidRDefault="004D68A5" w:rsidP="003F7045">
      <w:pPr>
        <w:pStyle w:val="a5"/>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4D68A5" w:rsidRPr="00113309" w:rsidRDefault="004D68A5" w:rsidP="008D20DC">
      <w:pPr>
        <w:pStyle w:val="12"/>
        <w:numPr>
          <w:ilvl w:val="0"/>
          <w:numId w:val="25"/>
        </w:numPr>
      </w:pPr>
      <w:bookmarkStart w:id="351" w:name="_Toc389132878"/>
      <w:bookmarkStart w:id="352" w:name="_Toc521654558"/>
      <w:bookmarkStart w:id="353" w:name="_Toc521664232"/>
      <w:r w:rsidRPr="00113309">
        <w:lastRenderedPageBreak/>
        <w:t>Нормативы обеспеченности в границах поселения объектами для организации сбора и вывоза бытовых отходов и мусора</w:t>
      </w:r>
      <w:bookmarkEnd w:id="351"/>
      <w:bookmarkEnd w:id="352"/>
      <w:bookmarkEnd w:id="353"/>
    </w:p>
    <w:p w:rsidR="004D68A5" w:rsidRPr="00113309" w:rsidRDefault="004D68A5" w:rsidP="008D20DC">
      <w:pPr>
        <w:pStyle w:val="20"/>
        <w:numPr>
          <w:ilvl w:val="1"/>
          <w:numId w:val="25"/>
        </w:numPr>
      </w:pPr>
      <w:bookmarkStart w:id="354" w:name="_Toc389132879"/>
      <w:bookmarkStart w:id="355" w:name="_Toc521654559"/>
      <w:bookmarkStart w:id="356" w:name="_Toc521664233"/>
      <w:r w:rsidRPr="00113309">
        <w:t>Нормативы накопления твёрдых бытовых отходов</w:t>
      </w:r>
      <w:bookmarkEnd w:id="354"/>
      <w:bookmarkEnd w:id="355"/>
      <w:bookmarkEnd w:id="356"/>
      <w:r w:rsidRPr="00113309">
        <w:t xml:space="preserve"> </w:t>
      </w:r>
    </w:p>
    <w:p w:rsidR="004D68A5" w:rsidRPr="00113309" w:rsidRDefault="004D68A5" w:rsidP="003F7045">
      <w:pPr>
        <w:pStyle w:val="a5"/>
      </w:pPr>
      <w:r w:rsidRPr="00113309">
        <w:t xml:space="preserve">Нормы накопления твёрдых бытовых отходов  рассчитаны на основании требований </w:t>
      </w:r>
      <w:r>
        <w:rPr>
          <w:color w:val="000000"/>
        </w:rPr>
        <w:t xml:space="preserve">СП 42.13330.2011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4D68A5" w:rsidRDefault="008116BB" w:rsidP="003F7045">
      <w:pPr>
        <w:pStyle w:val="a5"/>
      </w:pPr>
      <w:r>
        <w:t>Салбин</w:t>
      </w:r>
      <w:r w:rsidR="004D68A5">
        <w:t>ский сельсовет относится к</w:t>
      </w:r>
      <w:r w:rsidR="004D68A5" w:rsidRPr="00113309">
        <w:t xml:space="preserve"> климатическо</w:t>
      </w:r>
      <w:r w:rsidR="004D68A5">
        <w:t>му</w:t>
      </w:r>
      <w:r w:rsidR="004D68A5" w:rsidRPr="00113309">
        <w:t xml:space="preserve"> район</w:t>
      </w:r>
      <w:r w:rsidR="004D68A5">
        <w:t>у</w:t>
      </w:r>
      <w:r w:rsidR="004D68A5" w:rsidRPr="00113309">
        <w:t xml:space="preserve">  </w:t>
      </w:r>
      <w:proofErr w:type="gramStart"/>
      <w:r w:rsidR="004D68A5" w:rsidRPr="00113309">
        <w:t>I</w:t>
      </w:r>
      <w:proofErr w:type="gramEnd"/>
      <w:r w:rsidR="004D68A5" w:rsidRPr="00113309">
        <w:t xml:space="preserve">В. </w:t>
      </w:r>
    </w:p>
    <w:p w:rsidR="004D68A5" w:rsidRPr="00113309" w:rsidRDefault="004D68A5" w:rsidP="003F7045">
      <w:pPr>
        <w:pStyle w:val="a5"/>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4D68A5" w:rsidRPr="00113309" w:rsidRDefault="004D68A5" w:rsidP="008D20DC">
      <w:pPr>
        <w:pStyle w:val="af"/>
        <w:keepNext/>
        <w:jc w:val="right"/>
      </w:pPr>
      <w:bookmarkStart w:id="357" w:name="_Ref393703914"/>
      <w:r w:rsidRPr="00113309">
        <w:t xml:space="preserve">Таблица </w:t>
      </w:r>
      <w:bookmarkEnd w:id="357"/>
      <w:r>
        <w:t>51</w:t>
      </w:r>
    </w:p>
    <w:p w:rsidR="004D68A5" w:rsidRPr="00113309" w:rsidRDefault="004D68A5" w:rsidP="008D20DC">
      <w:pPr>
        <w:pStyle w:val="af1"/>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4D68A5" w:rsidRPr="00113309" w:rsidTr="00625A2C">
        <w:trPr>
          <w:trHeight w:val="20"/>
        </w:trPr>
        <w:tc>
          <w:tcPr>
            <w:tcW w:w="1675" w:type="dxa"/>
            <w:vMerge w:val="restart"/>
            <w:vAlign w:val="center"/>
          </w:tcPr>
          <w:p w:rsidR="004D68A5" w:rsidRPr="00113309" w:rsidRDefault="004D68A5" w:rsidP="00625A2C">
            <w:pPr>
              <w:jc w:val="center"/>
              <w:rPr>
                <w:b/>
                <w:sz w:val="20"/>
                <w:szCs w:val="20"/>
              </w:rPr>
            </w:pPr>
            <w:r w:rsidRPr="00113309">
              <w:rPr>
                <w:b/>
                <w:sz w:val="20"/>
                <w:szCs w:val="20"/>
              </w:rPr>
              <w:t>Климатический</w:t>
            </w:r>
          </w:p>
          <w:p w:rsidR="004D68A5" w:rsidRPr="00113309" w:rsidRDefault="004D68A5" w:rsidP="00625A2C">
            <w:pPr>
              <w:jc w:val="center"/>
              <w:rPr>
                <w:b/>
                <w:sz w:val="20"/>
                <w:szCs w:val="20"/>
              </w:rPr>
            </w:pPr>
            <w:r w:rsidRPr="00113309">
              <w:rPr>
                <w:b/>
                <w:sz w:val="20"/>
                <w:szCs w:val="20"/>
              </w:rPr>
              <w:t>подрайон</w:t>
            </w:r>
          </w:p>
        </w:tc>
        <w:tc>
          <w:tcPr>
            <w:tcW w:w="1512" w:type="dxa"/>
            <w:vMerge w:val="restart"/>
            <w:vAlign w:val="center"/>
          </w:tcPr>
          <w:p w:rsidR="004D68A5" w:rsidRPr="00113309" w:rsidRDefault="004D68A5" w:rsidP="00625A2C">
            <w:pPr>
              <w:jc w:val="center"/>
              <w:rPr>
                <w:b/>
                <w:sz w:val="20"/>
                <w:szCs w:val="20"/>
              </w:rPr>
            </w:pPr>
            <w:r w:rsidRPr="00113309">
              <w:rPr>
                <w:b/>
                <w:sz w:val="20"/>
                <w:szCs w:val="20"/>
              </w:rPr>
              <w:t>Коэффициент</w:t>
            </w:r>
          </w:p>
        </w:tc>
        <w:tc>
          <w:tcPr>
            <w:tcW w:w="4468" w:type="dxa"/>
            <w:gridSpan w:val="3"/>
            <w:vAlign w:val="center"/>
          </w:tcPr>
          <w:p w:rsidR="004D68A5" w:rsidRPr="00113309" w:rsidRDefault="004D68A5" w:rsidP="00625A2C">
            <w:pPr>
              <w:jc w:val="center"/>
              <w:rPr>
                <w:b/>
                <w:sz w:val="20"/>
                <w:szCs w:val="20"/>
              </w:rPr>
            </w:pPr>
            <w:r w:rsidRPr="00113309">
              <w:rPr>
                <w:b/>
                <w:sz w:val="20"/>
                <w:szCs w:val="20"/>
              </w:rPr>
              <w:t>Нормы накопления ТБО</w:t>
            </w:r>
          </w:p>
        </w:tc>
        <w:tc>
          <w:tcPr>
            <w:tcW w:w="1984" w:type="dxa"/>
            <w:vMerge w:val="restart"/>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625A2C">
        <w:trPr>
          <w:trHeight w:val="20"/>
        </w:trPr>
        <w:tc>
          <w:tcPr>
            <w:tcW w:w="1675" w:type="dxa"/>
            <w:vMerge/>
            <w:vAlign w:val="center"/>
          </w:tcPr>
          <w:p w:rsidR="004D68A5" w:rsidRPr="00113309" w:rsidRDefault="004D68A5" w:rsidP="00625A2C">
            <w:pPr>
              <w:jc w:val="center"/>
              <w:rPr>
                <w:b/>
                <w:sz w:val="20"/>
                <w:szCs w:val="20"/>
              </w:rPr>
            </w:pPr>
          </w:p>
        </w:tc>
        <w:tc>
          <w:tcPr>
            <w:tcW w:w="1512" w:type="dxa"/>
            <w:vMerge/>
            <w:vAlign w:val="center"/>
          </w:tcPr>
          <w:p w:rsidR="004D68A5" w:rsidRPr="00113309" w:rsidRDefault="004D68A5" w:rsidP="00625A2C">
            <w:pPr>
              <w:jc w:val="center"/>
              <w:rPr>
                <w:b/>
                <w:sz w:val="20"/>
                <w:szCs w:val="20"/>
              </w:rPr>
            </w:pPr>
          </w:p>
        </w:tc>
        <w:tc>
          <w:tcPr>
            <w:tcW w:w="1793" w:type="dxa"/>
            <w:vAlign w:val="center"/>
          </w:tcPr>
          <w:p w:rsidR="004D68A5" w:rsidRPr="00113309" w:rsidRDefault="004D68A5" w:rsidP="00625A2C">
            <w:pPr>
              <w:jc w:val="center"/>
              <w:rPr>
                <w:b/>
                <w:sz w:val="20"/>
                <w:szCs w:val="20"/>
              </w:rPr>
            </w:pPr>
            <w:r w:rsidRPr="00113309">
              <w:rPr>
                <w:b/>
                <w:sz w:val="20"/>
                <w:szCs w:val="20"/>
              </w:rPr>
              <w:t>От благоустроенных зданий</w:t>
            </w:r>
          </w:p>
        </w:tc>
        <w:tc>
          <w:tcPr>
            <w:tcW w:w="1541" w:type="dxa"/>
            <w:vAlign w:val="center"/>
          </w:tcPr>
          <w:p w:rsidR="004D68A5" w:rsidRPr="00113309" w:rsidRDefault="004D68A5" w:rsidP="00625A2C">
            <w:pPr>
              <w:jc w:val="center"/>
              <w:rPr>
                <w:b/>
                <w:sz w:val="20"/>
                <w:szCs w:val="20"/>
              </w:rPr>
            </w:pPr>
            <w:r w:rsidRPr="00113309">
              <w:rPr>
                <w:b/>
                <w:sz w:val="20"/>
                <w:szCs w:val="20"/>
              </w:rPr>
              <w:t>От прочих жилых зданий</w:t>
            </w:r>
          </w:p>
        </w:tc>
        <w:tc>
          <w:tcPr>
            <w:tcW w:w="1134" w:type="dxa"/>
            <w:vAlign w:val="center"/>
          </w:tcPr>
          <w:p w:rsidR="004D68A5" w:rsidRPr="00113309" w:rsidRDefault="004D68A5"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4D68A5" w:rsidRPr="00113309" w:rsidRDefault="004D68A5" w:rsidP="00625A2C">
            <w:pPr>
              <w:jc w:val="center"/>
              <w:rPr>
                <w:b/>
                <w:sz w:val="20"/>
                <w:szCs w:val="20"/>
              </w:rPr>
            </w:pPr>
          </w:p>
        </w:tc>
      </w:tr>
      <w:tr w:rsidR="004D68A5" w:rsidRPr="00113309" w:rsidTr="009011F3">
        <w:trPr>
          <w:trHeight w:val="356"/>
        </w:trPr>
        <w:tc>
          <w:tcPr>
            <w:tcW w:w="1675" w:type="dxa"/>
            <w:vMerge w:val="restart"/>
            <w:vAlign w:val="center"/>
          </w:tcPr>
          <w:p w:rsidR="004D68A5" w:rsidRPr="00113309" w:rsidRDefault="004D68A5" w:rsidP="009011F3">
            <w:pPr>
              <w:rPr>
                <w:sz w:val="20"/>
                <w:szCs w:val="20"/>
              </w:rPr>
            </w:pPr>
            <w:proofErr w:type="gramStart"/>
            <w:r w:rsidRPr="00113309">
              <w:rPr>
                <w:sz w:val="20"/>
                <w:szCs w:val="20"/>
              </w:rPr>
              <w:t>I</w:t>
            </w:r>
            <w:proofErr w:type="gramEnd"/>
            <w:r>
              <w:rPr>
                <w:sz w:val="20"/>
                <w:szCs w:val="20"/>
              </w:rPr>
              <w:t>В</w:t>
            </w:r>
          </w:p>
        </w:tc>
        <w:tc>
          <w:tcPr>
            <w:tcW w:w="1512" w:type="dxa"/>
            <w:vAlign w:val="center"/>
          </w:tcPr>
          <w:p w:rsidR="004D68A5" w:rsidRDefault="004D68A5" w:rsidP="009011F3">
            <w:pPr>
              <w:jc w:val="center"/>
              <w:rPr>
                <w:sz w:val="20"/>
                <w:szCs w:val="20"/>
              </w:rPr>
            </w:pPr>
          </w:p>
          <w:p w:rsidR="004D68A5" w:rsidRPr="00113309" w:rsidRDefault="004D68A5" w:rsidP="009011F3">
            <w:pPr>
              <w:jc w:val="center"/>
              <w:rPr>
                <w:sz w:val="20"/>
                <w:szCs w:val="20"/>
              </w:rPr>
            </w:pPr>
            <w:r>
              <w:rPr>
                <w:sz w:val="20"/>
                <w:szCs w:val="20"/>
              </w:rPr>
              <w:t>-</w:t>
            </w:r>
          </w:p>
        </w:tc>
        <w:tc>
          <w:tcPr>
            <w:tcW w:w="1793" w:type="dxa"/>
            <w:vAlign w:val="center"/>
          </w:tcPr>
          <w:p w:rsidR="004D68A5" w:rsidRPr="00113309" w:rsidRDefault="004D68A5" w:rsidP="009011F3">
            <w:pPr>
              <w:jc w:val="center"/>
              <w:rPr>
                <w:sz w:val="20"/>
                <w:szCs w:val="20"/>
                <w:lang w:val="en-US"/>
              </w:rPr>
            </w:pPr>
            <w:r>
              <w:rPr>
                <w:sz w:val="20"/>
                <w:szCs w:val="20"/>
              </w:rPr>
              <w:t>300</w:t>
            </w:r>
          </w:p>
        </w:tc>
        <w:tc>
          <w:tcPr>
            <w:tcW w:w="1541" w:type="dxa"/>
            <w:vAlign w:val="center"/>
          </w:tcPr>
          <w:p w:rsidR="004D68A5" w:rsidRPr="00113309" w:rsidRDefault="004D68A5" w:rsidP="009011F3">
            <w:pPr>
              <w:jc w:val="center"/>
              <w:rPr>
                <w:sz w:val="20"/>
                <w:szCs w:val="20"/>
                <w:lang w:val="en-US"/>
              </w:rPr>
            </w:pPr>
            <w:r>
              <w:rPr>
                <w:sz w:val="20"/>
                <w:szCs w:val="20"/>
              </w:rPr>
              <w:t>380</w:t>
            </w:r>
          </w:p>
        </w:tc>
        <w:tc>
          <w:tcPr>
            <w:tcW w:w="1134" w:type="dxa"/>
            <w:vAlign w:val="center"/>
          </w:tcPr>
          <w:p w:rsidR="004D68A5" w:rsidRPr="00113309" w:rsidRDefault="004D68A5" w:rsidP="009011F3">
            <w:pPr>
              <w:jc w:val="center"/>
              <w:rPr>
                <w:sz w:val="20"/>
                <w:szCs w:val="20"/>
              </w:rPr>
            </w:pPr>
            <w:r>
              <w:rPr>
                <w:sz w:val="20"/>
                <w:szCs w:val="20"/>
              </w:rPr>
              <w:t>480</w:t>
            </w:r>
          </w:p>
        </w:tc>
        <w:tc>
          <w:tcPr>
            <w:tcW w:w="1984" w:type="dxa"/>
          </w:tcPr>
          <w:p w:rsidR="004D68A5" w:rsidRPr="009A60A7" w:rsidRDefault="004D68A5" w:rsidP="002C3F97">
            <w:pPr>
              <w:pStyle w:val="131"/>
              <w:shd w:val="clear" w:color="auto" w:fill="auto"/>
              <w:tabs>
                <w:tab w:val="left" w:pos="831"/>
              </w:tabs>
              <w:spacing w:after="0"/>
              <w:ind w:firstLine="0"/>
              <w:rPr>
                <w:sz w:val="20"/>
              </w:rPr>
            </w:pPr>
          </w:p>
          <w:p w:rsidR="004D68A5" w:rsidRPr="009A60A7" w:rsidRDefault="004D68A5" w:rsidP="002C3F97">
            <w:pPr>
              <w:pStyle w:val="131"/>
              <w:shd w:val="clear" w:color="auto" w:fill="auto"/>
              <w:tabs>
                <w:tab w:val="left" w:pos="831"/>
              </w:tabs>
              <w:spacing w:after="0"/>
              <w:ind w:firstLine="0"/>
              <w:rPr>
                <w:sz w:val="20"/>
              </w:rPr>
            </w:pPr>
          </w:p>
        </w:tc>
      </w:tr>
      <w:tr w:rsidR="004D68A5" w:rsidRPr="00113309" w:rsidTr="009011F3">
        <w:trPr>
          <w:trHeight w:val="449"/>
        </w:trPr>
        <w:tc>
          <w:tcPr>
            <w:tcW w:w="1675" w:type="dxa"/>
            <w:vMerge/>
            <w:vAlign w:val="center"/>
          </w:tcPr>
          <w:p w:rsidR="004D68A5" w:rsidRPr="00113309" w:rsidRDefault="004D68A5" w:rsidP="009011F3">
            <w:pPr>
              <w:rPr>
                <w:sz w:val="20"/>
                <w:szCs w:val="20"/>
              </w:rPr>
            </w:pPr>
          </w:p>
        </w:tc>
        <w:tc>
          <w:tcPr>
            <w:tcW w:w="1512" w:type="dxa"/>
            <w:vAlign w:val="center"/>
          </w:tcPr>
          <w:p w:rsidR="004D68A5" w:rsidRDefault="004D68A5" w:rsidP="009011F3">
            <w:pPr>
              <w:jc w:val="center"/>
              <w:rPr>
                <w:sz w:val="20"/>
                <w:szCs w:val="20"/>
              </w:rPr>
            </w:pPr>
            <w:r w:rsidRPr="00113309">
              <w:rPr>
                <w:sz w:val="20"/>
                <w:szCs w:val="20"/>
              </w:rPr>
              <w:t>1</w:t>
            </w:r>
            <w:r>
              <w:rPr>
                <w:sz w:val="20"/>
                <w:szCs w:val="20"/>
              </w:rPr>
              <w:t>,5</w:t>
            </w:r>
          </w:p>
        </w:tc>
        <w:tc>
          <w:tcPr>
            <w:tcW w:w="1793" w:type="dxa"/>
            <w:vAlign w:val="center"/>
          </w:tcPr>
          <w:p w:rsidR="004D68A5" w:rsidRPr="00113309" w:rsidRDefault="004D68A5" w:rsidP="009011F3">
            <w:pPr>
              <w:jc w:val="center"/>
              <w:rPr>
                <w:sz w:val="20"/>
                <w:szCs w:val="20"/>
              </w:rPr>
            </w:pPr>
            <w:r>
              <w:rPr>
                <w:sz w:val="20"/>
                <w:szCs w:val="20"/>
              </w:rPr>
              <w:t>-</w:t>
            </w:r>
          </w:p>
        </w:tc>
        <w:tc>
          <w:tcPr>
            <w:tcW w:w="1541" w:type="dxa"/>
            <w:vAlign w:val="center"/>
          </w:tcPr>
          <w:p w:rsidR="004D68A5" w:rsidRPr="00113309" w:rsidRDefault="004D68A5" w:rsidP="009011F3">
            <w:pPr>
              <w:jc w:val="center"/>
              <w:rPr>
                <w:sz w:val="20"/>
                <w:szCs w:val="20"/>
              </w:rPr>
            </w:pPr>
            <w:r>
              <w:rPr>
                <w:sz w:val="20"/>
                <w:szCs w:val="20"/>
              </w:rPr>
              <w:t>570</w:t>
            </w:r>
          </w:p>
        </w:tc>
        <w:tc>
          <w:tcPr>
            <w:tcW w:w="1134" w:type="dxa"/>
            <w:vAlign w:val="center"/>
          </w:tcPr>
          <w:p w:rsidR="004D68A5" w:rsidRPr="00113309" w:rsidRDefault="004D68A5" w:rsidP="009011F3">
            <w:pPr>
              <w:jc w:val="center"/>
              <w:rPr>
                <w:sz w:val="20"/>
                <w:szCs w:val="20"/>
              </w:rPr>
            </w:pPr>
            <w:r>
              <w:rPr>
                <w:sz w:val="20"/>
                <w:szCs w:val="20"/>
              </w:rPr>
              <w:t>720</w:t>
            </w:r>
          </w:p>
        </w:tc>
        <w:tc>
          <w:tcPr>
            <w:tcW w:w="1984" w:type="dxa"/>
          </w:tcPr>
          <w:p w:rsidR="004D68A5" w:rsidRPr="009A60A7" w:rsidRDefault="004D68A5" w:rsidP="00EA6D80">
            <w:pPr>
              <w:pStyle w:val="131"/>
              <w:tabs>
                <w:tab w:val="left" w:pos="831"/>
              </w:tabs>
              <w:spacing w:after="0"/>
              <w:ind w:left="-108" w:firstLine="0"/>
              <w:rPr>
                <w:sz w:val="20"/>
              </w:rPr>
            </w:pPr>
            <w:r w:rsidRPr="009A60A7">
              <w:rPr>
                <w:sz w:val="20"/>
              </w:rPr>
              <w:t>При использовании бурого угля для местного отопления</w:t>
            </w:r>
          </w:p>
        </w:tc>
      </w:tr>
    </w:tbl>
    <w:p w:rsidR="004D68A5" w:rsidRDefault="004D68A5" w:rsidP="003F7045">
      <w:pPr>
        <w:pStyle w:val="a5"/>
      </w:pPr>
    </w:p>
    <w:p w:rsidR="004D68A5" w:rsidRPr="00113309" w:rsidRDefault="004D68A5" w:rsidP="003F7045">
      <w:pPr>
        <w:pStyle w:val="a5"/>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4D68A5" w:rsidRPr="00113309" w:rsidRDefault="004D68A5" w:rsidP="008D20DC">
      <w:pPr>
        <w:pStyle w:val="20"/>
        <w:numPr>
          <w:ilvl w:val="1"/>
          <w:numId w:val="25"/>
        </w:numPr>
      </w:pPr>
      <w:bookmarkStart w:id="358" w:name="_Toc389132880"/>
      <w:bookmarkStart w:id="359" w:name="_Toc521654560"/>
      <w:bookmarkStart w:id="360" w:name="_Toc521664234"/>
      <w:r w:rsidRPr="00113309">
        <w:t>Нормативы накопления  крупногабаритных  коммунальных  отходов</w:t>
      </w:r>
      <w:bookmarkEnd w:id="358"/>
      <w:bookmarkEnd w:id="359"/>
      <w:bookmarkEnd w:id="360"/>
    </w:p>
    <w:p w:rsidR="004D68A5" w:rsidRPr="00113309" w:rsidRDefault="004D68A5" w:rsidP="003F7045">
      <w:pPr>
        <w:pStyle w:val="a5"/>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4D68A5" w:rsidRPr="00113309" w:rsidRDefault="004D68A5" w:rsidP="008D20DC">
      <w:pPr>
        <w:pStyle w:val="20"/>
        <w:numPr>
          <w:ilvl w:val="1"/>
          <w:numId w:val="25"/>
        </w:numPr>
      </w:pPr>
      <w:bookmarkStart w:id="361" w:name="_Toc389132881"/>
      <w:bookmarkStart w:id="362" w:name="_Toc521654561"/>
      <w:bookmarkStart w:id="363" w:name="_Toc521664235"/>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361"/>
      <w:bookmarkEnd w:id="362"/>
      <w:bookmarkEnd w:id="363"/>
    </w:p>
    <w:p w:rsidR="004D68A5" w:rsidRPr="00113309" w:rsidRDefault="004D68A5" w:rsidP="003F7045">
      <w:pPr>
        <w:pStyle w:val="a5"/>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4D68A5" w:rsidRPr="00113309" w:rsidRDefault="004D68A5" w:rsidP="008D20DC">
      <w:pPr>
        <w:pStyle w:val="20"/>
        <w:numPr>
          <w:ilvl w:val="1"/>
          <w:numId w:val="25"/>
        </w:numPr>
      </w:pPr>
      <w:bookmarkStart w:id="364" w:name="_Toc389132882"/>
      <w:bookmarkStart w:id="365" w:name="_Toc521654562"/>
      <w:bookmarkStart w:id="366" w:name="_Toc521664236"/>
      <w:r w:rsidRPr="00113309">
        <w:t xml:space="preserve">Нормативные требования к мероприятиям по </w:t>
      </w:r>
      <w:proofErr w:type="spellStart"/>
      <w:r w:rsidRPr="00113309">
        <w:t>мусороудалению</w:t>
      </w:r>
      <w:bookmarkEnd w:id="364"/>
      <w:bookmarkEnd w:id="365"/>
      <w:bookmarkEnd w:id="366"/>
      <w:proofErr w:type="spellEnd"/>
    </w:p>
    <w:p w:rsidR="004D68A5" w:rsidRPr="00113309" w:rsidRDefault="004D68A5" w:rsidP="003F7045">
      <w:pPr>
        <w:pStyle w:val="a5"/>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D68A5" w:rsidRPr="00113309" w:rsidRDefault="004D68A5" w:rsidP="008D20DC">
      <w:pPr>
        <w:pStyle w:val="20"/>
        <w:numPr>
          <w:ilvl w:val="1"/>
          <w:numId w:val="25"/>
        </w:numPr>
      </w:pPr>
      <w:bookmarkStart w:id="367" w:name="_Toc389132883"/>
      <w:bookmarkStart w:id="368" w:name="_Toc521654563"/>
      <w:bookmarkStart w:id="369" w:name="_Toc521664237"/>
      <w:r w:rsidRPr="00113309">
        <w:lastRenderedPageBreak/>
        <w:t>Нормативные требования к размещению площадок для установки  мусоросборников</w:t>
      </w:r>
      <w:bookmarkEnd w:id="367"/>
      <w:bookmarkEnd w:id="368"/>
      <w:bookmarkEnd w:id="369"/>
    </w:p>
    <w:p w:rsidR="004D68A5" w:rsidRPr="00113309" w:rsidRDefault="004D68A5" w:rsidP="003F7045">
      <w:pPr>
        <w:pStyle w:val="a5"/>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D68A5" w:rsidRPr="00113309" w:rsidRDefault="004D68A5" w:rsidP="003F7045">
      <w:pPr>
        <w:pStyle w:val="a5"/>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4D68A5" w:rsidRPr="00113309" w:rsidRDefault="004D68A5" w:rsidP="003F7045">
      <w:pPr>
        <w:pStyle w:val="a5"/>
      </w:pPr>
      <w:r w:rsidRPr="00113309">
        <w:t>Размер площадок должен быть рассчитан на установку необходимого числа контейнеров, но не более 5.</w:t>
      </w:r>
    </w:p>
    <w:p w:rsidR="004D68A5" w:rsidRPr="00113309" w:rsidRDefault="004D68A5" w:rsidP="003F7045">
      <w:pPr>
        <w:pStyle w:val="a5"/>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4D68A5" w:rsidRPr="00113309" w:rsidRDefault="004D68A5" w:rsidP="008D20DC">
      <w:pPr>
        <w:pStyle w:val="20"/>
        <w:numPr>
          <w:ilvl w:val="1"/>
          <w:numId w:val="25"/>
        </w:numPr>
      </w:pPr>
      <w:bookmarkStart w:id="370" w:name="_Toc389132884"/>
      <w:bookmarkStart w:id="371" w:name="_Toc521654564"/>
      <w:bookmarkStart w:id="372" w:name="_Toc521664238"/>
      <w:r w:rsidRPr="00113309">
        <w:t>Нормативные требования к расчёту числа устанавливаемых контейнеров для мусора.</w:t>
      </w:r>
      <w:bookmarkEnd w:id="370"/>
      <w:bookmarkEnd w:id="371"/>
      <w:bookmarkEnd w:id="372"/>
    </w:p>
    <w:p w:rsidR="004D68A5" w:rsidRPr="00113309" w:rsidRDefault="004D68A5" w:rsidP="003F7045">
      <w:pPr>
        <w:pStyle w:val="a5"/>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D68A5" w:rsidRPr="00113309" w:rsidRDefault="004D68A5" w:rsidP="003F7045">
      <w:pPr>
        <w:pStyle w:val="a5"/>
      </w:pPr>
      <w:r w:rsidRPr="00113309">
        <w:t>Необходимое число контейнеров рассчитывается по формуле:</w:t>
      </w:r>
    </w:p>
    <w:p w:rsidR="004D68A5" w:rsidRPr="00113309" w:rsidRDefault="004D68A5" w:rsidP="008D20DC">
      <w:pPr>
        <w:pStyle w:val="S1"/>
      </w:pPr>
      <w:proofErr w:type="spellStart"/>
      <w:r w:rsidRPr="00113309">
        <w:t>Бконт</w:t>
      </w:r>
      <w:proofErr w:type="spellEnd"/>
      <w:r w:rsidRPr="00113309">
        <w:t xml:space="preserve"> = </w:t>
      </w:r>
      <w:proofErr w:type="spellStart"/>
      <w:r w:rsidRPr="00113309">
        <w:t>Пгод</w:t>
      </w:r>
      <w:proofErr w:type="spellEnd"/>
      <w:r w:rsidRPr="00113309">
        <w:t xml:space="preserve"> t К</w:t>
      </w:r>
      <w:proofErr w:type="gramStart"/>
      <w:r w:rsidRPr="00113309">
        <w:t>1</w:t>
      </w:r>
      <w:proofErr w:type="gramEnd"/>
      <w:r w:rsidRPr="00113309">
        <w:t xml:space="preserve"> / (365 V),</w:t>
      </w:r>
    </w:p>
    <w:p w:rsidR="004D68A5" w:rsidRPr="00113309" w:rsidRDefault="004D68A5" w:rsidP="008D20DC">
      <w:pPr>
        <w:pStyle w:val="S1"/>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4D68A5" w:rsidRPr="00113309" w:rsidRDefault="004D68A5" w:rsidP="008D20DC">
      <w:pPr>
        <w:pStyle w:val="S1"/>
      </w:pPr>
      <w:r w:rsidRPr="00113309">
        <w:t xml:space="preserve">t   – периодичность удаления отходов, </w:t>
      </w:r>
      <w:proofErr w:type="spellStart"/>
      <w:r w:rsidRPr="00113309">
        <w:t>сут</w:t>
      </w:r>
      <w:proofErr w:type="spellEnd"/>
      <w:r w:rsidRPr="00113309">
        <w:t>.;</w:t>
      </w:r>
    </w:p>
    <w:p w:rsidR="004D68A5" w:rsidRPr="00113309" w:rsidRDefault="004D68A5" w:rsidP="008D20DC">
      <w:pPr>
        <w:pStyle w:val="S1"/>
      </w:pPr>
      <w:r w:rsidRPr="00113309">
        <w:t>К</w:t>
      </w:r>
      <w:proofErr w:type="gramStart"/>
      <w:r w:rsidRPr="00113309">
        <w:t>1</w:t>
      </w:r>
      <w:proofErr w:type="gramEnd"/>
      <w:r w:rsidRPr="00113309">
        <w:t xml:space="preserve"> – коэффициент неравномерности отходов, 1,25;</w:t>
      </w:r>
    </w:p>
    <w:p w:rsidR="004D68A5" w:rsidRPr="00113309" w:rsidRDefault="004D68A5" w:rsidP="008D20DC">
      <w:pPr>
        <w:pStyle w:val="S1"/>
      </w:pPr>
      <w:r w:rsidRPr="00113309">
        <w:t>V  – вместимость контейнера.</w:t>
      </w:r>
    </w:p>
    <w:p w:rsidR="004D68A5" w:rsidRPr="00113309" w:rsidRDefault="004D68A5" w:rsidP="008D20DC">
      <w:pPr>
        <w:pStyle w:val="20"/>
        <w:numPr>
          <w:ilvl w:val="1"/>
          <w:numId w:val="25"/>
        </w:numPr>
      </w:pPr>
      <w:bookmarkStart w:id="373" w:name="_Toc389132885"/>
      <w:bookmarkStart w:id="374" w:name="_Toc521654565"/>
      <w:bookmarkStart w:id="375" w:name="_Toc521664239"/>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73"/>
      <w:bookmarkEnd w:id="374"/>
      <w:bookmarkEnd w:id="375"/>
    </w:p>
    <w:p w:rsidR="004D68A5" w:rsidRPr="00113309" w:rsidRDefault="004D68A5" w:rsidP="003F7045">
      <w:pPr>
        <w:pStyle w:val="a5"/>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4D68A5" w:rsidRPr="00113309" w:rsidRDefault="004D68A5" w:rsidP="003F7045">
      <w:pPr>
        <w:pStyle w:val="a5"/>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4D68A5" w:rsidRPr="00113309" w:rsidRDefault="004D68A5" w:rsidP="003F7045">
      <w:pPr>
        <w:pStyle w:val="a5"/>
      </w:pPr>
      <w:r w:rsidRPr="00113309">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4D68A5" w:rsidRPr="00113309" w:rsidRDefault="004D68A5" w:rsidP="003F7045">
      <w:pPr>
        <w:pStyle w:val="a5"/>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4D68A5" w:rsidRPr="00113309" w:rsidRDefault="004D68A5" w:rsidP="008D20DC">
      <w:pPr>
        <w:pStyle w:val="12"/>
        <w:numPr>
          <w:ilvl w:val="0"/>
          <w:numId w:val="25"/>
        </w:numPr>
      </w:pPr>
      <w:bookmarkStart w:id="376" w:name="_Toc389132906"/>
      <w:bookmarkStart w:id="377" w:name="_Toc521654566"/>
      <w:bookmarkStart w:id="378" w:name="_Toc521664240"/>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6"/>
      <w:bookmarkEnd w:id="377"/>
      <w:bookmarkEnd w:id="378"/>
    </w:p>
    <w:p w:rsidR="004D68A5" w:rsidRPr="00113309" w:rsidRDefault="004D68A5" w:rsidP="008D20DC">
      <w:pPr>
        <w:pStyle w:val="20"/>
        <w:numPr>
          <w:ilvl w:val="1"/>
          <w:numId w:val="25"/>
        </w:numPr>
      </w:pPr>
      <w:bookmarkStart w:id="379" w:name="_Toc389132907"/>
      <w:bookmarkStart w:id="380" w:name="_Toc521654567"/>
      <w:bookmarkStart w:id="381" w:name="_Toc521664241"/>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9"/>
      <w:bookmarkEnd w:id="380"/>
      <w:bookmarkEnd w:id="381"/>
    </w:p>
    <w:p w:rsidR="004D68A5" w:rsidRPr="00113309" w:rsidRDefault="004D68A5" w:rsidP="003F7045">
      <w:pPr>
        <w:pStyle w:val="a5"/>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4D68A5" w:rsidRPr="00113309" w:rsidRDefault="004D68A5" w:rsidP="008D20DC">
      <w:pPr>
        <w:pStyle w:val="a3"/>
      </w:pPr>
      <w:r w:rsidRPr="00113309">
        <w:t>подготовке документов территориального планирования поселений;</w:t>
      </w:r>
    </w:p>
    <w:p w:rsidR="004D68A5" w:rsidRPr="00113309" w:rsidRDefault="004D68A5" w:rsidP="008D20DC">
      <w:pPr>
        <w:pStyle w:val="a3"/>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D68A5" w:rsidRPr="00113309" w:rsidRDefault="004D68A5" w:rsidP="008D20DC">
      <w:pPr>
        <w:pStyle w:val="a3"/>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D68A5" w:rsidRPr="00113309" w:rsidRDefault="004D68A5" w:rsidP="003F7045">
      <w:pPr>
        <w:pStyle w:val="a5"/>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4D68A5" w:rsidRPr="00113309" w:rsidRDefault="004D68A5" w:rsidP="003F7045">
      <w:pPr>
        <w:pStyle w:val="a5"/>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4D68A5" w:rsidRPr="00113309" w:rsidRDefault="004D68A5" w:rsidP="003F7045">
      <w:pPr>
        <w:pStyle w:val="a5"/>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113309" w:rsidRDefault="004D68A5" w:rsidP="008D20DC">
      <w:pPr>
        <w:pStyle w:val="20"/>
        <w:numPr>
          <w:ilvl w:val="1"/>
          <w:numId w:val="25"/>
        </w:numPr>
      </w:pPr>
      <w:bookmarkStart w:id="382" w:name="_Toc389132908"/>
      <w:bookmarkStart w:id="383" w:name="_Toc521654568"/>
      <w:bookmarkStart w:id="384" w:name="_Toc521664242"/>
      <w:r w:rsidRPr="00113309">
        <w:t xml:space="preserve">Нормативные требования </w:t>
      </w:r>
      <w:r w:rsidR="007828A6">
        <w:t xml:space="preserve"> </w:t>
      </w:r>
      <w:r w:rsidRPr="00113309">
        <w:t>градостроительного проектирования в сейсмических районах</w:t>
      </w:r>
      <w:bookmarkEnd w:id="382"/>
      <w:bookmarkEnd w:id="383"/>
      <w:bookmarkEnd w:id="384"/>
    </w:p>
    <w:p w:rsidR="004D68A5" w:rsidRPr="00113309" w:rsidRDefault="004D68A5" w:rsidP="003F7045">
      <w:pPr>
        <w:pStyle w:val="a5"/>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4D68A5" w:rsidRPr="00113309" w:rsidRDefault="004D68A5" w:rsidP="003F7045">
      <w:pPr>
        <w:pStyle w:val="a5"/>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w:t>
      </w:r>
      <w:r w:rsidRPr="00113309">
        <w:lastRenderedPageBreak/>
        <w:t>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113309" w:rsidRDefault="004D68A5" w:rsidP="003F7045">
      <w:pPr>
        <w:pStyle w:val="a5"/>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4D68A5" w:rsidRPr="00113309" w:rsidRDefault="004D68A5" w:rsidP="003F7045">
      <w:pPr>
        <w:pStyle w:val="a5"/>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113309" w:rsidRDefault="004D68A5" w:rsidP="003F7045">
      <w:pPr>
        <w:pStyle w:val="a5"/>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D68A5" w:rsidRPr="00113309" w:rsidRDefault="004D68A5" w:rsidP="003F7045">
      <w:pPr>
        <w:pStyle w:val="a5"/>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4D68A5" w:rsidRPr="00113309" w:rsidRDefault="004D68A5" w:rsidP="003F7045">
      <w:pPr>
        <w:pStyle w:val="a5"/>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4D68A5" w:rsidRPr="00113309" w:rsidRDefault="004D68A5" w:rsidP="003F7045">
      <w:pPr>
        <w:pStyle w:val="a5"/>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4D68A5" w:rsidRPr="00113309" w:rsidRDefault="004D68A5" w:rsidP="00965931">
      <w:pPr>
        <w:pStyle w:val="a5"/>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4D68A5" w:rsidRPr="00113309" w:rsidRDefault="004D68A5" w:rsidP="003F7045">
      <w:pPr>
        <w:pStyle w:val="a5"/>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113309" w:rsidRDefault="004D68A5" w:rsidP="003F7045">
      <w:pPr>
        <w:pStyle w:val="a5"/>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4D68A5" w:rsidRPr="00113309" w:rsidRDefault="004D68A5" w:rsidP="003F7045">
      <w:pPr>
        <w:pStyle w:val="a5"/>
      </w:pPr>
      <w:r w:rsidRPr="00113309">
        <w:lastRenderedPageBreak/>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113309" w:rsidRDefault="004D68A5" w:rsidP="003F7045">
      <w:pPr>
        <w:pStyle w:val="a5"/>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113309" w:rsidRDefault="004D68A5" w:rsidP="003F7045">
      <w:pPr>
        <w:pStyle w:val="a5"/>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roofErr w:type="gramEnd"/>
    </w:p>
    <w:p w:rsidR="004D68A5" w:rsidRPr="00113309" w:rsidRDefault="004D68A5" w:rsidP="003F7045">
      <w:pPr>
        <w:pStyle w:val="a5"/>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113309" w:rsidRDefault="004D68A5" w:rsidP="008D20DC">
      <w:pPr>
        <w:pStyle w:val="20"/>
        <w:numPr>
          <w:ilvl w:val="1"/>
          <w:numId w:val="25"/>
        </w:numPr>
      </w:pPr>
      <w:bookmarkStart w:id="385" w:name="_Toc389132909"/>
      <w:bookmarkStart w:id="386" w:name="_Toc521654569"/>
      <w:bookmarkStart w:id="387" w:name="_Toc521664243"/>
      <w:r w:rsidRPr="00113309">
        <w:t>Нормативные показатели пожарной безопасности населенных пунктов</w:t>
      </w:r>
      <w:bookmarkEnd w:id="385"/>
      <w:bookmarkEnd w:id="386"/>
      <w:bookmarkEnd w:id="387"/>
    </w:p>
    <w:p w:rsidR="004D68A5" w:rsidRPr="00113309" w:rsidRDefault="004D68A5" w:rsidP="003F7045">
      <w:pPr>
        <w:pStyle w:val="a5"/>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68A5" w:rsidRPr="00113309" w:rsidRDefault="004D68A5" w:rsidP="008D20DC">
      <w:pPr>
        <w:pStyle w:val="20"/>
        <w:numPr>
          <w:ilvl w:val="1"/>
          <w:numId w:val="25"/>
        </w:numPr>
      </w:pPr>
      <w:bookmarkStart w:id="388" w:name="_Toc389132910"/>
      <w:bookmarkStart w:id="389" w:name="_Toc521654570"/>
      <w:bookmarkStart w:id="390" w:name="_Toc521664244"/>
      <w:r w:rsidRPr="00113309">
        <w:t>Нормативные требования по защите территорий от затопления и подтопления</w:t>
      </w:r>
      <w:bookmarkEnd w:id="388"/>
      <w:bookmarkEnd w:id="389"/>
      <w:bookmarkEnd w:id="390"/>
    </w:p>
    <w:p w:rsidR="004D68A5" w:rsidRPr="00113309" w:rsidRDefault="004D68A5" w:rsidP="003F7045">
      <w:pPr>
        <w:pStyle w:val="a5"/>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113309" w:rsidRDefault="004D68A5" w:rsidP="003F7045">
      <w:pPr>
        <w:pStyle w:val="a5"/>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113309" w:rsidRDefault="004D68A5" w:rsidP="003F7045">
      <w:pPr>
        <w:pStyle w:val="a5"/>
      </w:pPr>
      <w:r w:rsidRPr="0011330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w:t>
      </w:r>
      <w:r w:rsidRPr="00113309">
        <w:lastRenderedPageBreak/>
        <w:t>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3F7045">
      <w:pPr>
        <w:pStyle w:val="a5"/>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3F7045">
      <w:pPr>
        <w:pStyle w:val="a5"/>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113309" w:rsidRDefault="004D68A5" w:rsidP="003F7045">
      <w:pPr>
        <w:pStyle w:val="a5"/>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113309" w:rsidRDefault="004D68A5" w:rsidP="008D20DC">
      <w:pPr>
        <w:pStyle w:val="12"/>
        <w:numPr>
          <w:ilvl w:val="0"/>
          <w:numId w:val="25"/>
        </w:numPr>
      </w:pPr>
      <w:bookmarkStart w:id="391" w:name="_Toc389132905"/>
      <w:bookmarkStart w:id="392" w:name="_Toc521654571"/>
      <w:bookmarkStart w:id="393" w:name="_Toc521664245"/>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91"/>
      <w:bookmarkEnd w:id="392"/>
      <w:bookmarkEnd w:id="393"/>
    </w:p>
    <w:p w:rsidR="004D68A5" w:rsidRPr="00113309" w:rsidRDefault="004D68A5" w:rsidP="003F7045">
      <w:pPr>
        <w:pStyle w:val="a5"/>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4D68A5" w:rsidRPr="00113309" w:rsidRDefault="004D68A5" w:rsidP="003F7045">
      <w:pPr>
        <w:pStyle w:val="a5"/>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4D68A5" w:rsidRPr="00113309" w:rsidRDefault="004D68A5" w:rsidP="003F7045">
      <w:pPr>
        <w:pStyle w:val="a5"/>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D68A5" w:rsidRPr="00113309" w:rsidRDefault="004D68A5" w:rsidP="003F7045">
      <w:pPr>
        <w:pStyle w:val="a5"/>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D68A5" w:rsidRPr="00113309" w:rsidRDefault="004D68A5" w:rsidP="003F7045">
      <w:pPr>
        <w:pStyle w:val="a5"/>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4D68A5" w:rsidRPr="00113309" w:rsidRDefault="004D68A5" w:rsidP="003F7045">
      <w:pPr>
        <w:pStyle w:val="a5"/>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4D68A5" w:rsidRPr="00113309" w:rsidRDefault="004D68A5" w:rsidP="003F7045">
      <w:pPr>
        <w:pStyle w:val="a5"/>
      </w:pPr>
      <w:r w:rsidRPr="00113309">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w:t>
      </w:r>
      <w:r w:rsidRPr="00113309">
        <w:lastRenderedPageBreak/>
        <w:t>ситуаций и действуют под руководством соответствующих органов управления территориальной подсистемы.</w:t>
      </w:r>
    </w:p>
    <w:p w:rsidR="004D68A5" w:rsidRPr="00113309" w:rsidRDefault="004D68A5" w:rsidP="008D20DC">
      <w:pPr>
        <w:pStyle w:val="12"/>
        <w:numPr>
          <w:ilvl w:val="0"/>
          <w:numId w:val="25"/>
        </w:numPr>
      </w:pPr>
      <w:bookmarkStart w:id="394" w:name="_Toc389132911"/>
      <w:bookmarkStart w:id="395" w:name="_Toc521654572"/>
      <w:bookmarkStart w:id="396" w:name="_Toc521664246"/>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94"/>
      <w:bookmarkEnd w:id="395"/>
      <w:bookmarkEnd w:id="396"/>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4D68A5" w:rsidRPr="00113309" w:rsidRDefault="004D68A5" w:rsidP="003F7045">
      <w:pPr>
        <w:pStyle w:val="a5"/>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4D68A5" w:rsidRPr="00113309" w:rsidRDefault="004D68A5" w:rsidP="008D20DC">
      <w:pPr>
        <w:pStyle w:val="12"/>
        <w:numPr>
          <w:ilvl w:val="0"/>
          <w:numId w:val="25"/>
        </w:numPr>
      </w:pPr>
      <w:bookmarkStart w:id="397" w:name="_Toc389132919"/>
      <w:bookmarkStart w:id="398" w:name="_Toc521654573"/>
      <w:bookmarkStart w:id="399" w:name="_Toc521664247"/>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97"/>
      <w:bookmarkEnd w:id="398"/>
      <w:bookmarkEnd w:id="399"/>
    </w:p>
    <w:p w:rsidR="004D68A5" w:rsidRPr="00113309" w:rsidRDefault="004D68A5" w:rsidP="003F7045">
      <w:pPr>
        <w:pStyle w:val="a5"/>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4D68A5" w:rsidRPr="00113309" w:rsidRDefault="004D68A5" w:rsidP="003F7045">
      <w:pPr>
        <w:pStyle w:val="a5"/>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4D68A5" w:rsidRPr="00113309" w:rsidRDefault="004D68A5"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4D68A5" w:rsidRPr="00113309" w:rsidRDefault="004D68A5"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4D68A5" w:rsidRPr="00113309" w:rsidRDefault="004D68A5"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4D68A5" w:rsidRPr="00113309" w:rsidRDefault="004D68A5" w:rsidP="003F7045">
      <w:pPr>
        <w:pStyle w:val="a5"/>
      </w:pPr>
      <w:r w:rsidRPr="00113309">
        <w:t xml:space="preserve">Муниципальные образования, являясь согласно </w:t>
      </w:r>
      <w:hyperlink r:id="rId2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w:t>
      </w:r>
      <w:r w:rsidRPr="00113309">
        <w:lastRenderedPageBreak/>
        <w:t>в муниципальной собственности, полномочиями, перечень которых установлен ст.27 Водного кодекса РФ.</w:t>
      </w:r>
    </w:p>
    <w:p w:rsidR="004D68A5" w:rsidRPr="00113309" w:rsidRDefault="004D68A5" w:rsidP="003F7045">
      <w:pPr>
        <w:pStyle w:val="a5"/>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4D68A5" w:rsidRPr="00113309" w:rsidRDefault="004D68A5" w:rsidP="003F7045">
      <w:pPr>
        <w:pStyle w:val="a5"/>
      </w:pPr>
      <w:r w:rsidRPr="00113309">
        <w:t>1) владение, пользование, распоряжение такими водными объектами;</w:t>
      </w:r>
    </w:p>
    <w:p w:rsidR="004D68A5" w:rsidRPr="00113309" w:rsidRDefault="004D68A5" w:rsidP="003F7045">
      <w:pPr>
        <w:pStyle w:val="a5"/>
      </w:pPr>
      <w:r w:rsidRPr="00113309">
        <w:t>2) осуществление мер по предотвращению негативного воздействия вод и ликвидации его последствий;</w:t>
      </w:r>
    </w:p>
    <w:p w:rsidR="004D68A5" w:rsidRPr="00113309" w:rsidRDefault="004D68A5" w:rsidP="003F7045">
      <w:pPr>
        <w:pStyle w:val="a5"/>
      </w:pPr>
      <w:r w:rsidRPr="00113309">
        <w:t>3) осуществление мер по охране таких водных объектов;</w:t>
      </w:r>
    </w:p>
    <w:p w:rsidR="004D68A5" w:rsidRPr="00113309" w:rsidRDefault="004D68A5" w:rsidP="003F7045">
      <w:pPr>
        <w:pStyle w:val="a5"/>
      </w:pPr>
      <w:r w:rsidRPr="00113309">
        <w:t>4) установление ставок платы за пользование такими водными объектами, порядка расчета и взимания этой платы.</w:t>
      </w:r>
    </w:p>
    <w:p w:rsidR="004D68A5" w:rsidRPr="00113309" w:rsidRDefault="004D68A5"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D68A5" w:rsidRPr="00113309" w:rsidRDefault="004D68A5" w:rsidP="003F7045">
      <w:pPr>
        <w:pStyle w:val="a5"/>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4D68A5" w:rsidRPr="00113309" w:rsidRDefault="004D68A5" w:rsidP="003F7045">
      <w:pPr>
        <w:pStyle w:val="a5"/>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самоуправлениям в соответствии с функциональными обязанностями и полномочиями.</w:t>
      </w:r>
    </w:p>
    <w:p w:rsidR="004D68A5" w:rsidRPr="00113309" w:rsidRDefault="004D68A5" w:rsidP="008D20DC">
      <w:pPr>
        <w:pStyle w:val="12"/>
        <w:numPr>
          <w:ilvl w:val="0"/>
          <w:numId w:val="25"/>
        </w:numPr>
      </w:pPr>
      <w:bookmarkStart w:id="400" w:name="_Toc389132914"/>
      <w:bookmarkStart w:id="401" w:name="_Toc521654574"/>
      <w:bookmarkStart w:id="402" w:name="_Toc521664248"/>
      <w:r w:rsidRPr="00113309">
        <w:lastRenderedPageBreak/>
        <w:t>Нормативы градостроительного проектирования в сфере охраны окружающей среды.</w:t>
      </w:r>
      <w:bookmarkEnd w:id="400"/>
      <w:bookmarkEnd w:id="401"/>
      <w:bookmarkEnd w:id="402"/>
    </w:p>
    <w:p w:rsidR="004D68A5" w:rsidRPr="00113309" w:rsidRDefault="004D68A5" w:rsidP="008D20DC">
      <w:pPr>
        <w:pStyle w:val="20"/>
        <w:numPr>
          <w:ilvl w:val="1"/>
          <w:numId w:val="25"/>
        </w:numPr>
      </w:pPr>
      <w:bookmarkStart w:id="403" w:name="_Toc374977956"/>
      <w:bookmarkStart w:id="404" w:name="_Toc389132915"/>
      <w:bookmarkStart w:id="405" w:name="_Toc521654575"/>
      <w:bookmarkStart w:id="406" w:name="_Toc521664249"/>
      <w:r w:rsidRPr="00113309">
        <w:t>Нормативные показатели допустимых уровней воздействия на окружающую среду.</w:t>
      </w:r>
      <w:bookmarkEnd w:id="403"/>
      <w:bookmarkEnd w:id="404"/>
      <w:bookmarkEnd w:id="405"/>
      <w:bookmarkEnd w:id="406"/>
    </w:p>
    <w:p w:rsidR="004D68A5" w:rsidRPr="00113309" w:rsidRDefault="004D68A5" w:rsidP="003F7045">
      <w:pPr>
        <w:pStyle w:val="a5"/>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Таблица 52</w:t>
      </w:r>
      <w:r w:rsidRPr="00113309">
        <w:t>).</w:t>
      </w:r>
    </w:p>
    <w:p w:rsidR="004D68A5" w:rsidRPr="00113309" w:rsidRDefault="004D68A5" w:rsidP="008D20DC">
      <w:pPr>
        <w:pStyle w:val="af"/>
        <w:keepNext/>
        <w:jc w:val="right"/>
      </w:pPr>
      <w:bookmarkStart w:id="407" w:name="_Ref375751625"/>
      <w:r w:rsidRPr="00113309">
        <w:t xml:space="preserve">Таблица </w:t>
      </w:r>
      <w:bookmarkEnd w:id="407"/>
      <w:r>
        <w:t>52</w:t>
      </w:r>
    </w:p>
    <w:p w:rsidR="004D68A5" w:rsidRPr="00113309" w:rsidRDefault="004D68A5"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4D68A5"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 xml:space="preserve">Максимальный уровень звукового воздействия, </w:t>
            </w:r>
            <w:proofErr w:type="spellStart"/>
            <w:r w:rsidRPr="005B4EB7">
              <w:rPr>
                <w:rFonts w:ascii="Times New Roman" w:hAnsi="Times New Roman"/>
                <w:b/>
                <w:sz w:val="20"/>
                <w:szCs w:val="20"/>
              </w:rPr>
              <w:t>дБА</w:t>
            </w:r>
            <w:proofErr w:type="spellEnd"/>
          </w:p>
        </w:tc>
        <w:tc>
          <w:tcPr>
            <w:tcW w:w="1984"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Максимальный уровень электромагнитного излучения от радиотехнических объектов</w:t>
            </w:r>
          </w:p>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Загрязненность сточных вод</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Жилые зоны:</w:t>
            </w: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Индивидуальная жилищная застройка</w:t>
            </w: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w:t>
            </w:r>
          </w:p>
          <w:p w:rsidR="004D68A5" w:rsidRPr="005B4EB7" w:rsidRDefault="004D68A5" w:rsidP="00625A2C">
            <w:pPr>
              <w:pStyle w:val="ConsNonformat"/>
              <w:ind w:left="-37" w:right="-57" w:hanging="20"/>
              <w:rPr>
                <w:rFonts w:ascii="Times New Roman" w:hAnsi="Times New Roman"/>
                <w:sz w:val="20"/>
                <w:szCs w:val="20"/>
              </w:rPr>
            </w:pPr>
          </w:p>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Зоны здравоохранения:</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0,8 ПДК</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113309" w:rsidRDefault="004D68A5" w:rsidP="00625A2C">
            <w:pPr>
              <w:pStyle w:val="12"/>
              <w:ind w:left="0" w:firstLine="0"/>
            </w:pPr>
            <w:bookmarkStart w:id="408" w:name="_Toc388452043"/>
            <w:bookmarkStart w:id="409" w:name="_Toc389132916"/>
            <w:bookmarkStart w:id="410" w:name="_Toc521654576"/>
            <w:bookmarkStart w:id="411" w:name="_Toc521664250"/>
            <w:r w:rsidRPr="00113309">
              <w:rPr>
                <w:b w:val="0"/>
                <w:bCs w:val="0"/>
                <w:kern w:val="0"/>
                <w:sz w:val="20"/>
                <w:szCs w:val="20"/>
                <w:lang w:eastAsia="ar-SA"/>
              </w:rPr>
              <w:t>ПДК</w:t>
            </w:r>
            <w:bookmarkEnd w:id="408"/>
            <w:bookmarkEnd w:id="409"/>
            <w:bookmarkEnd w:id="410"/>
            <w:bookmarkEnd w:id="411"/>
            <w:r w:rsidRPr="00113309">
              <w:rPr>
                <w:b w:val="0"/>
                <w:bCs w:val="0"/>
                <w:kern w:val="0"/>
                <w:sz w:val="20"/>
                <w:szCs w:val="20"/>
                <w:lang w:eastAsia="ar-SA"/>
              </w:rPr>
              <w:t xml:space="preserve">   </w:t>
            </w:r>
            <w:r w:rsidRPr="00113309">
              <w:t xml:space="preserve"> </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Нормируется по границе объединенной СЗЗ</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lastRenderedPageBreak/>
              <w:t>Рекреационные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113"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 с возможным самостоятельным выпуском</w:t>
            </w:r>
          </w:p>
        </w:tc>
      </w:tr>
    </w:tbl>
    <w:p w:rsidR="004D68A5" w:rsidRPr="00113309" w:rsidRDefault="004D68A5" w:rsidP="008D20DC">
      <w:pPr>
        <w:tabs>
          <w:tab w:val="left" w:pos="1134"/>
        </w:tabs>
        <w:ind w:firstLine="709"/>
        <w:jc w:val="both"/>
        <w:rPr>
          <w:sz w:val="20"/>
          <w:szCs w:val="20"/>
        </w:rPr>
      </w:pPr>
      <w:r w:rsidRPr="00113309">
        <w:rPr>
          <w:sz w:val="20"/>
          <w:szCs w:val="20"/>
        </w:rPr>
        <w:t>Примечание:</w:t>
      </w:r>
    </w:p>
    <w:p w:rsidR="004D68A5" w:rsidRPr="00113309" w:rsidRDefault="004D68A5"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D68A5" w:rsidRPr="00113309" w:rsidRDefault="004D68A5" w:rsidP="003F7045">
      <w:pPr>
        <w:pStyle w:val="a5"/>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D68A5" w:rsidRPr="00113309" w:rsidRDefault="004D68A5" w:rsidP="003F7045">
      <w:pPr>
        <w:pStyle w:val="a5"/>
      </w:pPr>
      <w:r w:rsidRPr="00113309">
        <w:t xml:space="preserve">Максимальные уровни загрязнения атмосферного воздуха принимаются в соответствии с требованиями </w:t>
      </w:r>
      <w:hyperlink r:id="rId22" w:history="1">
        <w:r w:rsidRPr="00113309">
          <w:t>СанПиН 2.1.6.1032-01 «Гигиенические требования к обеспечению качества атмосферного воздуха населенных мест».</w:t>
        </w:r>
      </w:hyperlink>
    </w:p>
    <w:p w:rsidR="004D68A5" w:rsidRPr="00113309" w:rsidRDefault="004D68A5" w:rsidP="003F7045">
      <w:pPr>
        <w:pStyle w:val="a5"/>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12" w:name="_Toc374977957"/>
    </w:p>
    <w:p w:rsidR="004D68A5" w:rsidRPr="00113309" w:rsidRDefault="004D68A5" w:rsidP="008D20DC">
      <w:pPr>
        <w:pStyle w:val="20"/>
        <w:numPr>
          <w:ilvl w:val="1"/>
          <w:numId w:val="25"/>
        </w:numPr>
      </w:pPr>
      <w:bookmarkStart w:id="413" w:name="_Toc389132917"/>
      <w:bookmarkStart w:id="414" w:name="_Toc521654577"/>
      <w:bookmarkStart w:id="415" w:name="_Toc521664251"/>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412"/>
      <w:bookmarkEnd w:id="413"/>
      <w:bookmarkEnd w:id="414"/>
      <w:bookmarkEnd w:id="415"/>
      <w:r w:rsidRPr="00113309">
        <w:t xml:space="preserve"> </w:t>
      </w:r>
    </w:p>
    <w:p w:rsidR="004D68A5" w:rsidRPr="00113309" w:rsidRDefault="004D68A5" w:rsidP="003F7045">
      <w:pPr>
        <w:pStyle w:val="a5"/>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113309" w:rsidRDefault="004D68A5" w:rsidP="003F7045">
      <w:pPr>
        <w:pStyle w:val="a5"/>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113309" w:rsidRDefault="004D68A5" w:rsidP="003F7045">
      <w:pPr>
        <w:pStyle w:val="a5"/>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113309" w:rsidRDefault="004D68A5" w:rsidP="003F7045">
      <w:pPr>
        <w:pStyle w:val="a5"/>
      </w:pPr>
      <w:proofErr w:type="gramStart"/>
      <w:r w:rsidRPr="00113309">
        <w:lastRenderedPageBreak/>
        <w:t xml:space="preserve">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113309" w:rsidRDefault="004D68A5" w:rsidP="003F7045">
      <w:pPr>
        <w:pStyle w:val="a5"/>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113309" w:rsidRDefault="004D68A5" w:rsidP="003F7045">
      <w:pPr>
        <w:pStyle w:val="a5"/>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113309" w:rsidRDefault="004D68A5" w:rsidP="003F7045">
      <w:pPr>
        <w:pStyle w:val="a5"/>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D68A5" w:rsidRPr="00113309" w:rsidRDefault="004D68A5" w:rsidP="003F7045">
      <w:pPr>
        <w:pStyle w:val="a5"/>
      </w:pPr>
      <w:r w:rsidRPr="00113309">
        <w:t xml:space="preserve">Условия размещения промышленных предприятий принимаются в соответствии с </w:t>
      </w:r>
      <w:r>
        <w:t>таблицей 53</w:t>
      </w:r>
    </w:p>
    <w:p w:rsidR="004D68A5" w:rsidRPr="00113309" w:rsidRDefault="004D68A5" w:rsidP="008D20DC">
      <w:pPr>
        <w:pStyle w:val="af"/>
        <w:keepNext/>
        <w:jc w:val="right"/>
      </w:pPr>
      <w:bookmarkStart w:id="416" w:name="_Ref388450594"/>
      <w:r w:rsidRPr="00113309">
        <w:t xml:space="preserve">Таблица </w:t>
      </w:r>
      <w:bookmarkEnd w:id="416"/>
      <w: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4D68A5" w:rsidRPr="00113309" w:rsidTr="00856249">
        <w:trPr>
          <w:tblHeader/>
        </w:trPr>
        <w:tc>
          <w:tcPr>
            <w:tcW w:w="1763" w:type="dxa"/>
          </w:tcPr>
          <w:p w:rsidR="004D68A5" w:rsidRPr="00113309" w:rsidRDefault="004D68A5"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4D68A5" w:rsidRPr="00113309" w:rsidTr="00EE4BD2">
        <w:tc>
          <w:tcPr>
            <w:tcW w:w="1763" w:type="dxa"/>
          </w:tcPr>
          <w:p w:rsidR="004D68A5" w:rsidRPr="00113309" w:rsidRDefault="004D68A5" w:rsidP="00EE4BD2">
            <w:pPr>
              <w:jc w:val="both"/>
              <w:rPr>
                <w:sz w:val="20"/>
                <w:szCs w:val="20"/>
              </w:rPr>
            </w:pPr>
            <w:r w:rsidRPr="00113309">
              <w:rPr>
                <w:sz w:val="20"/>
                <w:szCs w:val="20"/>
              </w:rPr>
              <w:t>Очень высокий</w:t>
            </w:r>
          </w:p>
        </w:tc>
        <w:tc>
          <w:tcPr>
            <w:tcW w:w="2932" w:type="dxa"/>
          </w:tcPr>
          <w:p w:rsidR="004D68A5" w:rsidRPr="00113309" w:rsidRDefault="004D68A5"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4D68A5" w:rsidRPr="00113309" w:rsidRDefault="004D68A5"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4D68A5" w:rsidRPr="00113309" w:rsidRDefault="004D68A5" w:rsidP="008D20DC">
      <w:pPr>
        <w:pStyle w:val="20"/>
        <w:numPr>
          <w:ilvl w:val="1"/>
          <w:numId w:val="25"/>
        </w:numPr>
      </w:pPr>
      <w:bookmarkStart w:id="417" w:name="_Toc389132918"/>
      <w:bookmarkStart w:id="418" w:name="_Toc521654578"/>
      <w:bookmarkStart w:id="419" w:name="_Toc521664252"/>
      <w:r w:rsidRPr="00113309">
        <w:t>Регулирование микроклимата</w:t>
      </w:r>
      <w:bookmarkEnd w:id="417"/>
      <w:bookmarkEnd w:id="418"/>
      <w:bookmarkEnd w:id="419"/>
    </w:p>
    <w:p w:rsidR="004D68A5" w:rsidRPr="00113309" w:rsidRDefault="004D68A5" w:rsidP="003F7045">
      <w:pPr>
        <w:pStyle w:val="a5"/>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D68A5" w:rsidRPr="00113309" w:rsidRDefault="004D68A5" w:rsidP="007B59FB">
      <w:pPr>
        <w:pStyle w:val="a5"/>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CB0AC6">
        <w:t>Салбин</w:t>
      </w:r>
      <w:r>
        <w:t xml:space="preserve">ского сельсовета устанавливается </w:t>
      </w:r>
      <w:r w:rsidRPr="00113309">
        <w:t xml:space="preserve"> не менее 2 ч в день с 22 марта по 22 сентября.</w:t>
      </w:r>
    </w:p>
    <w:p w:rsidR="004D68A5" w:rsidRPr="00113309" w:rsidRDefault="004D68A5" w:rsidP="00A15E6E">
      <w:pPr>
        <w:pStyle w:val="12"/>
        <w:numPr>
          <w:ilvl w:val="0"/>
          <w:numId w:val="25"/>
        </w:numPr>
      </w:pPr>
      <w:bookmarkStart w:id="420" w:name="_Toc389132913"/>
      <w:bookmarkStart w:id="421" w:name="_Toc521654579"/>
      <w:bookmarkStart w:id="422" w:name="_Toc521664253"/>
      <w:r w:rsidRPr="00113309">
        <w:lastRenderedPageBreak/>
        <w:t>Нормативные требования к размещению  объектов капитального строительства в зонах с особыми условиями использования территории.</w:t>
      </w:r>
      <w:bookmarkEnd w:id="420"/>
      <w:bookmarkEnd w:id="421"/>
      <w:bookmarkEnd w:id="422"/>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4D68A5" w:rsidRPr="00113309" w:rsidRDefault="004D68A5" w:rsidP="003F7045">
      <w:pPr>
        <w:pStyle w:val="a5"/>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D68A5" w:rsidRPr="00113309" w:rsidRDefault="004D68A5" w:rsidP="003F7045">
      <w:pPr>
        <w:pStyle w:val="a5"/>
      </w:pPr>
      <w:r w:rsidRPr="00113309">
        <w:t>Зоны с особыми условиями использования территорий образуются в целях обеспечения:</w:t>
      </w:r>
    </w:p>
    <w:p w:rsidR="004D68A5" w:rsidRPr="00113309" w:rsidRDefault="004D68A5" w:rsidP="00A15E6E">
      <w:pPr>
        <w:pStyle w:val="a3"/>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4D68A5" w:rsidRPr="00113309" w:rsidRDefault="004D68A5" w:rsidP="00A15E6E">
      <w:pPr>
        <w:pStyle w:val="a3"/>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4D68A5" w:rsidRPr="00113309" w:rsidRDefault="004D68A5" w:rsidP="003F7045">
      <w:pPr>
        <w:pStyle w:val="a5"/>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4D68A5" w:rsidRPr="00113309" w:rsidRDefault="004D68A5" w:rsidP="003F7045">
      <w:pPr>
        <w:pStyle w:val="a5"/>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4D68A5" w:rsidRPr="00113309" w:rsidRDefault="004D68A5" w:rsidP="003F7045">
      <w:pPr>
        <w:pStyle w:val="a5"/>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4D68A5" w:rsidRPr="00113309" w:rsidRDefault="004D68A5" w:rsidP="003F7045">
      <w:pPr>
        <w:pStyle w:val="a5"/>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D68A5" w:rsidRPr="00113309" w:rsidRDefault="004D68A5" w:rsidP="003F7045">
      <w:pPr>
        <w:pStyle w:val="a5"/>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4D68A5" w:rsidRPr="00113309" w:rsidRDefault="004D68A5" w:rsidP="003F7045">
      <w:pPr>
        <w:pStyle w:val="a5"/>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4D68A5" w:rsidRPr="00113309" w:rsidRDefault="004D68A5" w:rsidP="003F7045">
      <w:pPr>
        <w:pStyle w:val="a5"/>
      </w:pPr>
      <w:r w:rsidRPr="00113309">
        <w:lastRenderedPageBreak/>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4D68A5" w:rsidRPr="00113309" w:rsidRDefault="004D68A5" w:rsidP="00A15E6E">
      <w:pPr>
        <w:pStyle w:val="a3"/>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4D68A5" w:rsidRPr="00113309" w:rsidRDefault="004D68A5" w:rsidP="00A15E6E">
      <w:pPr>
        <w:pStyle w:val="a3"/>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4D68A5" w:rsidRPr="00113309" w:rsidRDefault="004D68A5" w:rsidP="00A15E6E">
      <w:pPr>
        <w:pStyle w:val="a3"/>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4D68A5" w:rsidRPr="00113309" w:rsidRDefault="004D68A5" w:rsidP="003F7045">
      <w:pPr>
        <w:pStyle w:val="a5"/>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4D68A5" w:rsidRPr="00113309" w:rsidRDefault="004D68A5" w:rsidP="003F7045">
      <w:pPr>
        <w:pStyle w:val="a5"/>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запрещаются:</w:t>
      </w:r>
    </w:p>
    <w:p w:rsidR="004D68A5" w:rsidRPr="00113309" w:rsidRDefault="004D68A5" w:rsidP="003F7045">
      <w:pPr>
        <w:pStyle w:val="a5"/>
      </w:pPr>
      <w:r w:rsidRPr="00113309">
        <w:t>1) использование сточных вод для удобрения почв;</w:t>
      </w:r>
    </w:p>
    <w:p w:rsidR="004D68A5" w:rsidRPr="00113309" w:rsidRDefault="004D68A5" w:rsidP="003F7045">
      <w:pPr>
        <w:pStyle w:val="a5"/>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68A5" w:rsidRPr="00113309" w:rsidRDefault="004D68A5" w:rsidP="003F7045">
      <w:pPr>
        <w:pStyle w:val="a5"/>
      </w:pPr>
      <w:r w:rsidRPr="00113309">
        <w:t>3) осуществление авиационных мер по борьбе с вредителями и болезнями растений;</w:t>
      </w:r>
    </w:p>
    <w:p w:rsidR="004D68A5" w:rsidRPr="00113309" w:rsidRDefault="004D68A5" w:rsidP="003F7045">
      <w:pPr>
        <w:pStyle w:val="a5"/>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68A5" w:rsidRPr="00113309" w:rsidRDefault="004D68A5" w:rsidP="003F7045">
      <w:pPr>
        <w:pStyle w:val="a5"/>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68A5" w:rsidRPr="00113309" w:rsidRDefault="004D68A5" w:rsidP="003F7045">
      <w:pPr>
        <w:pStyle w:val="a5"/>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4D68A5" w:rsidRPr="00113309" w:rsidRDefault="004D68A5" w:rsidP="003F7045">
      <w:pPr>
        <w:pStyle w:val="a5"/>
      </w:pPr>
      <w:r w:rsidRPr="00113309">
        <w:t>7) сброс сточных, в том числе дренажных, вод;</w:t>
      </w:r>
    </w:p>
    <w:p w:rsidR="004D68A5" w:rsidRPr="00113309" w:rsidRDefault="004D68A5" w:rsidP="003F7045">
      <w:pPr>
        <w:pStyle w:val="a5"/>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13309">
        <w:lastRenderedPageBreak/>
        <w:t xml:space="preserve">со </w:t>
      </w:r>
      <w:hyperlink r:id="rId2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D68A5" w:rsidRPr="00113309" w:rsidRDefault="004D68A5" w:rsidP="003F7045">
      <w:pPr>
        <w:pStyle w:val="a5"/>
      </w:pPr>
      <w:r w:rsidRPr="00113309">
        <w:t>Под сооружениями, обеспечивающими охрану водных объектов от загрязнения, засорения, заиления и истощения вод, понимаются:</w:t>
      </w:r>
    </w:p>
    <w:p w:rsidR="004D68A5" w:rsidRPr="00113309" w:rsidRDefault="004D68A5" w:rsidP="003F7045">
      <w:pPr>
        <w:pStyle w:val="a5"/>
      </w:pPr>
      <w:r w:rsidRPr="00113309">
        <w:t>1) централизованные системы водоотведения (канализации), централизованные ливневые системы водоотведения;</w:t>
      </w:r>
    </w:p>
    <w:p w:rsidR="004D68A5" w:rsidRPr="00113309" w:rsidRDefault="004D68A5" w:rsidP="003F7045">
      <w:pPr>
        <w:pStyle w:val="a5"/>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68A5" w:rsidRPr="00113309" w:rsidRDefault="004D68A5" w:rsidP="003F7045">
      <w:pPr>
        <w:pStyle w:val="a5"/>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D68A5" w:rsidRPr="00113309" w:rsidRDefault="004D68A5" w:rsidP="003F7045">
      <w:pPr>
        <w:pStyle w:val="a5"/>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68A5" w:rsidRPr="00113309" w:rsidRDefault="004D68A5" w:rsidP="003F7045">
      <w:pPr>
        <w:pStyle w:val="a5"/>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68A5" w:rsidRPr="00113309" w:rsidRDefault="004D68A5" w:rsidP="003F7045">
      <w:pPr>
        <w:pStyle w:val="a5"/>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4D68A5" w:rsidRPr="00113309" w:rsidRDefault="004D68A5" w:rsidP="003F7045">
      <w:pPr>
        <w:pStyle w:val="a5"/>
      </w:pPr>
      <w:r w:rsidRPr="00113309">
        <w:t>1) распашка земель;</w:t>
      </w:r>
    </w:p>
    <w:p w:rsidR="004D68A5" w:rsidRPr="00113309" w:rsidRDefault="004D68A5" w:rsidP="003F7045">
      <w:pPr>
        <w:pStyle w:val="a5"/>
      </w:pPr>
      <w:r w:rsidRPr="00113309">
        <w:t>2) размещение отвалов размываемых грунтов;</w:t>
      </w:r>
    </w:p>
    <w:p w:rsidR="004D68A5" w:rsidRPr="00113309" w:rsidRDefault="004D68A5" w:rsidP="003F7045">
      <w:pPr>
        <w:pStyle w:val="a5"/>
      </w:pPr>
      <w:r w:rsidRPr="00113309">
        <w:t>3) выпас сельскохозяйственных животных и организация для них летних лагерей, ванн.</w:t>
      </w:r>
    </w:p>
    <w:p w:rsidR="004D68A5" w:rsidRPr="00113309" w:rsidRDefault="004D68A5" w:rsidP="003F7045">
      <w:pPr>
        <w:pStyle w:val="a5"/>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4D68A5" w:rsidRPr="00113309" w:rsidRDefault="004D68A5" w:rsidP="002E5B00">
      <w:pPr>
        <w:pStyle w:val="a5"/>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4D68A5" w:rsidRPr="00113309" w:rsidRDefault="004D68A5" w:rsidP="002E5B00">
      <w:pPr>
        <w:pStyle w:val="a5"/>
      </w:pPr>
      <w:proofErr w:type="gramStart"/>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В пределах второго пояса ЗСО подземных источников водоснабжения не допускается:</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4D68A5" w:rsidRPr="00113309" w:rsidRDefault="004D68A5" w:rsidP="002E5B00">
      <w:pPr>
        <w:pStyle w:val="a5"/>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В пределах второго пояса ЗСО поверхностных источников водоснабжения не допускается: </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не менее 500 м, которое может привести к ухудшению качества или уменьшению количества воды источника водоснабжения.</w:t>
      </w:r>
    </w:p>
    <w:p w:rsidR="004D68A5" w:rsidRPr="00113309" w:rsidRDefault="004D68A5" w:rsidP="002E5B00">
      <w:pPr>
        <w:pStyle w:val="a5"/>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D68A5" w:rsidRPr="00113309" w:rsidRDefault="004D68A5" w:rsidP="002E5B00">
      <w:pPr>
        <w:pStyle w:val="a5"/>
      </w:pPr>
      <w:r w:rsidRPr="00113309">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113309">
        <w:t>санитарно</w:t>
      </w:r>
      <w:proofErr w:type="spellEnd"/>
      <w:r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4D68A5" w:rsidRPr="00113309" w:rsidRDefault="004D68A5" w:rsidP="002E5B00">
      <w:pPr>
        <w:pStyle w:val="a5"/>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4D68A5" w:rsidRPr="00113309" w:rsidRDefault="004D68A5" w:rsidP="002E5B00">
      <w:pPr>
        <w:pStyle w:val="a5"/>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D68A5" w:rsidRPr="00113309" w:rsidRDefault="004D68A5" w:rsidP="00A15E6E">
      <w:pPr>
        <w:pStyle w:val="12"/>
        <w:numPr>
          <w:ilvl w:val="0"/>
          <w:numId w:val="25"/>
        </w:numPr>
      </w:pPr>
      <w:bookmarkStart w:id="423" w:name="_Toc389132920"/>
      <w:bookmarkStart w:id="424" w:name="_Toc521654580"/>
      <w:bookmarkStart w:id="425" w:name="_Toc521664254"/>
      <w:r w:rsidRPr="00113309">
        <w:t>Нормативные требования к охране объектов культурного наследия при градостроительном проектировании.</w:t>
      </w:r>
      <w:bookmarkEnd w:id="423"/>
      <w:bookmarkEnd w:id="424"/>
      <w:bookmarkEnd w:id="425"/>
    </w:p>
    <w:p w:rsidR="004D68A5" w:rsidRPr="00113309" w:rsidRDefault="004D68A5" w:rsidP="003F7045">
      <w:pPr>
        <w:pStyle w:val="a5"/>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4D68A5" w:rsidRPr="00113309" w:rsidRDefault="004D68A5" w:rsidP="003F7045">
      <w:pPr>
        <w:pStyle w:val="a5"/>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D68A5" w:rsidRPr="00113309" w:rsidRDefault="004D68A5" w:rsidP="003F7045">
      <w:pPr>
        <w:pStyle w:val="a5"/>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4D68A5" w:rsidRPr="00113309" w:rsidRDefault="004D68A5" w:rsidP="003F7045">
      <w:pPr>
        <w:pStyle w:val="a5"/>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4D68A5" w:rsidRPr="00113309" w:rsidRDefault="004D68A5" w:rsidP="003F7045">
      <w:pPr>
        <w:pStyle w:val="a5"/>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D68A5" w:rsidRPr="00113309" w:rsidRDefault="004D68A5" w:rsidP="003F7045">
      <w:pPr>
        <w:pStyle w:val="a5"/>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w:t>
      </w:r>
      <w:r w:rsidRPr="00113309">
        <w:lastRenderedPageBreak/>
        <w:t xml:space="preserve">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4D68A5" w:rsidRPr="00113309" w:rsidRDefault="004D68A5" w:rsidP="003F7045">
      <w:pPr>
        <w:pStyle w:val="a5"/>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4D68A5" w:rsidRPr="00113309" w:rsidRDefault="004D68A5" w:rsidP="003F7045">
      <w:pPr>
        <w:pStyle w:val="a5"/>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4D68A5" w:rsidRPr="00113309" w:rsidRDefault="004D68A5" w:rsidP="003F7045">
      <w:pPr>
        <w:pStyle w:val="a5"/>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4D68A5" w:rsidRPr="00113309" w:rsidRDefault="004D68A5" w:rsidP="003F7045">
      <w:pPr>
        <w:pStyle w:val="a5"/>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4D68A5" w:rsidRPr="00113309" w:rsidRDefault="004D68A5" w:rsidP="00A378F9">
      <w:pPr>
        <w:pStyle w:val="12"/>
        <w:numPr>
          <w:ilvl w:val="0"/>
          <w:numId w:val="25"/>
        </w:numPr>
      </w:pPr>
      <w:bookmarkStart w:id="426" w:name="_Toc389132824"/>
      <w:bookmarkStart w:id="427" w:name="_Toc521654581"/>
      <w:bookmarkStart w:id="428" w:name="_Toc521664255"/>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26"/>
      <w:bookmarkEnd w:id="427"/>
      <w:bookmarkEnd w:id="428"/>
      <w:r w:rsidRPr="00113309">
        <w:t xml:space="preserve"> </w:t>
      </w:r>
    </w:p>
    <w:p w:rsidR="004D68A5" w:rsidRPr="00113309" w:rsidRDefault="004D68A5" w:rsidP="00A378F9">
      <w:pPr>
        <w:pStyle w:val="20"/>
        <w:numPr>
          <w:ilvl w:val="1"/>
          <w:numId w:val="25"/>
        </w:numPr>
      </w:pPr>
      <w:bookmarkStart w:id="429" w:name="_Toc389132825"/>
      <w:bookmarkStart w:id="430" w:name="_Toc521654582"/>
      <w:bookmarkStart w:id="431" w:name="_Toc521664256"/>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429"/>
      <w:bookmarkEnd w:id="430"/>
      <w:bookmarkEnd w:id="431"/>
    </w:p>
    <w:p w:rsidR="004D68A5" w:rsidRPr="00113309" w:rsidRDefault="004D68A5" w:rsidP="003F7045">
      <w:pPr>
        <w:pStyle w:val="a5"/>
      </w:pPr>
      <w:r w:rsidRPr="00113309">
        <w:t xml:space="preserve">Санаторно-курортные организации длительного отдыха должны размещаться на территориях с допустимыми уровнями шума. </w:t>
      </w:r>
    </w:p>
    <w:p w:rsidR="004D68A5" w:rsidRPr="00113309" w:rsidRDefault="004D68A5" w:rsidP="003F7045">
      <w:pPr>
        <w:pStyle w:val="a5"/>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4D68A5" w:rsidRPr="00113309" w:rsidRDefault="004D68A5" w:rsidP="003F7045">
      <w:pPr>
        <w:pStyle w:val="a5"/>
      </w:pPr>
      <w:r w:rsidRPr="00113309">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4D68A5" w:rsidRPr="00113309" w:rsidRDefault="004D68A5" w:rsidP="003F7045">
      <w:pPr>
        <w:pStyle w:val="a5"/>
      </w:pPr>
      <w:r w:rsidRPr="00113309">
        <w:t>Движение транзитных транспортных потоков в пределах курортных зон запрещается.</w:t>
      </w:r>
    </w:p>
    <w:p w:rsidR="004D68A5" w:rsidRPr="00113309" w:rsidRDefault="004D68A5" w:rsidP="003F7045">
      <w:pPr>
        <w:pStyle w:val="a5"/>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D68A5" w:rsidRPr="00113309" w:rsidRDefault="004D68A5" w:rsidP="003F7045">
      <w:pPr>
        <w:pStyle w:val="a5"/>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D68A5" w:rsidRPr="00113309" w:rsidRDefault="004D68A5" w:rsidP="00A378F9">
      <w:pPr>
        <w:pStyle w:val="20"/>
        <w:numPr>
          <w:ilvl w:val="1"/>
          <w:numId w:val="25"/>
        </w:numPr>
      </w:pPr>
      <w:bookmarkStart w:id="432" w:name="_Toc389132826"/>
      <w:bookmarkStart w:id="433" w:name="_Toc521654583"/>
      <w:bookmarkStart w:id="434" w:name="_Toc521664257"/>
      <w:r w:rsidRPr="00113309">
        <w:t>Размеры озеленённых территорий общего пользования курортных зон в санаторно-курортных и оздоровительных организациях</w:t>
      </w:r>
      <w:bookmarkEnd w:id="432"/>
      <w:bookmarkEnd w:id="433"/>
      <w:bookmarkEnd w:id="434"/>
    </w:p>
    <w:p w:rsidR="004D68A5" w:rsidRPr="00113309" w:rsidRDefault="004D68A5" w:rsidP="003F7045">
      <w:pPr>
        <w:pStyle w:val="a5"/>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4D68A5" w:rsidRPr="00113309" w:rsidRDefault="004D68A5" w:rsidP="00A378F9">
      <w:pPr>
        <w:pStyle w:val="20"/>
        <w:numPr>
          <w:ilvl w:val="1"/>
          <w:numId w:val="25"/>
        </w:numPr>
      </w:pPr>
      <w:bookmarkStart w:id="435" w:name="_Toc389132827"/>
      <w:bookmarkStart w:id="436" w:name="_Toc521654584"/>
      <w:bookmarkStart w:id="437" w:name="_Toc521664258"/>
      <w:r w:rsidRPr="00113309">
        <w:t>Уровень обеспеченности поселений лечебно-оздоровительными местностями и курортами местного значения</w:t>
      </w:r>
      <w:bookmarkEnd w:id="435"/>
      <w:bookmarkEnd w:id="436"/>
      <w:bookmarkEnd w:id="437"/>
    </w:p>
    <w:p w:rsidR="004D68A5" w:rsidRPr="00113309" w:rsidRDefault="004D68A5" w:rsidP="003F7045">
      <w:pPr>
        <w:pStyle w:val="a5"/>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D68A5" w:rsidRPr="00113309" w:rsidRDefault="004D68A5" w:rsidP="00A378F9">
      <w:pPr>
        <w:pStyle w:val="20"/>
        <w:numPr>
          <w:ilvl w:val="1"/>
          <w:numId w:val="25"/>
        </w:numPr>
      </w:pPr>
      <w:bookmarkStart w:id="438" w:name="_Toc389132828"/>
      <w:bookmarkStart w:id="439" w:name="_Toc521654585"/>
      <w:bookmarkStart w:id="440" w:name="_Toc521664259"/>
      <w:r w:rsidRPr="00113309">
        <w:t>Размеры земельных участков лечебно-оздоровительных местностей и курортов местного значения</w:t>
      </w:r>
      <w:bookmarkEnd w:id="438"/>
      <w:bookmarkEnd w:id="439"/>
      <w:bookmarkEnd w:id="440"/>
    </w:p>
    <w:p w:rsidR="004D68A5" w:rsidRPr="00113309" w:rsidRDefault="004D68A5" w:rsidP="003F7045">
      <w:pPr>
        <w:pStyle w:val="a5"/>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t>СП 42.13330.2016 «СНиП 2.07.01.-89* Градостроительство. Планировка и застройка городских и сельских поселений»</w:t>
      </w:r>
      <w:r w:rsidRPr="00113309">
        <w:t>:</w:t>
      </w:r>
    </w:p>
    <w:p w:rsidR="004D68A5" w:rsidRPr="00113309" w:rsidRDefault="004D68A5" w:rsidP="002E5B00">
      <w:pPr>
        <w:pStyle w:val="a3"/>
      </w:pPr>
      <w:r w:rsidRPr="00113309">
        <w:t>для санаториев (без туберкулезных) – 125-150 кв. м на 1 место;</w:t>
      </w:r>
    </w:p>
    <w:p w:rsidR="004D68A5" w:rsidRPr="00113309" w:rsidRDefault="004D68A5" w:rsidP="002E5B00">
      <w:pPr>
        <w:pStyle w:val="a3"/>
      </w:pPr>
      <w:r w:rsidRPr="00113309">
        <w:t>для санаториев для родителей с детьми и детские санатории (без туберкулезных) –145-170 кв. м на 1 место;</w:t>
      </w:r>
    </w:p>
    <w:p w:rsidR="004D68A5" w:rsidRPr="00113309" w:rsidRDefault="004D68A5" w:rsidP="002E5B00">
      <w:pPr>
        <w:pStyle w:val="a3"/>
      </w:pPr>
      <w:r w:rsidRPr="00113309">
        <w:t>для санаториев-профилакториев – 70-100 кв. м на 1 место;</w:t>
      </w:r>
    </w:p>
    <w:p w:rsidR="004D68A5" w:rsidRPr="00113309" w:rsidRDefault="004D68A5" w:rsidP="002E5B00">
      <w:pPr>
        <w:pStyle w:val="a3"/>
      </w:pPr>
      <w:r w:rsidRPr="00113309">
        <w:t>для санаторных детских лагерей – 200 кв. м на 1 место.</w:t>
      </w:r>
    </w:p>
    <w:p w:rsidR="004D68A5" w:rsidRPr="00113309" w:rsidRDefault="004D68A5" w:rsidP="00A378F9">
      <w:pPr>
        <w:pStyle w:val="20"/>
        <w:numPr>
          <w:ilvl w:val="1"/>
          <w:numId w:val="25"/>
        </w:numPr>
      </w:pPr>
      <w:bookmarkStart w:id="441" w:name="_Toc389132829"/>
      <w:bookmarkStart w:id="442" w:name="_Toc521654586"/>
      <w:bookmarkStart w:id="443" w:name="_Toc521664260"/>
      <w:r w:rsidRPr="00113309">
        <w:t>Расстояние от границ земельных участков вновь проектируемых санаторно-курортных и оздоровительных организаций</w:t>
      </w:r>
      <w:bookmarkEnd w:id="441"/>
      <w:bookmarkEnd w:id="442"/>
      <w:bookmarkEnd w:id="443"/>
    </w:p>
    <w:p w:rsidR="004D68A5" w:rsidRPr="00113309" w:rsidRDefault="004D68A5" w:rsidP="003F7045">
      <w:pPr>
        <w:pStyle w:val="a5"/>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w:t>
      </w:r>
      <w:r>
        <w:t>СП 42.13330.2011 «СНиП 2.07.01.-89* Градостроительство. Планировка и застройка городских и сельских поселений»</w:t>
      </w:r>
      <w:r w:rsidRPr="00113309">
        <w:t>:</w:t>
      </w:r>
    </w:p>
    <w:p w:rsidR="004D68A5" w:rsidRPr="00113309" w:rsidRDefault="004D68A5" w:rsidP="00A378F9">
      <w:pPr>
        <w:pStyle w:val="a3"/>
      </w:pPr>
      <w:r w:rsidRPr="00113309">
        <w:t>до жилой застройки, учреждений коммунального хозяйства и складов – не менее 500 м (в условиях реконструкции не менее 100 м).</w:t>
      </w:r>
    </w:p>
    <w:p w:rsidR="004D68A5" w:rsidRPr="00113309" w:rsidRDefault="004D68A5" w:rsidP="00A378F9">
      <w:pPr>
        <w:pStyle w:val="a3"/>
      </w:pPr>
      <w:r w:rsidRPr="00113309">
        <w:t>до автомобильных дорог категорий:  I, II, III– не менее 500 м;  IV – не менее 200 м.</w:t>
      </w:r>
    </w:p>
    <w:p w:rsidR="004D68A5" w:rsidRPr="00113309" w:rsidRDefault="004D68A5" w:rsidP="00A378F9">
      <w:pPr>
        <w:pStyle w:val="a3"/>
      </w:pPr>
      <w:r w:rsidRPr="00113309">
        <w:t>до садоводческих товариществ – не менее 300 м.</w:t>
      </w:r>
    </w:p>
    <w:p w:rsidR="004D68A5" w:rsidRPr="00113309" w:rsidRDefault="004D68A5" w:rsidP="00A378F9">
      <w:pPr>
        <w:pStyle w:val="20"/>
        <w:numPr>
          <w:ilvl w:val="1"/>
          <w:numId w:val="25"/>
        </w:numPr>
      </w:pPr>
      <w:bookmarkStart w:id="444" w:name="_Toc389132830"/>
      <w:bookmarkStart w:id="445" w:name="_Toc521654587"/>
      <w:bookmarkStart w:id="446" w:name="_Toc521664261"/>
      <w:r w:rsidRPr="00113309">
        <w:lastRenderedPageBreak/>
        <w:t>Размеры территорий пляжей, размещаемых в курортных зонах</w:t>
      </w:r>
      <w:bookmarkEnd w:id="444"/>
      <w:bookmarkEnd w:id="445"/>
      <w:bookmarkEnd w:id="446"/>
    </w:p>
    <w:p w:rsidR="004D68A5" w:rsidRPr="00113309" w:rsidRDefault="004D68A5" w:rsidP="003F7045">
      <w:pPr>
        <w:pStyle w:val="a5"/>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4D68A5" w:rsidRPr="00113309" w:rsidRDefault="004D68A5" w:rsidP="003F7045">
      <w:pPr>
        <w:pStyle w:val="a5"/>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47" w:name="_Toc389132831"/>
      <w:bookmarkStart w:id="448" w:name="_Toc521654588"/>
      <w:bookmarkStart w:id="449" w:name="_Toc521664262"/>
      <w:r w:rsidRPr="00113309">
        <w:t>Размеры речных и озерных пляжей, размещаемых на землях, пригодных для сельскохозяйственного использования</w:t>
      </w:r>
      <w:bookmarkEnd w:id="447"/>
      <w:bookmarkEnd w:id="448"/>
      <w:bookmarkEnd w:id="449"/>
    </w:p>
    <w:p w:rsidR="004D68A5" w:rsidRPr="00113309" w:rsidRDefault="004D68A5" w:rsidP="003F7045">
      <w:pPr>
        <w:pStyle w:val="a5"/>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50" w:name="_Toc389132832"/>
      <w:bookmarkStart w:id="451" w:name="_Toc521654589"/>
      <w:bookmarkStart w:id="452" w:name="_Toc521664263"/>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450"/>
      <w:bookmarkEnd w:id="451"/>
      <w:bookmarkEnd w:id="452"/>
    </w:p>
    <w:p w:rsidR="004D68A5" w:rsidRPr="00113309" w:rsidRDefault="004D68A5" w:rsidP="003F7045">
      <w:pPr>
        <w:pStyle w:val="a5"/>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53" w:name="_Toc389132833"/>
      <w:bookmarkStart w:id="454" w:name="_Toc521654590"/>
      <w:bookmarkStart w:id="455" w:name="_Toc521664264"/>
      <w:r w:rsidRPr="00113309">
        <w:t>Коэффициенты одновременной загрузки пляжей для расчета численности единовременных посетителей на пляжах</w:t>
      </w:r>
      <w:bookmarkEnd w:id="453"/>
      <w:bookmarkEnd w:id="454"/>
      <w:bookmarkEnd w:id="455"/>
      <w:r w:rsidRPr="00113309">
        <w:t xml:space="preserve"> </w:t>
      </w:r>
    </w:p>
    <w:p w:rsidR="004D68A5" w:rsidRPr="00113309" w:rsidRDefault="004D68A5" w:rsidP="003F7045">
      <w:pPr>
        <w:pStyle w:val="a5"/>
      </w:pPr>
      <w:r w:rsidRPr="00113309">
        <w:t>Коэффициенты одновременной загрузки пляжей для расчета численности единовременных посетителей на пляжах составляют:</w:t>
      </w:r>
    </w:p>
    <w:p w:rsidR="004D68A5" w:rsidRPr="00113309" w:rsidRDefault="004D68A5" w:rsidP="00A378F9">
      <w:pPr>
        <w:pStyle w:val="a3"/>
      </w:pPr>
      <w:r w:rsidRPr="00113309">
        <w:t>для пляжей санаториев:</w:t>
      </w:r>
      <w:r w:rsidRPr="00113309">
        <w:tab/>
        <w:t>0,6—0,8;</w:t>
      </w:r>
    </w:p>
    <w:p w:rsidR="004D68A5" w:rsidRPr="00113309" w:rsidRDefault="004D68A5" w:rsidP="00A378F9">
      <w:pPr>
        <w:pStyle w:val="a3"/>
      </w:pPr>
      <w:r w:rsidRPr="00113309">
        <w:t xml:space="preserve">для </w:t>
      </w:r>
      <w:proofErr w:type="gramStart"/>
      <w:r w:rsidRPr="00113309">
        <w:t>пляжей</w:t>
      </w:r>
      <w:proofErr w:type="gramEnd"/>
      <w:r w:rsidRPr="00113309">
        <w:t xml:space="preserve"> отдыхающих без путевок:  0,5.</w:t>
      </w:r>
    </w:p>
    <w:p w:rsidR="004D68A5" w:rsidRPr="00113309" w:rsidRDefault="004D68A5" w:rsidP="00A378F9">
      <w:pPr>
        <w:pStyle w:val="12"/>
        <w:numPr>
          <w:ilvl w:val="0"/>
          <w:numId w:val="25"/>
        </w:numPr>
      </w:pPr>
      <w:bookmarkStart w:id="456" w:name="_Toc389132839"/>
      <w:bookmarkStart w:id="457" w:name="_Toc521654591"/>
      <w:bookmarkStart w:id="458" w:name="_Toc521664265"/>
      <w:r w:rsidRPr="00113309">
        <w:t>Нормативы обеспеченности в границах поселения объектами для массового отдыха жителей поселения</w:t>
      </w:r>
      <w:bookmarkEnd w:id="456"/>
      <w:bookmarkEnd w:id="457"/>
      <w:bookmarkEnd w:id="458"/>
    </w:p>
    <w:p w:rsidR="004D68A5" w:rsidRPr="00113309" w:rsidRDefault="004D68A5" w:rsidP="00A378F9">
      <w:pPr>
        <w:pStyle w:val="20"/>
        <w:numPr>
          <w:ilvl w:val="1"/>
          <w:numId w:val="25"/>
        </w:numPr>
      </w:pPr>
      <w:bookmarkStart w:id="459" w:name="_Toc389132840"/>
      <w:bookmarkStart w:id="460" w:name="_Toc521654592"/>
      <w:bookmarkStart w:id="461" w:name="_Toc521664266"/>
      <w:r w:rsidRPr="00113309">
        <w:t>Требования к размещению объектов для массового отдыха населения</w:t>
      </w:r>
      <w:bookmarkEnd w:id="459"/>
      <w:bookmarkEnd w:id="460"/>
      <w:bookmarkEnd w:id="461"/>
    </w:p>
    <w:p w:rsidR="004D68A5" w:rsidRPr="00113309" w:rsidRDefault="004D68A5" w:rsidP="003F7045">
      <w:pPr>
        <w:pStyle w:val="a5"/>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4D68A5" w:rsidRPr="00113309" w:rsidRDefault="004D68A5" w:rsidP="00A378F9">
      <w:pPr>
        <w:pStyle w:val="20"/>
        <w:numPr>
          <w:ilvl w:val="1"/>
          <w:numId w:val="25"/>
        </w:numPr>
      </w:pPr>
      <w:bookmarkStart w:id="462" w:name="_Toc389132841"/>
      <w:bookmarkStart w:id="463" w:name="_Toc521654593"/>
      <w:bookmarkStart w:id="464" w:name="_Toc521664267"/>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462"/>
      <w:bookmarkEnd w:id="463"/>
      <w:bookmarkEnd w:id="464"/>
      <w:r w:rsidRPr="00113309">
        <w:t xml:space="preserve"> </w:t>
      </w:r>
    </w:p>
    <w:p w:rsidR="004D68A5" w:rsidRPr="00113309" w:rsidRDefault="004D68A5" w:rsidP="003F7045">
      <w:pPr>
        <w:pStyle w:val="a5"/>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A378F9">
      <w:pPr>
        <w:pStyle w:val="20"/>
        <w:numPr>
          <w:ilvl w:val="1"/>
          <w:numId w:val="25"/>
        </w:numPr>
      </w:pPr>
      <w:bookmarkStart w:id="465" w:name="_Toc389132842"/>
      <w:bookmarkStart w:id="466" w:name="_Toc521654594"/>
      <w:bookmarkStart w:id="467" w:name="_Toc521664268"/>
      <w:r w:rsidRPr="00113309">
        <w:t>Нормативы транспортной доступности зон массового кратковременного отдыха</w:t>
      </w:r>
      <w:bookmarkEnd w:id="465"/>
      <w:bookmarkEnd w:id="466"/>
      <w:bookmarkEnd w:id="467"/>
    </w:p>
    <w:p w:rsidR="004D68A5" w:rsidRPr="00113309" w:rsidRDefault="004D68A5" w:rsidP="003F7045">
      <w:pPr>
        <w:pStyle w:val="a5"/>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4D68A5" w:rsidRPr="00113309" w:rsidRDefault="004D68A5" w:rsidP="00A378F9">
      <w:pPr>
        <w:pStyle w:val="20"/>
        <w:numPr>
          <w:ilvl w:val="1"/>
          <w:numId w:val="25"/>
        </w:numPr>
      </w:pPr>
      <w:bookmarkStart w:id="468" w:name="_Toc389132843"/>
      <w:bookmarkStart w:id="469" w:name="_Toc521654595"/>
      <w:bookmarkStart w:id="470" w:name="_Toc521664269"/>
      <w:r w:rsidRPr="00113309">
        <w:lastRenderedPageBreak/>
        <w:t>Размеры территорий зон отдыха</w:t>
      </w:r>
      <w:bookmarkEnd w:id="468"/>
      <w:bookmarkEnd w:id="469"/>
      <w:bookmarkEnd w:id="470"/>
    </w:p>
    <w:p w:rsidR="004D68A5" w:rsidRPr="00113309" w:rsidRDefault="004D68A5" w:rsidP="003F7045">
      <w:pPr>
        <w:pStyle w:val="a5"/>
      </w:pPr>
      <w:r w:rsidRPr="00113309">
        <w:t xml:space="preserve">Размеры территорий зон отдыха принимаются в соответствии со </w:t>
      </w:r>
      <w:r>
        <w:t>СП 42.13330.2011 «СНиП 2.07.01.-89* Градостроительство. Планировка и застройка городских и сельских поселений</w:t>
      </w:r>
      <w:proofErr w:type="gramStart"/>
      <w:r>
        <w:t>».</w:t>
      </w:r>
      <w:r w:rsidRPr="00113309">
        <w:t>:</w:t>
      </w:r>
      <w:proofErr w:type="gramEnd"/>
    </w:p>
    <w:p w:rsidR="004D68A5" w:rsidRPr="00113309" w:rsidRDefault="004D68A5" w:rsidP="00A378F9">
      <w:pPr>
        <w:pStyle w:val="a3"/>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4D68A5" w:rsidRPr="00113309" w:rsidRDefault="004D68A5" w:rsidP="00A378F9">
      <w:pPr>
        <w:pStyle w:val="a3"/>
      </w:pPr>
      <w:r w:rsidRPr="00113309">
        <w:t>площадь участка отдельной зоны массового кратковременного отдыха следует принимать не менее 50 га.</w:t>
      </w:r>
    </w:p>
    <w:p w:rsidR="004D68A5" w:rsidRPr="00113309" w:rsidRDefault="004D68A5" w:rsidP="00A378F9">
      <w:pPr>
        <w:pStyle w:val="20"/>
        <w:numPr>
          <w:ilvl w:val="1"/>
          <w:numId w:val="25"/>
        </w:numPr>
      </w:pPr>
      <w:bookmarkStart w:id="471" w:name="_Toc389132844"/>
      <w:bookmarkStart w:id="472" w:name="_Toc521654596"/>
      <w:bookmarkStart w:id="473" w:name="_Toc521664270"/>
      <w:r w:rsidRPr="00113309">
        <w:t>Размеры территорий пляжей, размещаемых в зонах  отдыха</w:t>
      </w:r>
      <w:bookmarkEnd w:id="471"/>
      <w:bookmarkEnd w:id="472"/>
      <w:bookmarkEnd w:id="473"/>
    </w:p>
    <w:p w:rsidR="004D68A5" w:rsidRPr="00113309" w:rsidRDefault="004D68A5" w:rsidP="003F7045">
      <w:pPr>
        <w:pStyle w:val="a5"/>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4D68A5" w:rsidRPr="00113309" w:rsidRDefault="004D68A5" w:rsidP="003F7045">
      <w:pPr>
        <w:pStyle w:val="a5"/>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74" w:name="_Toc389132845"/>
      <w:bookmarkStart w:id="475" w:name="_Toc521654597"/>
      <w:bookmarkStart w:id="476" w:name="_Toc521664271"/>
      <w:r w:rsidRPr="00113309">
        <w:t>Размеры речных и озерных пляжей, размещаемых на землях, пригодных для сельскохозяйственного использования</w:t>
      </w:r>
      <w:bookmarkEnd w:id="474"/>
      <w:bookmarkEnd w:id="475"/>
      <w:bookmarkEnd w:id="476"/>
    </w:p>
    <w:p w:rsidR="004D68A5" w:rsidRPr="00113309" w:rsidRDefault="004D68A5" w:rsidP="003F7045">
      <w:pPr>
        <w:pStyle w:val="a5"/>
      </w:pPr>
      <w:r w:rsidRPr="00113309">
        <w:t xml:space="preserve">Размеры речных и озерных пляжей, размещаемых на землях, пригодных для сельскохозяйственного использования составляют </w:t>
      </w:r>
      <w:r>
        <w:t>4</w:t>
      </w:r>
      <w:r w:rsidRPr="00113309">
        <w:t xml:space="preserve">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77" w:name="_Toc389132846"/>
      <w:bookmarkStart w:id="478" w:name="_Toc521654598"/>
      <w:bookmarkStart w:id="479" w:name="_Toc521664272"/>
      <w:r w:rsidRPr="00113309">
        <w:t>Коэффициенты одновременной загрузки пляжей для расчета численности единовременных посетителей на пляжах</w:t>
      </w:r>
      <w:bookmarkEnd w:id="477"/>
      <w:bookmarkEnd w:id="478"/>
      <w:bookmarkEnd w:id="479"/>
      <w:r w:rsidRPr="00113309">
        <w:t xml:space="preserve"> </w:t>
      </w:r>
    </w:p>
    <w:p w:rsidR="004D68A5" w:rsidRPr="00113309" w:rsidRDefault="004D68A5" w:rsidP="003F7045">
      <w:pPr>
        <w:pStyle w:val="a5"/>
      </w:pPr>
      <w:r w:rsidRPr="00113309">
        <w:t>Пляжи организаций отдыха и туризма: 0,7—0,9.</w:t>
      </w:r>
    </w:p>
    <w:p w:rsidR="004D68A5" w:rsidRPr="00113309" w:rsidRDefault="004D68A5" w:rsidP="003F7045">
      <w:pPr>
        <w:pStyle w:val="a5"/>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4D68A5" w:rsidRPr="00113309" w:rsidRDefault="004D68A5" w:rsidP="003F7045">
      <w:pPr>
        <w:pStyle w:val="a5"/>
      </w:pPr>
      <w:r w:rsidRPr="00113309">
        <w:t>Пляжи общего пользования для местного населения: 0,2.</w:t>
      </w:r>
    </w:p>
    <w:p w:rsidR="004D68A5" w:rsidRPr="00113309" w:rsidRDefault="004D68A5" w:rsidP="00B64CF6">
      <w:pPr>
        <w:pStyle w:val="12"/>
        <w:numPr>
          <w:ilvl w:val="0"/>
          <w:numId w:val="25"/>
        </w:numPr>
      </w:pPr>
      <w:bookmarkStart w:id="480" w:name="_Toc521654599"/>
      <w:bookmarkStart w:id="481" w:name="_Toc521664273"/>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80"/>
      <w:bookmarkEnd w:id="481"/>
    </w:p>
    <w:p w:rsidR="004D68A5" w:rsidRPr="00113309" w:rsidRDefault="004D68A5" w:rsidP="00B64CF6">
      <w:pPr>
        <w:pStyle w:val="20"/>
        <w:numPr>
          <w:ilvl w:val="1"/>
          <w:numId w:val="25"/>
        </w:numPr>
        <w:rPr>
          <w:lang w:val="en-US"/>
        </w:rPr>
      </w:pPr>
      <w:bookmarkStart w:id="482" w:name="_Toc521654600"/>
      <w:bookmarkStart w:id="483" w:name="_Toc521664274"/>
      <w:r w:rsidRPr="00113309">
        <w:t>Уровень жилищной обеспеченности</w:t>
      </w:r>
      <w:bookmarkEnd w:id="482"/>
      <w:bookmarkEnd w:id="483"/>
      <w:r w:rsidRPr="00113309">
        <w:t xml:space="preserve"> </w:t>
      </w:r>
    </w:p>
    <w:p w:rsidR="004D68A5" w:rsidRPr="00113309" w:rsidRDefault="004D68A5" w:rsidP="00341331">
      <w:pPr>
        <w:pStyle w:val="a5"/>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4D68A5" w:rsidRPr="00113309" w:rsidRDefault="004D68A5" w:rsidP="003F7045">
      <w:pPr>
        <w:pStyle w:val="a5"/>
      </w:pPr>
    </w:p>
    <w:p w:rsidR="004D68A5" w:rsidRPr="00113309" w:rsidRDefault="004D68A5" w:rsidP="00B64CF6">
      <w:pPr>
        <w:pStyle w:val="12"/>
        <w:numPr>
          <w:ilvl w:val="0"/>
          <w:numId w:val="25"/>
        </w:numPr>
      </w:pPr>
      <w:bookmarkStart w:id="484" w:name="_Toc521654601"/>
      <w:bookmarkStart w:id="485" w:name="_Toc521664275"/>
      <w:r w:rsidRPr="00113309">
        <w:t>Нормативы градостроительного проектирования размещения объектов инженерной инфраструктуры</w:t>
      </w:r>
      <w:bookmarkEnd w:id="484"/>
      <w:bookmarkEnd w:id="485"/>
      <w:r w:rsidRPr="00113309">
        <w:t xml:space="preserve"> </w:t>
      </w:r>
    </w:p>
    <w:p w:rsidR="004D68A5" w:rsidRPr="00113309" w:rsidRDefault="004D68A5" w:rsidP="00B64CF6">
      <w:pPr>
        <w:pStyle w:val="20"/>
        <w:numPr>
          <w:ilvl w:val="1"/>
          <w:numId w:val="25"/>
        </w:numPr>
      </w:pPr>
      <w:bookmarkStart w:id="486" w:name="_Toc521654602"/>
      <w:bookmarkStart w:id="487" w:name="_Toc521664276"/>
      <w:r w:rsidRPr="00113309">
        <w:t>Объекты связи</w:t>
      </w:r>
      <w:bookmarkEnd w:id="486"/>
      <w:bookmarkEnd w:id="487"/>
    </w:p>
    <w:p w:rsidR="004D68A5" w:rsidRPr="00113309" w:rsidRDefault="004D68A5" w:rsidP="00AB2AA9">
      <w:pPr>
        <w:pStyle w:val="a5"/>
      </w:pPr>
      <w:r w:rsidRPr="00113309">
        <w:t>Нормативы обеспеченности объектами связи (количество номеров на 1000 человек) следует принимать, исходя из расчетов:</w:t>
      </w:r>
    </w:p>
    <w:p w:rsidR="004D68A5" w:rsidRPr="00113309" w:rsidRDefault="004D68A5" w:rsidP="00AB2AA9">
      <w:pPr>
        <w:ind w:firstLine="709"/>
        <w:jc w:val="both"/>
      </w:pPr>
      <w:r w:rsidRPr="00113309">
        <w:t>1) расчет количества телефонов:</w:t>
      </w:r>
    </w:p>
    <w:p w:rsidR="004D68A5" w:rsidRPr="00113309" w:rsidRDefault="004D68A5" w:rsidP="00AB2AA9">
      <w:pPr>
        <w:pStyle w:val="a5"/>
      </w:pPr>
      <w:r w:rsidRPr="00113309">
        <w:lastRenderedPageBreak/>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4D68A5" w:rsidRPr="00113309" w:rsidRDefault="004D68A5" w:rsidP="00AB2AA9">
      <w:pPr>
        <w:ind w:firstLine="709"/>
        <w:jc w:val="both"/>
      </w:pPr>
      <w:r w:rsidRPr="00113309">
        <w:t>2) расчет количества объектов связи:</w:t>
      </w:r>
    </w:p>
    <w:p w:rsidR="004D68A5" w:rsidRPr="00113309" w:rsidRDefault="004D68A5"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4D68A5" w:rsidRPr="00113309" w:rsidRDefault="004D68A5" w:rsidP="00AB2AA9">
      <w:pPr>
        <w:sectPr w:rsidR="004D68A5" w:rsidRPr="00113309" w:rsidSect="00372E94">
          <w:headerReference w:type="default" r:id="rId25"/>
          <w:footerReference w:type="default" r:id="rId26"/>
          <w:pgSz w:w="11906" w:h="16838" w:code="9"/>
          <w:pgMar w:top="709" w:right="851" w:bottom="1134" w:left="1701" w:header="425" w:footer="833" w:gutter="0"/>
          <w:cols w:space="708"/>
          <w:docGrid w:linePitch="360"/>
        </w:sectPr>
      </w:pPr>
    </w:p>
    <w:p w:rsidR="004D68A5" w:rsidRPr="00113309" w:rsidRDefault="004D68A5" w:rsidP="00AB2AA9">
      <w:pPr>
        <w:pStyle w:val="af"/>
        <w:keepNext/>
        <w:jc w:val="right"/>
      </w:pPr>
      <w:bookmarkStart w:id="488" w:name="_Ref375751700"/>
      <w:r w:rsidRPr="00113309">
        <w:lastRenderedPageBreak/>
        <w:t xml:space="preserve">Таблица </w:t>
      </w:r>
      <w:bookmarkEnd w:id="488"/>
      <w:r>
        <w:t>54</w:t>
      </w:r>
    </w:p>
    <w:p w:rsidR="004D68A5" w:rsidRPr="00113309" w:rsidRDefault="004D68A5" w:rsidP="00AB2AA9">
      <w:pPr>
        <w:pStyle w:val="af1"/>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4D68A5" w:rsidRPr="00113309" w:rsidTr="00D2090D">
        <w:trPr>
          <w:trHeight w:val="300"/>
          <w:tblHeader/>
        </w:trPr>
        <w:tc>
          <w:tcPr>
            <w:tcW w:w="1985"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4D68A5" w:rsidRPr="00113309" w:rsidTr="00D2090D">
        <w:trPr>
          <w:cantSplit/>
          <w:trHeight w:val="3146"/>
          <w:tblHeader/>
        </w:trPr>
        <w:tc>
          <w:tcPr>
            <w:tcW w:w="1985" w:type="dxa"/>
            <w:vMerge/>
            <w:textDirection w:val="btLr"/>
            <w:vAlign w:val="bottom"/>
          </w:tcPr>
          <w:p w:rsidR="004D68A5" w:rsidRPr="00113309" w:rsidRDefault="004D68A5" w:rsidP="00D2090D">
            <w:pPr>
              <w:ind w:left="113" w:right="113"/>
              <w:rPr>
                <w:sz w:val="20"/>
                <w:szCs w:val="20"/>
              </w:rPr>
            </w:pP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4D68A5" w:rsidRPr="00113309" w:rsidRDefault="004D68A5" w:rsidP="00D2090D">
            <w:pPr>
              <w:ind w:left="113" w:right="113"/>
              <w:rPr>
                <w:sz w:val="20"/>
                <w:szCs w:val="20"/>
              </w:rPr>
            </w:pPr>
          </w:p>
        </w:tc>
        <w:tc>
          <w:tcPr>
            <w:tcW w:w="1134" w:type="dxa"/>
            <w:vMerge/>
            <w:textDirection w:val="btLr"/>
            <w:vAlign w:val="center"/>
          </w:tcPr>
          <w:p w:rsidR="004D68A5" w:rsidRPr="00113309" w:rsidRDefault="004D68A5" w:rsidP="00D2090D">
            <w:pPr>
              <w:ind w:left="113" w:right="113"/>
              <w:rPr>
                <w:sz w:val="20"/>
                <w:szCs w:val="20"/>
              </w:rPr>
            </w:pPr>
          </w:p>
        </w:tc>
        <w:tc>
          <w:tcPr>
            <w:tcW w:w="850" w:type="dxa"/>
            <w:vMerge/>
            <w:textDirection w:val="btLr"/>
            <w:vAlign w:val="center"/>
          </w:tcPr>
          <w:p w:rsidR="004D68A5" w:rsidRPr="00113309" w:rsidRDefault="004D68A5" w:rsidP="00D2090D">
            <w:pPr>
              <w:ind w:left="113" w:right="113"/>
              <w:rPr>
                <w:sz w:val="20"/>
                <w:szCs w:val="20"/>
              </w:rPr>
            </w:pPr>
          </w:p>
        </w:tc>
        <w:tc>
          <w:tcPr>
            <w:tcW w:w="1134" w:type="dxa"/>
            <w:vMerge/>
            <w:noWrap/>
            <w:textDirection w:val="btLr"/>
            <w:vAlign w:val="center"/>
          </w:tcPr>
          <w:p w:rsidR="004D68A5" w:rsidRPr="00113309" w:rsidRDefault="004D68A5" w:rsidP="00D2090D">
            <w:pPr>
              <w:ind w:left="113" w:right="113"/>
              <w:rPr>
                <w:sz w:val="20"/>
                <w:szCs w:val="20"/>
              </w:rPr>
            </w:pPr>
          </w:p>
        </w:tc>
        <w:tc>
          <w:tcPr>
            <w:tcW w:w="1276" w:type="dxa"/>
            <w:vMerge/>
            <w:textDirection w:val="btLr"/>
            <w:vAlign w:val="center"/>
          </w:tcPr>
          <w:p w:rsidR="004D68A5" w:rsidRPr="00113309" w:rsidRDefault="004D68A5" w:rsidP="00D2090D">
            <w:pPr>
              <w:ind w:left="113" w:right="113"/>
              <w:rPr>
                <w:sz w:val="20"/>
                <w:szCs w:val="20"/>
              </w:rPr>
            </w:pPr>
          </w:p>
        </w:tc>
      </w:tr>
      <w:tr w:rsidR="004D68A5" w:rsidRPr="00113309" w:rsidTr="00D2090D">
        <w:trPr>
          <w:trHeight w:val="300"/>
          <w:tblHeader/>
        </w:trPr>
        <w:tc>
          <w:tcPr>
            <w:tcW w:w="1985" w:type="dxa"/>
            <w:vMerge/>
            <w:vAlign w:val="bottom"/>
          </w:tcPr>
          <w:p w:rsidR="004D68A5" w:rsidRPr="00113309" w:rsidRDefault="004D68A5" w:rsidP="00D2090D">
            <w:pPr>
              <w:ind w:left="113" w:right="113"/>
              <w:rPr>
                <w:sz w:val="20"/>
                <w:szCs w:val="20"/>
              </w:rPr>
            </w:pPr>
          </w:p>
        </w:tc>
        <w:tc>
          <w:tcPr>
            <w:tcW w:w="992"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992"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134"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1134"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418"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850"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1276" w:type="dxa"/>
            <w:vAlign w:val="center"/>
          </w:tcPr>
          <w:p w:rsidR="004D68A5" w:rsidRPr="00113309" w:rsidRDefault="004D68A5" w:rsidP="00D2090D">
            <w:pPr>
              <w:jc w:val="center"/>
              <w:rPr>
                <w:b/>
                <w:sz w:val="20"/>
                <w:szCs w:val="20"/>
              </w:rPr>
            </w:pPr>
            <w:r w:rsidRPr="00113309">
              <w:rPr>
                <w:b/>
                <w:sz w:val="20"/>
                <w:szCs w:val="20"/>
              </w:rPr>
              <w:t>-</w:t>
            </w:r>
          </w:p>
        </w:tc>
      </w:tr>
      <w:tr w:rsidR="004D68A5" w:rsidRPr="00113309" w:rsidTr="00D2090D">
        <w:trPr>
          <w:trHeight w:val="57"/>
        </w:trPr>
        <w:tc>
          <w:tcPr>
            <w:tcW w:w="1985" w:type="dxa"/>
            <w:vAlign w:val="bottom"/>
          </w:tcPr>
          <w:p w:rsidR="004D68A5" w:rsidRPr="00113309" w:rsidRDefault="004D68A5" w:rsidP="00D2090D">
            <w:pPr>
              <w:rPr>
                <w:sz w:val="20"/>
                <w:szCs w:val="20"/>
              </w:rPr>
            </w:pPr>
            <w:r w:rsidRPr="00113309">
              <w:rPr>
                <w:sz w:val="20"/>
                <w:szCs w:val="20"/>
              </w:rPr>
              <w:t>Ермаковский</w:t>
            </w:r>
          </w:p>
        </w:tc>
        <w:tc>
          <w:tcPr>
            <w:tcW w:w="992" w:type="dxa"/>
            <w:noWrap/>
            <w:vAlign w:val="center"/>
          </w:tcPr>
          <w:p w:rsidR="004D68A5" w:rsidRPr="00113309" w:rsidRDefault="004D68A5" w:rsidP="00D2090D">
            <w:pPr>
              <w:rPr>
                <w:sz w:val="20"/>
                <w:szCs w:val="20"/>
              </w:rPr>
            </w:pPr>
            <w:r w:rsidRPr="00113309">
              <w:rPr>
                <w:sz w:val="20"/>
                <w:szCs w:val="20"/>
              </w:rPr>
              <w:t>2927</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992" w:type="dxa"/>
            <w:noWrap/>
            <w:vAlign w:val="center"/>
          </w:tcPr>
          <w:p w:rsidR="004D68A5" w:rsidRPr="00113309" w:rsidRDefault="004D68A5" w:rsidP="00D2090D">
            <w:pPr>
              <w:rPr>
                <w:sz w:val="20"/>
                <w:szCs w:val="20"/>
              </w:rPr>
            </w:pPr>
            <w:r w:rsidRPr="00113309">
              <w:rPr>
                <w:sz w:val="20"/>
                <w:szCs w:val="20"/>
              </w:rPr>
              <w:t>3489</w:t>
            </w:r>
          </w:p>
        </w:tc>
        <w:tc>
          <w:tcPr>
            <w:tcW w:w="1134" w:type="dxa"/>
            <w:noWrap/>
            <w:vAlign w:val="center"/>
          </w:tcPr>
          <w:p w:rsidR="004D68A5" w:rsidRPr="00113309" w:rsidRDefault="004D68A5" w:rsidP="00D2090D">
            <w:pPr>
              <w:rPr>
                <w:sz w:val="20"/>
                <w:szCs w:val="20"/>
              </w:rPr>
            </w:pPr>
            <w:r w:rsidRPr="00113309">
              <w:rPr>
                <w:sz w:val="20"/>
                <w:szCs w:val="20"/>
              </w:rPr>
              <w:t>2948</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1134" w:type="dxa"/>
            <w:noWrap/>
            <w:vAlign w:val="center"/>
          </w:tcPr>
          <w:p w:rsidR="004D68A5" w:rsidRPr="00113309" w:rsidRDefault="004D68A5" w:rsidP="00D2090D">
            <w:pPr>
              <w:rPr>
                <w:sz w:val="20"/>
                <w:szCs w:val="20"/>
              </w:rPr>
            </w:pPr>
            <w:r w:rsidRPr="00113309">
              <w:rPr>
                <w:sz w:val="20"/>
                <w:szCs w:val="20"/>
              </w:rPr>
              <w:t>3800</w:t>
            </w:r>
          </w:p>
        </w:tc>
        <w:tc>
          <w:tcPr>
            <w:tcW w:w="1418" w:type="dxa"/>
            <w:noWrap/>
            <w:vAlign w:val="center"/>
          </w:tcPr>
          <w:p w:rsidR="004D68A5" w:rsidRPr="00113309" w:rsidRDefault="004D68A5" w:rsidP="00D2090D">
            <w:pPr>
              <w:rPr>
                <w:sz w:val="20"/>
                <w:szCs w:val="20"/>
              </w:rPr>
            </w:pPr>
            <w:r w:rsidRPr="00113309">
              <w:rPr>
                <w:sz w:val="20"/>
                <w:szCs w:val="20"/>
              </w:rPr>
              <w:t>1.00</w:t>
            </w:r>
          </w:p>
        </w:tc>
        <w:tc>
          <w:tcPr>
            <w:tcW w:w="1134" w:type="dxa"/>
            <w:noWrap/>
            <w:vAlign w:val="center"/>
          </w:tcPr>
          <w:p w:rsidR="004D68A5" w:rsidRPr="00113309" w:rsidRDefault="004D68A5" w:rsidP="00D2090D">
            <w:pPr>
              <w:rPr>
                <w:sz w:val="20"/>
                <w:szCs w:val="20"/>
              </w:rPr>
            </w:pPr>
            <w:r w:rsidRPr="00113309">
              <w:rPr>
                <w:sz w:val="20"/>
                <w:szCs w:val="20"/>
              </w:rPr>
              <w:t>1.00</w:t>
            </w:r>
          </w:p>
        </w:tc>
        <w:tc>
          <w:tcPr>
            <w:tcW w:w="850" w:type="dxa"/>
            <w:noWrap/>
            <w:vAlign w:val="center"/>
          </w:tcPr>
          <w:p w:rsidR="004D68A5" w:rsidRPr="00113309" w:rsidRDefault="004D68A5" w:rsidP="00D2090D">
            <w:pPr>
              <w:rPr>
                <w:sz w:val="20"/>
                <w:szCs w:val="20"/>
              </w:rPr>
            </w:pPr>
            <w:r w:rsidRPr="00113309">
              <w:rPr>
                <w:sz w:val="20"/>
                <w:szCs w:val="20"/>
              </w:rPr>
              <w:t>95</w:t>
            </w:r>
          </w:p>
        </w:tc>
        <w:tc>
          <w:tcPr>
            <w:tcW w:w="1134" w:type="dxa"/>
            <w:noWrap/>
            <w:vAlign w:val="center"/>
          </w:tcPr>
          <w:p w:rsidR="004D68A5" w:rsidRPr="00113309" w:rsidRDefault="004D68A5" w:rsidP="00D2090D">
            <w:pPr>
              <w:rPr>
                <w:sz w:val="20"/>
                <w:szCs w:val="20"/>
              </w:rPr>
            </w:pPr>
            <w:r w:rsidRPr="00113309">
              <w:rPr>
                <w:sz w:val="20"/>
                <w:szCs w:val="20"/>
              </w:rPr>
              <w:t>5</w:t>
            </w:r>
          </w:p>
        </w:tc>
        <w:tc>
          <w:tcPr>
            <w:tcW w:w="1276" w:type="dxa"/>
            <w:vAlign w:val="bottom"/>
          </w:tcPr>
          <w:p w:rsidR="004D68A5" w:rsidRPr="00113309" w:rsidRDefault="004D68A5" w:rsidP="00D2090D">
            <w:pPr>
              <w:rPr>
                <w:sz w:val="20"/>
                <w:szCs w:val="20"/>
              </w:rPr>
            </w:pPr>
            <w:r w:rsidRPr="00113309">
              <w:rPr>
                <w:sz w:val="20"/>
                <w:szCs w:val="20"/>
              </w:rPr>
              <w:t>1.05</w:t>
            </w:r>
          </w:p>
        </w:tc>
      </w:tr>
    </w:tbl>
    <w:p w:rsidR="004D68A5" w:rsidRPr="00113309" w:rsidRDefault="004D68A5" w:rsidP="00AB2AA9">
      <w:pPr>
        <w:pStyle w:val="a3"/>
        <w:numPr>
          <w:ilvl w:val="0"/>
          <w:numId w:val="0"/>
        </w:numPr>
        <w:ind w:left="737"/>
        <w:rPr>
          <w:sz w:val="20"/>
          <w:szCs w:val="20"/>
        </w:rPr>
      </w:pPr>
    </w:p>
    <w:p w:rsidR="004D68A5" w:rsidRPr="00113309" w:rsidRDefault="004D68A5" w:rsidP="00AB2AA9">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AB2AA9">
      <w:pPr>
        <w:pStyle w:val="a5"/>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D68A5" w:rsidRPr="00113309" w:rsidRDefault="004D68A5" w:rsidP="00AB2AA9">
      <w:pPr>
        <w:pStyle w:val="a5"/>
      </w:pPr>
      <w:r w:rsidRPr="00113309">
        <w:t>При проектировании устрой</w:t>
      </w:r>
      <w:proofErr w:type="gramStart"/>
      <w:r w:rsidRPr="00113309">
        <w:t>ств св</w:t>
      </w:r>
      <w:proofErr w:type="gramEnd"/>
      <w:r w:rsidRPr="00113309">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D68A5" w:rsidRPr="00113309" w:rsidRDefault="004D68A5" w:rsidP="00AB2AA9">
      <w:pPr>
        <w:pStyle w:val="a5"/>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4D68A5" w:rsidRPr="00113309" w:rsidRDefault="004D68A5" w:rsidP="00AB2AA9">
      <w:pPr>
        <w:pStyle w:val="a5"/>
      </w:pPr>
      <w:r w:rsidRPr="00113309">
        <w:t>В соответствии с действующими нормативно-правовыми актами базовые станции могут размещаться:</w:t>
      </w:r>
    </w:p>
    <w:p w:rsidR="004D68A5" w:rsidRPr="00113309" w:rsidRDefault="004D68A5" w:rsidP="00AB2AA9">
      <w:pPr>
        <w:pStyle w:val="a5"/>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4D68A5" w:rsidRPr="00113309" w:rsidRDefault="004D68A5" w:rsidP="00AB2AA9">
      <w:pPr>
        <w:pStyle w:val="a5"/>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4D68A5" w:rsidRPr="00113309" w:rsidRDefault="004D68A5" w:rsidP="00AB2AA9">
      <w:pPr>
        <w:pStyle w:val="a5"/>
      </w:pPr>
      <w:proofErr w:type="gramStart"/>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4D68A5" w:rsidRPr="00113309" w:rsidRDefault="004D68A5" w:rsidP="00AB2AA9">
      <w:pPr>
        <w:pStyle w:val="a5"/>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D68A5" w:rsidRPr="00113309" w:rsidRDefault="004D68A5" w:rsidP="00AB2AA9">
      <w:pPr>
        <w:pStyle w:val="a5"/>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4D68A5" w:rsidRPr="00113309" w:rsidRDefault="004D68A5" w:rsidP="00B64CF6">
      <w:pPr>
        <w:pStyle w:val="20"/>
        <w:numPr>
          <w:ilvl w:val="1"/>
          <w:numId w:val="25"/>
        </w:numPr>
      </w:pPr>
      <w:bookmarkStart w:id="489" w:name="_Toc521654603"/>
      <w:bookmarkStart w:id="490" w:name="_Toc521664277"/>
      <w:r w:rsidRPr="00113309">
        <w:t>Инженерные сети</w:t>
      </w:r>
      <w:bookmarkEnd w:id="489"/>
      <w:bookmarkEnd w:id="490"/>
    </w:p>
    <w:p w:rsidR="004D68A5" w:rsidRPr="00113309" w:rsidRDefault="004D68A5" w:rsidP="00E81415">
      <w:pPr>
        <w:pStyle w:val="a5"/>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4D68A5" w:rsidRPr="00113309" w:rsidRDefault="004D68A5" w:rsidP="00E81415">
      <w:pPr>
        <w:pStyle w:val="a5"/>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4D68A5" w:rsidRPr="00113309" w:rsidRDefault="004D68A5" w:rsidP="00E81415">
      <w:pPr>
        <w:pStyle w:val="a5"/>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4D68A5" w:rsidRPr="00113309" w:rsidRDefault="004D68A5" w:rsidP="00E81415">
      <w:pPr>
        <w:pStyle w:val="a5"/>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8A5" w:rsidRPr="00113309" w:rsidRDefault="004D68A5" w:rsidP="00E81415">
      <w:pPr>
        <w:pStyle w:val="a5"/>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4D68A5" w:rsidRPr="00113309" w:rsidRDefault="004D68A5" w:rsidP="00E81415">
      <w:pPr>
        <w:pStyle w:val="a5"/>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4D68A5" w:rsidRPr="00113309" w:rsidRDefault="004D68A5" w:rsidP="00E81415">
      <w:pPr>
        <w:pStyle w:val="a5"/>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68A5" w:rsidRPr="00113309" w:rsidRDefault="004D68A5" w:rsidP="00E81415">
      <w:pPr>
        <w:pStyle w:val="a5"/>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4D68A5" w:rsidRPr="00113309" w:rsidRDefault="004D68A5" w:rsidP="00E81415">
      <w:pPr>
        <w:pStyle w:val="a5"/>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4D68A5" w:rsidRPr="00113309" w:rsidRDefault="004D68A5" w:rsidP="00E81415">
      <w:pPr>
        <w:pStyle w:val="a5"/>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4D68A5" w:rsidRPr="00113309" w:rsidRDefault="004D68A5" w:rsidP="00E81415">
      <w:pPr>
        <w:pStyle w:val="a5"/>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7" w:history="1">
        <w:r w:rsidRPr="00113309">
          <w:t>СНиП 2.05.13-90</w:t>
        </w:r>
      </w:hyperlink>
      <w:r w:rsidRPr="00113309">
        <w:t xml:space="preserve"> "Нефтепродуктопроводы, прокладываемые на территории городов и населенных пунктов".</w:t>
      </w:r>
    </w:p>
    <w:p w:rsidR="004D68A5" w:rsidRPr="00113309" w:rsidRDefault="004D68A5" w:rsidP="00E81415">
      <w:pPr>
        <w:pStyle w:val="a5"/>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4D68A5" w:rsidRPr="00113309" w:rsidRDefault="004D68A5" w:rsidP="00E81415">
      <w:pPr>
        <w:pStyle w:val="a3"/>
      </w:pPr>
      <w:r w:rsidRPr="00113309">
        <w:t>на основании инженерно-геологических условий;</w:t>
      </w:r>
    </w:p>
    <w:p w:rsidR="004D68A5" w:rsidRPr="00113309" w:rsidRDefault="004D68A5" w:rsidP="00E81415">
      <w:pPr>
        <w:pStyle w:val="a3"/>
      </w:pPr>
      <w:r w:rsidRPr="00113309">
        <w:t>материала трубопроводов, их технического состояния;</w:t>
      </w:r>
    </w:p>
    <w:p w:rsidR="004D68A5" w:rsidRPr="00113309" w:rsidRDefault="004D68A5" w:rsidP="00E81415">
      <w:pPr>
        <w:pStyle w:val="a3"/>
      </w:pPr>
      <w:r w:rsidRPr="00113309">
        <w:t>диаметров трубопроводов;</w:t>
      </w:r>
    </w:p>
    <w:p w:rsidR="004D68A5" w:rsidRPr="00113309" w:rsidRDefault="004D68A5" w:rsidP="00E81415">
      <w:pPr>
        <w:pStyle w:val="a3"/>
      </w:pPr>
      <w:r w:rsidRPr="00113309">
        <w:t>конструкций фундаментов зданий и сооружений и способов их возведения.</w:t>
      </w:r>
    </w:p>
    <w:p w:rsidR="004D68A5" w:rsidRPr="00113309" w:rsidRDefault="004D68A5"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AF25E3">
        <w:fldChar w:fldCharType="begin"/>
      </w:r>
      <w:r w:rsidR="00AF25E3">
        <w:instrText xml:space="preserve"> REF _Ref393704159 \h  \* MERGEFORMAT </w:instrText>
      </w:r>
      <w:r w:rsidR="00AF25E3">
        <w:fldChar w:fldCharType="separate"/>
      </w:r>
      <w:r w:rsidRPr="00113309">
        <w:t>Таблиц</w:t>
      </w:r>
      <w:r w:rsidR="00793676">
        <w:t>е</w:t>
      </w:r>
      <w:r w:rsidRPr="00113309">
        <w:t xml:space="preserve"> </w:t>
      </w:r>
      <w:r w:rsidR="00AF25E3">
        <w:fldChar w:fldCharType="end"/>
      </w:r>
      <w:r w:rsidR="004C46D5">
        <w:t>55</w:t>
      </w:r>
      <w:r w:rsidRPr="00113309">
        <w:t>.</w:t>
      </w:r>
    </w:p>
    <w:p w:rsidR="004D68A5" w:rsidRPr="00113309" w:rsidRDefault="004D68A5" w:rsidP="00E81415">
      <w:pPr>
        <w:jc w:val="both"/>
      </w:pPr>
    </w:p>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91" w:name="_Ref393704159"/>
      <w:r w:rsidRPr="00113309">
        <w:lastRenderedPageBreak/>
        <w:t xml:space="preserve">Таблица </w:t>
      </w:r>
      <w:bookmarkEnd w:id="491"/>
      <w:r>
        <w:t>55</w:t>
      </w:r>
    </w:p>
    <w:p w:rsidR="004D68A5" w:rsidRPr="00113309" w:rsidRDefault="004D68A5"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4D68A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м, по горизонтали (в свету) от </w:t>
            </w:r>
            <w:proofErr w:type="gramStart"/>
            <w:r w:rsidRPr="00113309">
              <w:rPr>
                <w:b/>
                <w:sz w:val="20"/>
                <w:szCs w:val="20"/>
              </w:rPr>
              <w:t>подземных</w:t>
            </w:r>
            <w:proofErr w:type="gramEnd"/>
            <w:r w:rsidRPr="00113309">
              <w:rPr>
                <w:b/>
                <w:sz w:val="20"/>
                <w:szCs w:val="20"/>
              </w:rPr>
              <w:t xml:space="preserve"> сетей до</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до 1 </w:t>
            </w:r>
            <w:proofErr w:type="spellStart"/>
            <w:r w:rsidRPr="00113309">
              <w:rPr>
                <w:b/>
                <w:sz w:val="20"/>
                <w:szCs w:val="20"/>
              </w:rPr>
              <w:t>кВ</w:t>
            </w:r>
            <w:proofErr w:type="spellEnd"/>
            <w:r w:rsidRPr="00113309">
              <w:rPr>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1 до 35 </w:t>
            </w:r>
            <w:proofErr w:type="spellStart"/>
            <w:r w:rsidRPr="00113309">
              <w:rPr>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35 до 110 </w:t>
            </w:r>
            <w:proofErr w:type="spellStart"/>
            <w:r w:rsidRPr="00113309">
              <w:rPr>
                <w:b/>
                <w:sz w:val="20"/>
                <w:szCs w:val="20"/>
              </w:rPr>
              <w:t>кВ</w:t>
            </w:r>
            <w:proofErr w:type="spellEnd"/>
            <w:r w:rsidRPr="00113309">
              <w:rPr>
                <w:b/>
                <w:sz w:val="20"/>
                <w:szCs w:val="20"/>
              </w:rPr>
              <w:t xml:space="preserve"> и выше</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10*</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r>
    </w:tbl>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ind w:firstLine="709"/>
        <w:jc w:val="both"/>
      </w:pPr>
      <w:r w:rsidRPr="00113309">
        <w:rPr>
          <w:rStyle w:val="a9"/>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AF25E3">
        <w:fldChar w:fldCharType="begin"/>
      </w:r>
      <w:r w:rsidR="00AF25E3">
        <w:instrText xml:space="preserve"> REF _Ref393704159 \h  \* MERGEFORMAT </w:instrText>
      </w:r>
      <w:r w:rsidR="00AF25E3">
        <w:fldChar w:fldCharType="separate"/>
      </w:r>
      <w:r w:rsidRPr="00113309">
        <w:t>Таблиц</w:t>
      </w:r>
      <w:r>
        <w:t>е 56</w:t>
      </w:r>
      <w:r w:rsidRPr="00113309">
        <w:t xml:space="preserve"> </w:t>
      </w:r>
      <w:r w:rsidR="00AF25E3">
        <w:fldChar w:fldCharType="end"/>
      </w:r>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4D68A5" w:rsidRPr="00113309" w:rsidRDefault="004D68A5" w:rsidP="00E81415"/>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r w:rsidRPr="00113309">
        <w:lastRenderedPageBreak/>
        <w:t xml:space="preserve">Таблица </w:t>
      </w:r>
      <w:r>
        <w:t>5</w:t>
      </w:r>
      <w:r w:rsidRPr="00113309">
        <w:t>6</w:t>
      </w:r>
    </w:p>
    <w:p w:rsidR="004D68A5" w:rsidRPr="00113309" w:rsidRDefault="004D68A5"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74"/>
        <w:gridCol w:w="1358"/>
        <w:gridCol w:w="1396"/>
        <w:gridCol w:w="1396"/>
        <w:gridCol w:w="1343"/>
        <w:gridCol w:w="941"/>
        <w:gridCol w:w="1112"/>
        <w:gridCol w:w="1468"/>
        <w:gridCol w:w="1052"/>
        <w:gridCol w:w="2340"/>
      </w:tblGrid>
      <w:tr w:rsidR="004D68A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r>
    </w:tbl>
    <w:p w:rsidR="004D68A5" w:rsidRPr="00113309" w:rsidRDefault="004D68A5" w:rsidP="00E81415">
      <w:r w:rsidRPr="00113309">
        <w:t>*В соответствии с требованиями раздела 2 правил [</w:t>
      </w:r>
      <w:hyperlink w:anchor="л9" w:tooltip="Литература 9" w:history="1">
        <w:r w:rsidRPr="00113309">
          <w:t>9</w:t>
        </w:r>
      </w:hyperlink>
      <w:r w:rsidRPr="00113309">
        <w:t>].</w:t>
      </w:r>
    </w:p>
    <w:p w:rsidR="004D68A5" w:rsidRPr="00113309" w:rsidRDefault="004D68A5" w:rsidP="00E81415">
      <w:pPr>
        <w:rPr>
          <w:sz w:val="20"/>
          <w:szCs w:val="20"/>
        </w:rPr>
      </w:pPr>
      <w:r w:rsidRPr="00113309">
        <w:rPr>
          <w:sz w:val="20"/>
          <w:szCs w:val="20"/>
        </w:rPr>
        <w:t>Примечания:</w:t>
      </w:r>
    </w:p>
    <w:p w:rsidR="004D68A5" w:rsidRPr="00113309" w:rsidRDefault="004D68A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D68A5" w:rsidRPr="00113309" w:rsidRDefault="004D68A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4D68A5" w:rsidRPr="00113309" w:rsidRDefault="004D68A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5"/>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D68A5" w:rsidRPr="00113309" w:rsidRDefault="004D68A5" w:rsidP="00E81415">
      <w:pPr>
        <w:pStyle w:val="a5"/>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4D68A5" w:rsidRPr="00113309" w:rsidRDefault="004D68A5" w:rsidP="00E81415">
      <w:pPr>
        <w:pStyle w:val="a5"/>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57</w:t>
      </w:r>
      <w:r w:rsidRPr="00113309">
        <w:t>)</w:t>
      </w:r>
    </w:p>
    <w:p w:rsidR="004D68A5" w:rsidRPr="00113309" w:rsidRDefault="004D68A5" w:rsidP="00E81415">
      <w:pPr>
        <w:jc w:val="both"/>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92" w:name="_Ref375751747"/>
      <w:r w:rsidRPr="00113309">
        <w:lastRenderedPageBreak/>
        <w:t xml:space="preserve">Таблица </w:t>
      </w:r>
      <w:bookmarkEnd w:id="492"/>
      <w:r>
        <w:t>57</w:t>
      </w:r>
    </w:p>
    <w:p w:rsidR="004D68A5" w:rsidRPr="00113309" w:rsidRDefault="004D68A5"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4D68A5" w:rsidRPr="00113309" w:rsidTr="00D2090D">
        <w:trPr>
          <w:trHeight w:val="20"/>
          <w:tblHeader/>
          <w:jc w:val="center"/>
        </w:trPr>
        <w:tc>
          <w:tcPr>
            <w:tcW w:w="3572" w:type="dxa"/>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Диаметр</w:t>
            </w:r>
          </w:p>
          <w:p w:rsidR="004D68A5" w:rsidRPr="00113309" w:rsidRDefault="004D68A5" w:rsidP="00D2090D">
            <w:pPr>
              <w:jc w:val="center"/>
              <w:rPr>
                <w:b/>
                <w:sz w:val="18"/>
                <w:szCs w:val="18"/>
              </w:rPr>
            </w:pPr>
            <w:r w:rsidRPr="00113309">
              <w:rPr>
                <w:b/>
                <w:sz w:val="18"/>
                <w:szCs w:val="18"/>
              </w:rPr>
              <w:t>водовода или канализационного коллектора,</w:t>
            </w:r>
          </w:p>
          <w:p w:rsidR="004D68A5" w:rsidRPr="00113309" w:rsidRDefault="004D68A5"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Глубина заложения до низа трубы,</w:t>
            </w:r>
          </w:p>
          <w:p w:rsidR="004D68A5" w:rsidRPr="00113309" w:rsidRDefault="004D68A5"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4856" w:type="dxa"/>
            <w:gridSpan w:val="2"/>
            <w:vAlign w:val="center"/>
          </w:tcPr>
          <w:p w:rsidR="004D68A5" w:rsidRPr="00113309" w:rsidRDefault="004D68A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4D68A5" w:rsidRPr="00113309" w:rsidRDefault="004D68A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1985" w:type="dxa"/>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0" w:type="auto"/>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А. Стальные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 До 426 включительно</w:t>
            </w:r>
          </w:p>
        </w:tc>
        <w:tc>
          <w:tcPr>
            <w:tcW w:w="0" w:type="auto"/>
          </w:tcPr>
          <w:p w:rsidR="004D68A5" w:rsidRPr="00113309" w:rsidRDefault="004D68A5" w:rsidP="00D2090D">
            <w:pPr>
              <w:rPr>
                <w:sz w:val="18"/>
                <w:szCs w:val="18"/>
              </w:rPr>
            </w:pPr>
            <w:r w:rsidRPr="00113309">
              <w:rPr>
                <w:sz w:val="18"/>
                <w:szCs w:val="18"/>
              </w:rPr>
              <w:t>до 3</w:t>
            </w:r>
          </w:p>
        </w:tc>
        <w:tc>
          <w:tcPr>
            <w:tcW w:w="1985" w:type="dxa"/>
          </w:tcPr>
          <w:p w:rsidR="004D68A5" w:rsidRPr="00113309" w:rsidRDefault="004D68A5" w:rsidP="00D2090D">
            <w:pPr>
              <w:rPr>
                <w:sz w:val="18"/>
                <w:szCs w:val="18"/>
              </w:rPr>
            </w:pPr>
            <w:r w:rsidRPr="00113309">
              <w:rPr>
                <w:sz w:val="18"/>
                <w:szCs w:val="18"/>
              </w:rPr>
              <w:t>20</w:t>
            </w:r>
          </w:p>
        </w:tc>
        <w:tc>
          <w:tcPr>
            <w:tcW w:w="2871" w:type="dxa"/>
          </w:tcPr>
          <w:p w:rsidR="004D68A5" w:rsidRPr="00113309" w:rsidRDefault="004D68A5" w:rsidP="00D2090D">
            <w:pPr>
              <w:rPr>
                <w:sz w:val="18"/>
                <w:szCs w:val="18"/>
              </w:rPr>
            </w:pPr>
            <w:r w:rsidRPr="00113309">
              <w:rPr>
                <w:sz w:val="18"/>
                <w:szCs w:val="18"/>
              </w:rPr>
              <w:t>23</w:t>
            </w:r>
          </w:p>
        </w:tc>
        <w:tc>
          <w:tcPr>
            <w:tcW w:w="0" w:type="auto"/>
          </w:tcPr>
          <w:p w:rsidR="004D68A5" w:rsidRPr="00113309" w:rsidRDefault="004D68A5" w:rsidP="00D2090D">
            <w:pPr>
              <w:rPr>
                <w:sz w:val="18"/>
                <w:szCs w:val="18"/>
              </w:rPr>
            </w:pPr>
            <w:r w:rsidRPr="00113309">
              <w:rPr>
                <w:sz w:val="18"/>
                <w:szCs w:val="18"/>
              </w:rPr>
              <w:t>28</w:t>
            </w:r>
          </w:p>
        </w:tc>
        <w:tc>
          <w:tcPr>
            <w:tcW w:w="0" w:type="auto"/>
          </w:tcPr>
          <w:p w:rsidR="004D68A5" w:rsidRPr="00113309" w:rsidRDefault="004D68A5" w:rsidP="00D2090D">
            <w:pPr>
              <w:rPr>
                <w:sz w:val="18"/>
                <w:szCs w:val="18"/>
              </w:rPr>
            </w:pPr>
            <w:r w:rsidRPr="00113309">
              <w:rPr>
                <w:sz w:val="18"/>
                <w:szCs w:val="18"/>
              </w:rPr>
              <w:t>31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2. Более 426 до 720 включительно</w:t>
            </w:r>
          </w:p>
        </w:tc>
        <w:tc>
          <w:tcPr>
            <w:tcW w:w="0" w:type="auto"/>
          </w:tcPr>
          <w:p w:rsidR="004D68A5" w:rsidRPr="00113309" w:rsidRDefault="004D68A5" w:rsidP="00D2090D">
            <w:pPr>
              <w:rPr>
                <w:sz w:val="18"/>
                <w:szCs w:val="18"/>
              </w:rPr>
            </w:pPr>
            <w:r w:rsidRPr="00113309">
              <w:rPr>
                <w:sz w:val="18"/>
                <w:szCs w:val="18"/>
              </w:rPr>
              <w:t>то же</w:t>
            </w:r>
          </w:p>
        </w:tc>
        <w:tc>
          <w:tcPr>
            <w:tcW w:w="1985" w:type="dxa"/>
          </w:tcPr>
          <w:p w:rsidR="004D68A5" w:rsidRPr="00113309" w:rsidRDefault="004D68A5" w:rsidP="00D2090D">
            <w:pPr>
              <w:rPr>
                <w:sz w:val="18"/>
                <w:szCs w:val="18"/>
              </w:rPr>
            </w:pPr>
            <w:r w:rsidRPr="00113309">
              <w:rPr>
                <w:sz w:val="18"/>
                <w:szCs w:val="18"/>
              </w:rPr>
              <w:t>23</w:t>
            </w:r>
          </w:p>
        </w:tc>
        <w:tc>
          <w:tcPr>
            <w:tcW w:w="2871" w:type="dxa"/>
          </w:tcPr>
          <w:p w:rsidR="004D68A5" w:rsidRPr="00113309" w:rsidRDefault="004D68A5" w:rsidP="00D2090D">
            <w:pPr>
              <w:rPr>
                <w:sz w:val="18"/>
                <w:szCs w:val="18"/>
              </w:rPr>
            </w:pPr>
            <w:r w:rsidRPr="00113309">
              <w:rPr>
                <w:sz w:val="18"/>
                <w:szCs w:val="18"/>
              </w:rPr>
              <w:t>26</w:t>
            </w:r>
          </w:p>
        </w:tc>
        <w:tc>
          <w:tcPr>
            <w:tcW w:w="0" w:type="auto"/>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36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3. Более 720 до 1020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31</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4. Более 1020 до 1220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5. Более 1220 до 1420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48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6. До 600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31</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37</w:t>
            </w:r>
          </w:p>
        </w:tc>
        <w:tc>
          <w:tcPr>
            <w:tcW w:w="2871" w:type="dxa"/>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50</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50</w:t>
            </w:r>
          </w:p>
        </w:tc>
        <w:tc>
          <w:tcPr>
            <w:tcW w:w="2871" w:type="dxa"/>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55</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67</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7. Более 600 до 800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56</w:t>
            </w:r>
          </w:p>
        </w:tc>
        <w:tc>
          <w:tcPr>
            <w:tcW w:w="2871" w:type="dxa"/>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68</w:t>
            </w:r>
          </w:p>
        </w:tc>
        <w:tc>
          <w:tcPr>
            <w:tcW w:w="0" w:type="auto"/>
          </w:tcPr>
          <w:p w:rsidR="004D68A5" w:rsidRPr="00113309" w:rsidRDefault="004D68A5" w:rsidP="00D2090D">
            <w:pPr>
              <w:rPr>
                <w:sz w:val="18"/>
                <w:szCs w:val="18"/>
              </w:rPr>
            </w:pPr>
            <w:r w:rsidRPr="00113309">
              <w:rPr>
                <w:sz w:val="18"/>
                <w:szCs w:val="18"/>
              </w:rPr>
              <w:t>73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8. Более 800 до 1000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lastRenderedPageBreak/>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9. Более 1000 до 1200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34</w:t>
            </w:r>
          </w:p>
        </w:tc>
        <w:tc>
          <w:tcPr>
            <w:tcW w:w="2871" w:type="dxa"/>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47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40</w:t>
            </w:r>
          </w:p>
        </w:tc>
        <w:tc>
          <w:tcPr>
            <w:tcW w:w="2871" w:type="dxa"/>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10. Более 1200 до 1500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35</w:t>
            </w:r>
          </w:p>
        </w:tc>
        <w:tc>
          <w:tcPr>
            <w:tcW w:w="2871" w:type="dxa"/>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44</w:t>
            </w:r>
          </w:p>
        </w:tc>
        <w:tc>
          <w:tcPr>
            <w:tcW w:w="0" w:type="auto"/>
          </w:tcPr>
          <w:p w:rsidR="004D68A5" w:rsidRPr="00113309" w:rsidRDefault="004D68A5" w:rsidP="00D2090D">
            <w:pPr>
              <w:rPr>
                <w:sz w:val="18"/>
                <w:szCs w:val="18"/>
              </w:rPr>
            </w:pPr>
            <w:r w:rsidRPr="00113309">
              <w:rPr>
                <w:sz w:val="18"/>
                <w:szCs w:val="18"/>
              </w:rPr>
              <w:t>49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41</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51</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53</w:t>
            </w:r>
          </w:p>
        </w:tc>
        <w:tc>
          <w:tcPr>
            <w:tcW w:w="2871" w:type="dxa"/>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69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11. Более 1500 до 2000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36</w:t>
            </w:r>
          </w:p>
        </w:tc>
        <w:tc>
          <w:tcPr>
            <w:tcW w:w="2871" w:type="dxa"/>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46</w:t>
            </w:r>
          </w:p>
        </w:tc>
        <w:tc>
          <w:tcPr>
            <w:tcW w:w="0" w:type="auto"/>
          </w:tcPr>
          <w:p w:rsidR="004D68A5" w:rsidRPr="00113309" w:rsidRDefault="004D68A5" w:rsidP="00D2090D">
            <w:pPr>
              <w:rPr>
                <w:sz w:val="18"/>
                <w:szCs w:val="18"/>
              </w:rPr>
            </w:pPr>
            <w:r w:rsidRPr="00113309">
              <w:rPr>
                <w:sz w:val="18"/>
                <w:szCs w:val="18"/>
              </w:rPr>
              <w:t>51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46</w:t>
            </w:r>
          </w:p>
        </w:tc>
        <w:tc>
          <w:tcPr>
            <w:tcW w:w="2871" w:type="dxa"/>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54</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60</w:t>
            </w:r>
          </w:p>
        </w:tc>
        <w:tc>
          <w:tcPr>
            <w:tcW w:w="2871" w:type="dxa"/>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74</w:t>
            </w:r>
          </w:p>
        </w:tc>
        <w:tc>
          <w:tcPr>
            <w:tcW w:w="0" w:type="auto"/>
          </w:tcPr>
          <w:p w:rsidR="004D68A5" w:rsidRPr="00113309" w:rsidRDefault="004D68A5" w:rsidP="00D2090D">
            <w:pPr>
              <w:rPr>
                <w:sz w:val="18"/>
                <w:szCs w:val="18"/>
              </w:rPr>
            </w:pPr>
            <w:r w:rsidRPr="00113309">
              <w:rPr>
                <w:sz w:val="18"/>
                <w:szCs w:val="18"/>
              </w:rPr>
              <w:t>80</w:t>
            </w:r>
          </w:p>
        </w:tc>
      </w:tr>
    </w:tbl>
    <w:p w:rsidR="004D68A5" w:rsidRPr="00113309" w:rsidRDefault="004D68A5" w:rsidP="00E81415">
      <w:pPr>
        <w:rPr>
          <w:sz w:val="20"/>
          <w:szCs w:val="20"/>
        </w:rPr>
      </w:pPr>
    </w:p>
    <w:p w:rsidR="004D68A5" w:rsidRPr="00113309" w:rsidRDefault="004D68A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4D68A5" w:rsidRPr="00113309" w:rsidRDefault="004D68A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4D68A5" w:rsidRPr="00113309" w:rsidRDefault="004D68A5" w:rsidP="00E81415">
      <w:pPr>
        <w:rPr>
          <w:sz w:val="20"/>
          <w:szCs w:val="20"/>
        </w:r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5"/>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4D68A5" w:rsidRPr="00113309" w:rsidRDefault="004D68A5" w:rsidP="00E81415">
      <w:pPr>
        <w:pStyle w:val="a5"/>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t>Таблица 58</w:t>
      </w:r>
      <w:r w:rsidRPr="00113309">
        <w:t>)</w:t>
      </w:r>
    </w:p>
    <w:p w:rsidR="004D68A5" w:rsidRPr="00113309" w:rsidRDefault="004D68A5" w:rsidP="00E81415">
      <w:pPr>
        <w:pStyle w:val="af"/>
        <w:keepNext/>
        <w:jc w:val="right"/>
      </w:pPr>
      <w:bookmarkStart w:id="493" w:name="_Ref375751764"/>
      <w:r w:rsidRPr="00113309">
        <w:t xml:space="preserve">Таблица </w:t>
      </w:r>
      <w:bookmarkEnd w:id="493"/>
      <w:r>
        <w:t>58</w:t>
      </w:r>
    </w:p>
    <w:p w:rsidR="004D68A5" w:rsidRPr="00113309" w:rsidRDefault="004D68A5"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4D68A5" w:rsidRPr="00113309" w:rsidTr="00D2090D">
        <w:trPr>
          <w:tblHeader/>
          <w:jc w:val="center"/>
        </w:trPr>
        <w:tc>
          <w:tcPr>
            <w:tcW w:w="2974" w:type="pct"/>
          </w:tcPr>
          <w:p w:rsidR="004D68A5" w:rsidRPr="00113309" w:rsidRDefault="004D68A5" w:rsidP="00D2090D">
            <w:pPr>
              <w:jc w:val="center"/>
              <w:rPr>
                <w:b/>
                <w:sz w:val="20"/>
                <w:szCs w:val="20"/>
              </w:rPr>
            </w:pPr>
            <w:r w:rsidRPr="00113309">
              <w:rPr>
                <w:b/>
                <w:sz w:val="20"/>
                <w:szCs w:val="20"/>
              </w:rPr>
              <w:t>Линии связи</w:t>
            </w:r>
          </w:p>
        </w:tc>
        <w:tc>
          <w:tcPr>
            <w:tcW w:w="2026" w:type="pct"/>
          </w:tcPr>
          <w:p w:rsidR="004D68A5" w:rsidRPr="00113309" w:rsidRDefault="004D68A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Кабельные линии</w:t>
            </w:r>
          </w:p>
          <w:p w:rsidR="004D68A5" w:rsidRPr="00113309" w:rsidRDefault="004D68A5" w:rsidP="00D2090D">
            <w:pPr>
              <w:rPr>
                <w:sz w:val="20"/>
                <w:szCs w:val="20"/>
              </w:rPr>
            </w:pPr>
            <w:r w:rsidRPr="00113309">
              <w:rPr>
                <w:sz w:val="20"/>
                <w:szCs w:val="20"/>
              </w:rPr>
              <w:t>Полоса земли для прокладки кабелей (по всей длине трассы):</w:t>
            </w:r>
          </w:p>
          <w:p w:rsidR="004D68A5" w:rsidRPr="00113309" w:rsidRDefault="004D68A5" w:rsidP="00D2090D">
            <w:pPr>
              <w:rPr>
                <w:sz w:val="20"/>
                <w:szCs w:val="20"/>
              </w:rPr>
            </w:pPr>
            <w:r w:rsidRPr="00113309">
              <w:rPr>
                <w:sz w:val="20"/>
                <w:szCs w:val="20"/>
              </w:rPr>
              <w:t>для линий связи (кроме линий радиофикации)</w:t>
            </w:r>
          </w:p>
          <w:p w:rsidR="004D68A5" w:rsidRPr="00113309" w:rsidRDefault="004D68A5" w:rsidP="00D2090D">
            <w:pPr>
              <w:rPr>
                <w:sz w:val="20"/>
                <w:szCs w:val="20"/>
              </w:rPr>
            </w:pPr>
            <w:r w:rsidRPr="00113309">
              <w:rPr>
                <w:sz w:val="20"/>
                <w:szCs w:val="20"/>
              </w:rPr>
              <w:t>для линий радиофикации</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p w:rsidR="004D68A5" w:rsidRPr="00113309" w:rsidRDefault="004D68A5" w:rsidP="00D2090D">
            <w:pPr>
              <w:rPr>
                <w:sz w:val="20"/>
                <w:szCs w:val="20"/>
              </w:rPr>
            </w:pPr>
            <w:r w:rsidRPr="00113309">
              <w:rPr>
                <w:sz w:val="20"/>
                <w:szCs w:val="20"/>
              </w:rPr>
              <w:t>5</w:t>
            </w:r>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Воздушные линии</w:t>
            </w:r>
          </w:p>
          <w:p w:rsidR="004D68A5" w:rsidRPr="00113309" w:rsidRDefault="004D68A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tc>
      </w:tr>
    </w:tbl>
    <w:p w:rsidR="004D68A5" w:rsidRPr="00113309" w:rsidRDefault="004D68A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4D68A5" w:rsidRPr="00113309" w:rsidRDefault="004D68A5" w:rsidP="00E81415">
      <w:pPr>
        <w:pStyle w:val="a5"/>
      </w:pPr>
      <w:r w:rsidRPr="00113309">
        <w:t xml:space="preserve">Ширину полос земель и площади земельных участков, предоставляемых для электрических сетей напряжением 0,38 - 750 </w:t>
      </w:r>
      <w:proofErr w:type="spellStart"/>
      <w:r w:rsidRPr="00113309">
        <w:t>кВ</w:t>
      </w:r>
      <w:proofErr w:type="spellEnd"/>
      <w:r w:rsidRPr="00113309">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4D68A5" w:rsidRPr="00113309" w:rsidRDefault="004D68A5" w:rsidP="00E81415">
      <w:pPr>
        <w:pStyle w:val="a5"/>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59</w:t>
      </w:r>
      <w:r w:rsidRPr="00113309">
        <w:t>)</w:t>
      </w:r>
    </w:p>
    <w:p w:rsidR="004D68A5" w:rsidRPr="00113309" w:rsidRDefault="004D68A5" w:rsidP="00E81415">
      <w:pPr>
        <w:pStyle w:val="af"/>
        <w:keepNext/>
        <w:jc w:val="right"/>
      </w:pPr>
      <w:bookmarkStart w:id="494" w:name="_Ref375751774"/>
      <w:r w:rsidRPr="00113309">
        <w:t xml:space="preserve">Таблица </w:t>
      </w:r>
      <w:bookmarkEnd w:id="494"/>
      <w:r>
        <w:t>59</w:t>
      </w:r>
    </w:p>
    <w:p w:rsidR="004D68A5" w:rsidRPr="00113309" w:rsidRDefault="004D68A5" w:rsidP="00E81415">
      <w:pPr>
        <w:pStyle w:val="af1"/>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4D68A5" w:rsidRPr="00113309" w:rsidTr="00D2090D">
        <w:tc>
          <w:tcPr>
            <w:tcW w:w="1450" w:type="pct"/>
            <w:vMerge w:val="restart"/>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4D68A5" w:rsidRPr="00113309" w:rsidRDefault="004D68A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4D68A5" w:rsidRPr="00113309" w:rsidRDefault="004D68A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4D68A5" w:rsidRPr="00113309" w:rsidTr="00D2090D">
        <w:tc>
          <w:tcPr>
            <w:tcW w:w="1450" w:type="pct"/>
            <w:vMerge/>
          </w:tcPr>
          <w:p w:rsidR="004D68A5" w:rsidRPr="00113309" w:rsidRDefault="004D68A5" w:rsidP="00D2090D">
            <w:pPr>
              <w:jc w:val="center"/>
              <w:rPr>
                <w:b/>
                <w:sz w:val="20"/>
                <w:szCs w:val="20"/>
              </w:rPr>
            </w:pPr>
          </w:p>
        </w:tc>
        <w:tc>
          <w:tcPr>
            <w:tcW w:w="600" w:type="pct"/>
          </w:tcPr>
          <w:p w:rsidR="004D68A5" w:rsidRPr="00113309" w:rsidRDefault="004D68A5" w:rsidP="00D2090D">
            <w:pPr>
              <w:jc w:val="center"/>
              <w:rPr>
                <w:b/>
                <w:sz w:val="20"/>
                <w:szCs w:val="20"/>
              </w:rPr>
            </w:pPr>
            <w:r w:rsidRPr="00113309">
              <w:rPr>
                <w:b/>
                <w:sz w:val="20"/>
                <w:szCs w:val="20"/>
              </w:rPr>
              <w:t>0,38-20</w:t>
            </w:r>
          </w:p>
        </w:tc>
        <w:tc>
          <w:tcPr>
            <w:tcW w:w="400" w:type="pct"/>
          </w:tcPr>
          <w:p w:rsidR="004D68A5" w:rsidRPr="00113309" w:rsidRDefault="004D68A5" w:rsidP="00D2090D">
            <w:pPr>
              <w:jc w:val="center"/>
              <w:rPr>
                <w:b/>
                <w:sz w:val="20"/>
                <w:szCs w:val="20"/>
              </w:rPr>
            </w:pPr>
            <w:r w:rsidRPr="00113309">
              <w:rPr>
                <w:b/>
                <w:sz w:val="20"/>
                <w:szCs w:val="20"/>
              </w:rPr>
              <w:t>35</w:t>
            </w:r>
          </w:p>
        </w:tc>
        <w:tc>
          <w:tcPr>
            <w:tcW w:w="482" w:type="pct"/>
          </w:tcPr>
          <w:p w:rsidR="004D68A5" w:rsidRPr="00113309" w:rsidRDefault="004D68A5" w:rsidP="00D2090D">
            <w:pPr>
              <w:jc w:val="center"/>
              <w:rPr>
                <w:b/>
                <w:sz w:val="20"/>
                <w:szCs w:val="20"/>
              </w:rPr>
            </w:pPr>
            <w:r w:rsidRPr="00113309">
              <w:rPr>
                <w:b/>
                <w:sz w:val="20"/>
                <w:szCs w:val="20"/>
              </w:rPr>
              <w:t>110</w:t>
            </w:r>
          </w:p>
        </w:tc>
        <w:tc>
          <w:tcPr>
            <w:tcW w:w="720" w:type="pct"/>
          </w:tcPr>
          <w:p w:rsidR="004D68A5" w:rsidRPr="00113309" w:rsidRDefault="004D68A5" w:rsidP="00D2090D">
            <w:pPr>
              <w:jc w:val="center"/>
              <w:rPr>
                <w:b/>
                <w:sz w:val="20"/>
                <w:szCs w:val="20"/>
              </w:rPr>
            </w:pPr>
            <w:r w:rsidRPr="00113309">
              <w:rPr>
                <w:b/>
                <w:sz w:val="20"/>
                <w:szCs w:val="20"/>
              </w:rPr>
              <w:t>150-220</w:t>
            </w:r>
          </w:p>
        </w:tc>
        <w:tc>
          <w:tcPr>
            <w:tcW w:w="647" w:type="pct"/>
          </w:tcPr>
          <w:p w:rsidR="004D68A5" w:rsidRPr="00113309" w:rsidRDefault="004D68A5" w:rsidP="00D2090D">
            <w:pPr>
              <w:jc w:val="center"/>
              <w:rPr>
                <w:b/>
                <w:sz w:val="20"/>
                <w:szCs w:val="20"/>
              </w:rPr>
            </w:pPr>
            <w:r w:rsidRPr="00113309">
              <w:rPr>
                <w:b/>
                <w:sz w:val="20"/>
                <w:szCs w:val="20"/>
              </w:rPr>
              <w:t>330</w:t>
            </w:r>
          </w:p>
        </w:tc>
        <w:tc>
          <w:tcPr>
            <w:tcW w:w="701" w:type="pct"/>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 Железобетонные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9(11)</w:t>
            </w:r>
          </w:p>
        </w:tc>
        <w:tc>
          <w:tcPr>
            <w:tcW w:w="482" w:type="pct"/>
          </w:tcPr>
          <w:p w:rsidR="004D68A5" w:rsidRPr="00113309" w:rsidRDefault="004D68A5" w:rsidP="00D2090D">
            <w:pPr>
              <w:rPr>
                <w:sz w:val="20"/>
                <w:szCs w:val="20"/>
              </w:rPr>
            </w:pPr>
            <w:r w:rsidRPr="00113309">
              <w:rPr>
                <w:sz w:val="20"/>
                <w:szCs w:val="20"/>
              </w:rPr>
              <w:t>10(12)</w:t>
            </w:r>
          </w:p>
        </w:tc>
        <w:tc>
          <w:tcPr>
            <w:tcW w:w="720" w:type="pct"/>
          </w:tcPr>
          <w:p w:rsidR="004D68A5" w:rsidRPr="00113309" w:rsidRDefault="004D68A5" w:rsidP="00D2090D">
            <w:pPr>
              <w:rPr>
                <w:sz w:val="20"/>
                <w:szCs w:val="20"/>
              </w:rPr>
            </w:pPr>
            <w:r w:rsidRPr="00113309">
              <w:rPr>
                <w:sz w:val="20"/>
                <w:szCs w:val="20"/>
              </w:rPr>
              <w:t>12(16)</w:t>
            </w:r>
          </w:p>
        </w:tc>
        <w:tc>
          <w:tcPr>
            <w:tcW w:w="647" w:type="pct"/>
          </w:tcPr>
          <w:p w:rsidR="004D68A5" w:rsidRPr="00113309" w:rsidRDefault="004D68A5" w:rsidP="00D2090D">
            <w:pPr>
              <w:rPr>
                <w:sz w:val="20"/>
                <w:szCs w:val="20"/>
              </w:rPr>
            </w:pPr>
            <w:r w:rsidRPr="00113309">
              <w:rPr>
                <w:sz w:val="20"/>
                <w:szCs w:val="20"/>
              </w:rPr>
              <w:t>(21)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24(32)</w:t>
            </w:r>
          </w:p>
        </w:tc>
        <w:tc>
          <w:tcPr>
            <w:tcW w:w="647" w:type="pct"/>
          </w:tcPr>
          <w:p w:rsidR="004D68A5" w:rsidRPr="00113309" w:rsidRDefault="004D68A5" w:rsidP="00D2090D">
            <w:pPr>
              <w:rPr>
                <w:sz w:val="20"/>
                <w:szCs w:val="20"/>
              </w:rPr>
            </w:pPr>
            <w:r w:rsidRPr="00113309">
              <w:rPr>
                <w:sz w:val="20"/>
                <w:szCs w:val="20"/>
              </w:rPr>
              <w:t>28</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 Стальные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18(21)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14</w:t>
            </w:r>
          </w:p>
        </w:tc>
        <w:tc>
          <w:tcPr>
            <w:tcW w:w="720" w:type="pct"/>
          </w:tcPr>
          <w:p w:rsidR="004D68A5" w:rsidRPr="00113309" w:rsidRDefault="004D68A5" w:rsidP="00D2090D">
            <w:pPr>
              <w:rPr>
                <w:sz w:val="20"/>
                <w:szCs w:val="20"/>
              </w:rPr>
            </w:pPr>
            <w:r w:rsidRPr="00113309">
              <w:rPr>
                <w:sz w:val="20"/>
                <w:szCs w:val="20"/>
              </w:rPr>
              <w:t>18</w:t>
            </w:r>
          </w:p>
        </w:tc>
        <w:tc>
          <w:tcPr>
            <w:tcW w:w="647" w:type="pct"/>
          </w:tcPr>
          <w:p w:rsidR="004D68A5" w:rsidRPr="00113309" w:rsidRDefault="004D68A5" w:rsidP="00D2090D">
            <w:pPr>
              <w:rPr>
                <w:sz w:val="20"/>
                <w:szCs w:val="20"/>
              </w:rPr>
            </w:pPr>
            <w:r w:rsidRPr="00113309">
              <w:rPr>
                <w:sz w:val="20"/>
                <w:szCs w:val="20"/>
              </w:rPr>
              <w:t>22</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 Деревянные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w:t>
            </w:r>
          </w:p>
        </w:tc>
        <w:tc>
          <w:tcPr>
            <w:tcW w:w="482" w:type="pct"/>
          </w:tcPr>
          <w:p w:rsidR="004D68A5" w:rsidRPr="00113309" w:rsidRDefault="004D68A5" w:rsidP="00D2090D">
            <w:pPr>
              <w:rPr>
                <w:sz w:val="20"/>
                <w:szCs w:val="20"/>
              </w:rPr>
            </w:pPr>
            <w:r w:rsidRPr="00113309">
              <w:rPr>
                <w:sz w:val="20"/>
                <w:szCs w:val="20"/>
              </w:rPr>
              <w:t>-</w:t>
            </w:r>
          </w:p>
        </w:tc>
        <w:tc>
          <w:tcPr>
            <w:tcW w:w="720" w:type="pct"/>
          </w:tcPr>
          <w:p w:rsidR="004D68A5" w:rsidRPr="00113309" w:rsidRDefault="004D68A5" w:rsidP="00D2090D">
            <w:pPr>
              <w:rPr>
                <w:sz w:val="20"/>
                <w:szCs w:val="20"/>
              </w:rPr>
            </w:pPr>
            <w:r w:rsidRPr="00113309">
              <w:rPr>
                <w:sz w:val="20"/>
                <w:szCs w:val="20"/>
              </w:rPr>
              <w:t>-</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5000" w:type="pct"/>
            <w:gridSpan w:val="7"/>
          </w:tcPr>
          <w:p w:rsidR="004D68A5" w:rsidRPr="00113309" w:rsidRDefault="004D68A5" w:rsidP="00D2090D">
            <w:pPr>
              <w:rPr>
                <w:sz w:val="20"/>
                <w:szCs w:val="20"/>
              </w:rPr>
            </w:pPr>
            <w:r w:rsidRPr="00113309">
              <w:rPr>
                <w:sz w:val="20"/>
                <w:szCs w:val="20"/>
              </w:rPr>
              <w:t xml:space="preserve">Примечания: </w:t>
            </w:r>
          </w:p>
          <w:p w:rsidR="004D68A5" w:rsidRPr="00113309" w:rsidRDefault="004D68A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4D68A5" w:rsidRPr="00113309" w:rsidRDefault="004D68A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4D68A5" w:rsidRPr="00113309" w:rsidRDefault="004D68A5" w:rsidP="00E81415"/>
    <w:p w:rsidR="004D68A5" w:rsidRPr="00113309" w:rsidRDefault="004D68A5" w:rsidP="00E81415">
      <w:pPr>
        <w:pStyle w:val="a5"/>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4D68A5" w:rsidRPr="00113309" w:rsidRDefault="004D68A5" w:rsidP="00E81415">
      <w:pPr>
        <w:pStyle w:val="a5"/>
      </w:pPr>
      <w:r w:rsidRPr="00113309">
        <w:t xml:space="preserve">Для воздушных линий электропередачи напряжением 500 </w:t>
      </w:r>
      <w:proofErr w:type="spellStart"/>
      <w:r w:rsidRPr="00113309">
        <w:t>кВ</w:t>
      </w:r>
      <w:proofErr w:type="spellEnd"/>
      <w:r w:rsidRPr="00113309">
        <w:t xml:space="preserve"> предоставление земли на период строительства производится тремя раздельными полосами шириной по 5 м под каждую фазу. </w:t>
      </w:r>
    </w:p>
    <w:p w:rsidR="004D68A5" w:rsidRPr="00113309" w:rsidRDefault="004D68A5" w:rsidP="00E81415">
      <w:pPr>
        <w:pStyle w:val="a5"/>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w:t>
      </w:r>
      <w:r>
        <w:t>0</w:t>
      </w:r>
      <w:r w:rsidRPr="00113309">
        <w:t>)</w:t>
      </w:r>
    </w:p>
    <w:p w:rsidR="004D68A5" w:rsidRPr="00113309" w:rsidRDefault="004D68A5" w:rsidP="00E81415">
      <w:pPr>
        <w:pStyle w:val="af"/>
        <w:keepNext/>
        <w:jc w:val="right"/>
      </w:pPr>
      <w:bookmarkStart w:id="495" w:name="_Ref375751785"/>
      <w:r w:rsidRPr="00113309">
        <w:t xml:space="preserve">Таблица </w:t>
      </w:r>
      <w:bookmarkEnd w:id="495"/>
      <w:r w:rsidRPr="00113309">
        <w:t>6</w:t>
      </w:r>
      <w:r>
        <w:t>0</w:t>
      </w:r>
    </w:p>
    <w:p w:rsidR="004D68A5" w:rsidRPr="00113309" w:rsidRDefault="004D68A5"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4D68A5" w:rsidRPr="00113309" w:rsidTr="00D2090D">
        <w:tc>
          <w:tcPr>
            <w:tcW w:w="1768" w:type="pct"/>
            <w:vMerge w:val="restart"/>
            <w:vAlign w:val="center"/>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4D68A5" w:rsidRPr="00113309" w:rsidRDefault="004D68A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4D68A5" w:rsidRPr="00113309" w:rsidTr="00D2090D">
        <w:tc>
          <w:tcPr>
            <w:tcW w:w="1768" w:type="pct"/>
            <w:vMerge/>
          </w:tcPr>
          <w:p w:rsidR="004D68A5" w:rsidRPr="00113309" w:rsidRDefault="004D68A5" w:rsidP="00D2090D">
            <w:pPr>
              <w:jc w:val="center"/>
              <w:rPr>
                <w:b/>
                <w:sz w:val="20"/>
                <w:szCs w:val="20"/>
              </w:rPr>
            </w:pPr>
          </w:p>
        </w:tc>
        <w:tc>
          <w:tcPr>
            <w:tcW w:w="444" w:type="pct"/>
            <w:gridSpan w:val="2"/>
            <w:vAlign w:val="center"/>
          </w:tcPr>
          <w:p w:rsidR="004D68A5" w:rsidRPr="00113309" w:rsidRDefault="004D68A5" w:rsidP="00D2090D">
            <w:pPr>
              <w:jc w:val="center"/>
              <w:rPr>
                <w:b/>
                <w:sz w:val="20"/>
                <w:szCs w:val="20"/>
              </w:rPr>
            </w:pPr>
            <w:r w:rsidRPr="00113309">
              <w:rPr>
                <w:b/>
                <w:sz w:val="20"/>
                <w:szCs w:val="20"/>
              </w:rPr>
              <w:t>0,38-20</w:t>
            </w:r>
          </w:p>
        </w:tc>
        <w:tc>
          <w:tcPr>
            <w:tcW w:w="364" w:type="pct"/>
            <w:vAlign w:val="center"/>
          </w:tcPr>
          <w:p w:rsidR="004D68A5" w:rsidRPr="00113309" w:rsidRDefault="004D68A5" w:rsidP="00D2090D">
            <w:pPr>
              <w:jc w:val="center"/>
              <w:rPr>
                <w:b/>
                <w:sz w:val="20"/>
                <w:szCs w:val="20"/>
              </w:rPr>
            </w:pPr>
            <w:r w:rsidRPr="00113309">
              <w:rPr>
                <w:b/>
                <w:sz w:val="20"/>
                <w:szCs w:val="20"/>
              </w:rPr>
              <w:t>35</w:t>
            </w:r>
          </w:p>
        </w:tc>
        <w:tc>
          <w:tcPr>
            <w:tcW w:w="505" w:type="pct"/>
            <w:vAlign w:val="center"/>
          </w:tcPr>
          <w:p w:rsidR="004D68A5" w:rsidRPr="00113309" w:rsidRDefault="004D68A5" w:rsidP="00D2090D">
            <w:pPr>
              <w:jc w:val="center"/>
              <w:rPr>
                <w:b/>
                <w:sz w:val="20"/>
                <w:szCs w:val="20"/>
              </w:rPr>
            </w:pPr>
            <w:r w:rsidRPr="00113309">
              <w:rPr>
                <w:b/>
                <w:sz w:val="20"/>
                <w:szCs w:val="20"/>
              </w:rPr>
              <w:t>110</w:t>
            </w:r>
          </w:p>
        </w:tc>
        <w:tc>
          <w:tcPr>
            <w:tcW w:w="714" w:type="pct"/>
            <w:vAlign w:val="center"/>
          </w:tcPr>
          <w:p w:rsidR="004D68A5" w:rsidRPr="00113309" w:rsidRDefault="004D68A5" w:rsidP="00D2090D">
            <w:pPr>
              <w:jc w:val="center"/>
              <w:rPr>
                <w:b/>
                <w:sz w:val="20"/>
                <w:szCs w:val="20"/>
              </w:rPr>
            </w:pPr>
            <w:r w:rsidRPr="00113309">
              <w:rPr>
                <w:b/>
                <w:sz w:val="20"/>
                <w:szCs w:val="20"/>
              </w:rPr>
              <w:t>150-220</w:t>
            </w:r>
          </w:p>
        </w:tc>
        <w:tc>
          <w:tcPr>
            <w:tcW w:w="503" w:type="pct"/>
            <w:vAlign w:val="center"/>
          </w:tcPr>
          <w:p w:rsidR="004D68A5" w:rsidRPr="00113309" w:rsidRDefault="004D68A5" w:rsidP="00D2090D">
            <w:pPr>
              <w:jc w:val="center"/>
              <w:rPr>
                <w:b/>
                <w:sz w:val="20"/>
                <w:szCs w:val="20"/>
              </w:rPr>
            </w:pPr>
            <w:r w:rsidRPr="00113309">
              <w:rPr>
                <w:b/>
                <w:sz w:val="20"/>
                <w:szCs w:val="20"/>
              </w:rPr>
              <w:t>330</w:t>
            </w:r>
          </w:p>
        </w:tc>
        <w:tc>
          <w:tcPr>
            <w:tcW w:w="702" w:type="pct"/>
            <w:vAlign w:val="center"/>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 Железобетонные </w:t>
            </w:r>
          </w:p>
        </w:tc>
        <w:tc>
          <w:tcPr>
            <w:tcW w:w="3232" w:type="pct"/>
            <w:gridSpan w:val="7"/>
            <w:vAlign w:val="center"/>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160</w:t>
            </w:r>
          </w:p>
        </w:tc>
        <w:tc>
          <w:tcPr>
            <w:tcW w:w="404" w:type="pct"/>
            <w:gridSpan w:val="2"/>
            <w:vAlign w:val="center"/>
          </w:tcPr>
          <w:p w:rsidR="004D68A5" w:rsidRPr="00113309" w:rsidRDefault="004D68A5" w:rsidP="00D2090D">
            <w:pPr>
              <w:rPr>
                <w:sz w:val="20"/>
                <w:szCs w:val="20"/>
              </w:rPr>
            </w:pPr>
            <w:r w:rsidRPr="00113309">
              <w:rPr>
                <w:sz w:val="20"/>
                <w:szCs w:val="20"/>
              </w:rPr>
              <w:t>200</w:t>
            </w:r>
          </w:p>
        </w:tc>
        <w:tc>
          <w:tcPr>
            <w:tcW w:w="505" w:type="pct"/>
            <w:vAlign w:val="center"/>
          </w:tcPr>
          <w:p w:rsidR="004D68A5" w:rsidRPr="00113309" w:rsidRDefault="004D68A5" w:rsidP="00D2090D">
            <w:pPr>
              <w:rPr>
                <w:sz w:val="20"/>
                <w:szCs w:val="20"/>
              </w:rPr>
            </w:pPr>
            <w:r w:rsidRPr="00113309">
              <w:rPr>
                <w:sz w:val="20"/>
                <w:szCs w:val="20"/>
              </w:rPr>
              <w:t>250</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400</w:t>
            </w:r>
          </w:p>
        </w:tc>
        <w:tc>
          <w:tcPr>
            <w:tcW w:w="714" w:type="pct"/>
            <w:vAlign w:val="center"/>
          </w:tcPr>
          <w:p w:rsidR="004D68A5" w:rsidRPr="00113309" w:rsidRDefault="004D68A5" w:rsidP="00D2090D">
            <w:pPr>
              <w:rPr>
                <w:sz w:val="20"/>
                <w:szCs w:val="20"/>
              </w:rPr>
            </w:pPr>
            <w:r w:rsidRPr="00113309">
              <w:rPr>
                <w:sz w:val="20"/>
                <w:szCs w:val="20"/>
              </w:rPr>
              <w:t>600</w:t>
            </w:r>
          </w:p>
        </w:tc>
        <w:tc>
          <w:tcPr>
            <w:tcW w:w="503" w:type="pct"/>
            <w:vAlign w:val="center"/>
          </w:tcPr>
          <w:p w:rsidR="004D68A5" w:rsidRPr="00113309" w:rsidRDefault="004D68A5" w:rsidP="00D2090D">
            <w:pPr>
              <w:rPr>
                <w:sz w:val="20"/>
                <w:szCs w:val="20"/>
              </w:rPr>
            </w:pPr>
            <w:r w:rsidRPr="00113309">
              <w:rPr>
                <w:sz w:val="20"/>
                <w:szCs w:val="20"/>
              </w:rPr>
              <w:t>600</w:t>
            </w:r>
          </w:p>
        </w:tc>
        <w:tc>
          <w:tcPr>
            <w:tcW w:w="702" w:type="pct"/>
            <w:vAlign w:val="center"/>
          </w:tcPr>
          <w:p w:rsidR="004D68A5" w:rsidRPr="00113309" w:rsidRDefault="004D68A5" w:rsidP="00D2090D">
            <w:pPr>
              <w:rPr>
                <w:sz w:val="20"/>
                <w:szCs w:val="20"/>
              </w:rPr>
            </w:pPr>
            <w:r w:rsidRPr="00113309">
              <w:rPr>
                <w:sz w:val="20"/>
                <w:szCs w:val="20"/>
              </w:rPr>
              <w:t>800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800</w:t>
            </w:r>
          </w:p>
        </w:tc>
        <w:tc>
          <w:tcPr>
            <w:tcW w:w="702" w:type="pct"/>
            <w:vAlign w:val="center"/>
          </w:tcPr>
          <w:p w:rsidR="004D68A5" w:rsidRPr="00113309" w:rsidRDefault="004D68A5" w:rsidP="00D2090D">
            <w:pPr>
              <w:rPr>
                <w:sz w:val="20"/>
                <w:szCs w:val="20"/>
              </w:rPr>
            </w:pPr>
            <w:r w:rsidRPr="00113309">
              <w:rPr>
                <w:sz w:val="20"/>
                <w:szCs w:val="20"/>
              </w:rPr>
              <w:t>1000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1.4. На оттяжках </w:t>
            </w:r>
          </w:p>
          <w:p w:rsidR="004D68A5" w:rsidRPr="00113309" w:rsidRDefault="004D68A5" w:rsidP="00D2090D">
            <w:pPr>
              <w:rPr>
                <w:sz w:val="20"/>
                <w:szCs w:val="20"/>
              </w:rPr>
            </w:pPr>
            <w:r w:rsidRPr="00113309">
              <w:rPr>
                <w:sz w:val="20"/>
                <w:szCs w:val="20"/>
              </w:rPr>
              <w:t xml:space="preserve">(с 1-й оттяжкой)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500</w:t>
            </w:r>
          </w:p>
        </w:tc>
        <w:tc>
          <w:tcPr>
            <w:tcW w:w="505" w:type="pct"/>
            <w:vAlign w:val="center"/>
          </w:tcPr>
          <w:p w:rsidR="004D68A5" w:rsidRPr="00113309" w:rsidRDefault="004D68A5" w:rsidP="00D2090D">
            <w:pPr>
              <w:rPr>
                <w:sz w:val="20"/>
                <w:szCs w:val="20"/>
              </w:rPr>
            </w:pPr>
            <w:r w:rsidRPr="00113309">
              <w:rPr>
                <w:sz w:val="20"/>
                <w:szCs w:val="20"/>
              </w:rPr>
              <w:t>550</w:t>
            </w:r>
          </w:p>
        </w:tc>
        <w:tc>
          <w:tcPr>
            <w:tcW w:w="714" w:type="pct"/>
            <w:vAlign w:val="center"/>
          </w:tcPr>
          <w:p w:rsidR="004D68A5" w:rsidRPr="00113309" w:rsidRDefault="004D68A5" w:rsidP="00D2090D">
            <w:pPr>
              <w:rPr>
                <w:sz w:val="20"/>
                <w:szCs w:val="20"/>
              </w:rPr>
            </w:pPr>
            <w:r w:rsidRPr="00113309">
              <w:rPr>
                <w:sz w:val="20"/>
                <w:szCs w:val="20"/>
              </w:rPr>
              <w:t>300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1.5. На оттяжках (с 5-ю оттяжками)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1400</w:t>
            </w:r>
          </w:p>
        </w:tc>
        <w:tc>
          <w:tcPr>
            <w:tcW w:w="714" w:type="pct"/>
            <w:vAlign w:val="center"/>
          </w:tcPr>
          <w:p w:rsidR="004D68A5" w:rsidRPr="00113309" w:rsidRDefault="004D68A5" w:rsidP="00D2090D">
            <w:pPr>
              <w:rPr>
                <w:sz w:val="20"/>
                <w:szCs w:val="20"/>
              </w:rPr>
            </w:pPr>
            <w:r w:rsidRPr="00113309">
              <w:rPr>
                <w:sz w:val="20"/>
                <w:szCs w:val="20"/>
              </w:rPr>
              <w:t>2100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 Стальные </w:t>
            </w:r>
          </w:p>
        </w:tc>
        <w:tc>
          <w:tcPr>
            <w:tcW w:w="3232" w:type="pct"/>
            <w:gridSpan w:val="7"/>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2.1. Свободностоящие промежуточные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300</w:t>
            </w:r>
          </w:p>
        </w:tc>
        <w:tc>
          <w:tcPr>
            <w:tcW w:w="505" w:type="pct"/>
            <w:vAlign w:val="center"/>
          </w:tcPr>
          <w:p w:rsidR="004D68A5" w:rsidRPr="00113309" w:rsidRDefault="004D68A5" w:rsidP="00D2090D">
            <w:pPr>
              <w:rPr>
                <w:sz w:val="20"/>
                <w:szCs w:val="20"/>
              </w:rPr>
            </w:pPr>
            <w:r w:rsidRPr="00113309">
              <w:rPr>
                <w:sz w:val="20"/>
                <w:szCs w:val="20"/>
              </w:rPr>
              <w:t>560</w:t>
            </w:r>
          </w:p>
        </w:tc>
        <w:tc>
          <w:tcPr>
            <w:tcW w:w="714" w:type="pct"/>
            <w:vAlign w:val="center"/>
          </w:tcPr>
          <w:p w:rsidR="004D68A5" w:rsidRPr="00113309" w:rsidRDefault="004D68A5" w:rsidP="00D2090D">
            <w:pPr>
              <w:rPr>
                <w:sz w:val="20"/>
                <w:szCs w:val="20"/>
              </w:rPr>
            </w:pPr>
            <w:r w:rsidRPr="00113309">
              <w:rPr>
                <w:sz w:val="20"/>
                <w:szCs w:val="20"/>
              </w:rPr>
              <w:t>560</w:t>
            </w:r>
          </w:p>
        </w:tc>
        <w:tc>
          <w:tcPr>
            <w:tcW w:w="503" w:type="pct"/>
            <w:vAlign w:val="center"/>
          </w:tcPr>
          <w:p w:rsidR="004D68A5" w:rsidRPr="00113309" w:rsidRDefault="004D68A5" w:rsidP="00D2090D">
            <w:pPr>
              <w:rPr>
                <w:sz w:val="20"/>
                <w:szCs w:val="20"/>
              </w:rPr>
            </w:pPr>
            <w:r w:rsidRPr="00113309">
              <w:rPr>
                <w:sz w:val="20"/>
                <w:szCs w:val="20"/>
              </w:rPr>
              <w:t>500</w:t>
            </w:r>
          </w:p>
        </w:tc>
        <w:tc>
          <w:tcPr>
            <w:tcW w:w="702" w:type="pct"/>
            <w:vAlign w:val="center"/>
          </w:tcPr>
          <w:p w:rsidR="004D68A5" w:rsidRPr="00113309" w:rsidRDefault="004D68A5" w:rsidP="00D2090D">
            <w:pPr>
              <w:rPr>
                <w:sz w:val="20"/>
                <w:szCs w:val="20"/>
              </w:rPr>
            </w:pPr>
            <w:r w:rsidRPr="00113309">
              <w:rPr>
                <w:sz w:val="20"/>
                <w:szCs w:val="20"/>
              </w:rPr>
              <w:t>1200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2.2. Свободностоящие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400</w:t>
            </w:r>
          </w:p>
        </w:tc>
        <w:tc>
          <w:tcPr>
            <w:tcW w:w="505" w:type="pct"/>
            <w:vAlign w:val="center"/>
          </w:tcPr>
          <w:p w:rsidR="004D68A5" w:rsidRPr="00113309" w:rsidRDefault="004D68A5" w:rsidP="00D2090D">
            <w:pPr>
              <w:rPr>
                <w:sz w:val="20"/>
                <w:szCs w:val="20"/>
              </w:rPr>
            </w:pPr>
            <w:r w:rsidRPr="00113309">
              <w:rPr>
                <w:sz w:val="20"/>
                <w:szCs w:val="20"/>
              </w:rPr>
              <w:t>800</w:t>
            </w:r>
          </w:p>
        </w:tc>
        <w:tc>
          <w:tcPr>
            <w:tcW w:w="714" w:type="pct"/>
            <w:vAlign w:val="center"/>
          </w:tcPr>
          <w:p w:rsidR="004D68A5" w:rsidRPr="00113309" w:rsidRDefault="004D68A5" w:rsidP="00D2090D">
            <w:pPr>
              <w:rPr>
                <w:sz w:val="20"/>
                <w:szCs w:val="20"/>
              </w:rPr>
            </w:pPr>
            <w:r w:rsidRPr="00113309">
              <w:rPr>
                <w:sz w:val="20"/>
                <w:szCs w:val="20"/>
              </w:rPr>
              <w:t>700</w:t>
            </w:r>
          </w:p>
        </w:tc>
        <w:tc>
          <w:tcPr>
            <w:tcW w:w="503" w:type="pct"/>
            <w:vAlign w:val="center"/>
          </w:tcPr>
          <w:p w:rsidR="004D68A5" w:rsidRPr="00113309" w:rsidRDefault="004D68A5" w:rsidP="00D2090D">
            <w:pPr>
              <w:rPr>
                <w:sz w:val="20"/>
                <w:szCs w:val="20"/>
              </w:rPr>
            </w:pPr>
            <w:r w:rsidRPr="00113309">
              <w:rPr>
                <w:sz w:val="20"/>
                <w:szCs w:val="20"/>
              </w:rPr>
              <w:t>630</w:t>
            </w:r>
          </w:p>
        </w:tc>
        <w:tc>
          <w:tcPr>
            <w:tcW w:w="702" w:type="pct"/>
            <w:vAlign w:val="center"/>
          </w:tcPr>
          <w:p w:rsidR="004D68A5" w:rsidRPr="00113309" w:rsidRDefault="004D68A5" w:rsidP="00D2090D">
            <w:pPr>
              <w:rPr>
                <w:sz w:val="20"/>
                <w:szCs w:val="20"/>
              </w:rPr>
            </w:pPr>
            <w:r w:rsidRPr="00113309">
              <w:rPr>
                <w:sz w:val="20"/>
                <w:szCs w:val="20"/>
              </w:rPr>
              <w:t>2000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2000</w:t>
            </w:r>
          </w:p>
        </w:tc>
        <w:tc>
          <w:tcPr>
            <w:tcW w:w="714" w:type="pct"/>
            <w:vAlign w:val="center"/>
          </w:tcPr>
          <w:p w:rsidR="004D68A5" w:rsidRPr="00113309" w:rsidRDefault="004D68A5" w:rsidP="00D2090D">
            <w:pPr>
              <w:rPr>
                <w:sz w:val="20"/>
                <w:szCs w:val="20"/>
              </w:rPr>
            </w:pPr>
            <w:r w:rsidRPr="00113309">
              <w:rPr>
                <w:sz w:val="20"/>
                <w:szCs w:val="20"/>
              </w:rPr>
              <w:t>1900</w:t>
            </w:r>
          </w:p>
        </w:tc>
        <w:tc>
          <w:tcPr>
            <w:tcW w:w="503" w:type="pct"/>
            <w:vAlign w:val="center"/>
          </w:tcPr>
          <w:p w:rsidR="004D68A5" w:rsidRPr="00113309" w:rsidRDefault="004D68A5" w:rsidP="00D2090D">
            <w:pPr>
              <w:rPr>
                <w:sz w:val="20"/>
                <w:szCs w:val="20"/>
              </w:rPr>
            </w:pPr>
            <w:r w:rsidRPr="00113309">
              <w:rPr>
                <w:sz w:val="20"/>
                <w:szCs w:val="20"/>
              </w:rPr>
              <w:t>2300</w:t>
            </w:r>
          </w:p>
        </w:tc>
        <w:tc>
          <w:tcPr>
            <w:tcW w:w="702" w:type="pct"/>
            <w:vAlign w:val="center"/>
          </w:tcPr>
          <w:p w:rsidR="004D68A5" w:rsidRPr="00113309" w:rsidRDefault="004D68A5" w:rsidP="00D2090D">
            <w:pPr>
              <w:rPr>
                <w:sz w:val="20"/>
                <w:szCs w:val="20"/>
              </w:rPr>
            </w:pPr>
            <w:r w:rsidRPr="00113309">
              <w:rPr>
                <w:sz w:val="20"/>
                <w:szCs w:val="20"/>
              </w:rPr>
              <w:t>2500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2.4. На оттяжках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4000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3. Деревянные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450</w:t>
            </w:r>
          </w:p>
        </w:tc>
        <w:tc>
          <w:tcPr>
            <w:tcW w:w="505" w:type="pct"/>
            <w:vAlign w:val="center"/>
          </w:tcPr>
          <w:p w:rsidR="004D68A5" w:rsidRPr="00113309" w:rsidRDefault="004D68A5" w:rsidP="00D2090D">
            <w:pPr>
              <w:rPr>
                <w:sz w:val="20"/>
                <w:szCs w:val="20"/>
              </w:rPr>
            </w:pPr>
            <w:r w:rsidRPr="00113309">
              <w:rPr>
                <w:sz w:val="20"/>
                <w:szCs w:val="20"/>
              </w:rPr>
              <w:t>450</w:t>
            </w:r>
          </w:p>
        </w:tc>
        <w:tc>
          <w:tcPr>
            <w:tcW w:w="714" w:type="pct"/>
            <w:vAlign w:val="center"/>
          </w:tcPr>
          <w:p w:rsidR="004D68A5" w:rsidRPr="00113309" w:rsidRDefault="004D68A5" w:rsidP="00D2090D">
            <w:pPr>
              <w:rPr>
                <w:sz w:val="20"/>
                <w:szCs w:val="20"/>
              </w:rPr>
            </w:pPr>
            <w:r w:rsidRPr="00113309">
              <w:rPr>
                <w:sz w:val="20"/>
                <w:szCs w:val="20"/>
              </w:rPr>
              <w:t>450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bl>
    <w:p w:rsidR="004D68A5" w:rsidRPr="00113309" w:rsidRDefault="004D68A5" w:rsidP="00E81415">
      <w:pPr>
        <w:pStyle w:val="a5"/>
      </w:pPr>
      <w:r w:rsidRPr="00113309">
        <w:t xml:space="preserve">Полосы земель и земельные участки для монтажа опор воздушных линий электропередачи напряжением 0,38 </w:t>
      </w:r>
      <w:proofErr w:type="spellStart"/>
      <w:r w:rsidRPr="00113309">
        <w:t>кВ</w:t>
      </w:r>
      <w:proofErr w:type="spellEnd"/>
      <w:r w:rsidRPr="00113309">
        <w:t xml:space="preserve">, строящихся на землях населенных пунктов и предприятий, на период строительства изъятию не подлежат. </w:t>
      </w:r>
    </w:p>
    <w:p w:rsidR="004D68A5" w:rsidRPr="00113309" w:rsidRDefault="004D68A5" w:rsidP="00E81415">
      <w:pPr>
        <w:pStyle w:val="a5"/>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t>кВ</w:t>
      </w:r>
      <w:proofErr w:type="spellEnd"/>
      <w:r w:rsidRPr="00113309">
        <w:t xml:space="preserve"> не более 6 м, для линий напряжением 110 </w:t>
      </w:r>
      <w:proofErr w:type="spellStart"/>
      <w:r w:rsidRPr="00113309">
        <w:t>кВ</w:t>
      </w:r>
      <w:proofErr w:type="spellEnd"/>
      <w:r w:rsidRPr="00113309">
        <w:t xml:space="preserve"> и выше - не более 10 м.</w:t>
      </w:r>
    </w:p>
    <w:p w:rsidR="004D68A5" w:rsidRPr="00113309" w:rsidRDefault="004D68A5" w:rsidP="00D165FF">
      <w:pPr>
        <w:sectPr w:rsidR="004D68A5" w:rsidRPr="00113309" w:rsidSect="00A01C27">
          <w:headerReference w:type="default" r:id="rId28"/>
          <w:footerReference w:type="default" r:id="rId29"/>
          <w:pgSz w:w="11906" w:h="16838" w:code="9"/>
          <w:pgMar w:top="1134" w:right="851" w:bottom="1134" w:left="1701" w:header="720" w:footer="720" w:gutter="0"/>
          <w:cols w:space="720"/>
          <w:docGrid w:linePitch="326"/>
        </w:sectPr>
      </w:pPr>
    </w:p>
    <w:p w:rsidR="004D68A5" w:rsidRPr="00113309" w:rsidRDefault="004D68A5" w:rsidP="002B7AD9">
      <w:pPr>
        <w:pStyle w:val="12"/>
        <w:jc w:val="center"/>
      </w:pPr>
      <w:bookmarkStart w:id="496" w:name="_Toc521664278"/>
      <w:bookmarkEnd w:id="3"/>
      <w:bookmarkEnd w:id="4"/>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496"/>
    </w:p>
    <w:p w:rsidR="004D68A5" w:rsidRPr="00113309" w:rsidRDefault="004D68A5" w:rsidP="009E2261">
      <w:pPr>
        <w:pStyle w:val="12"/>
      </w:pPr>
      <w:bookmarkStart w:id="497" w:name="_Toc189037952"/>
      <w:bookmarkStart w:id="498" w:name="_Toc521654604"/>
      <w:bookmarkStart w:id="499" w:name="_Toc521664279"/>
      <w:r w:rsidRPr="00113309">
        <w:t xml:space="preserve">1. </w:t>
      </w:r>
      <w:r>
        <w:t xml:space="preserve"> </w:t>
      </w:r>
      <w:r w:rsidRPr="00113309">
        <w:t>Общие требования к составу и содержанию генерального плана поселений</w:t>
      </w:r>
      <w:bookmarkEnd w:id="497"/>
      <w:bookmarkEnd w:id="498"/>
      <w:bookmarkEnd w:id="499"/>
    </w:p>
    <w:p w:rsidR="004D68A5" w:rsidRPr="00113309" w:rsidRDefault="004D68A5" w:rsidP="003F7045">
      <w:pPr>
        <w:pStyle w:val="a5"/>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4D68A5" w:rsidRPr="00113309" w:rsidRDefault="004D68A5" w:rsidP="003F7045">
      <w:pPr>
        <w:pStyle w:val="a5"/>
      </w:pPr>
      <w:r w:rsidRPr="00113309">
        <w:t xml:space="preserve">1.2. </w:t>
      </w:r>
      <w:r>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D68A5" w:rsidRPr="00113309" w:rsidRDefault="004D68A5" w:rsidP="003F7045">
      <w:pPr>
        <w:pStyle w:val="a5"/>
      </w:pPr>
      <w:r w:rsidRPr="00113309">
        <w:t>1.3.</w:t>
      </w:r>
      <w:r>
        <w:t xml:space="preserve"> </w:t>
      </w:r>
      <w:r w:rsidRPr="00113309">
        <w:t xml:space="preserve"> Основные задачи генерального плана:</w:t>
      </w:r>
    </w:p>
    <w:p w:rsidR="004D68A5" w:rsidRPr="00113309" w:rsidRDefault="004D68A5" w:rsidP="00B604CC">
      <w:pPr>
        <w:pStyle w:val="a3"/>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D68A5" w:rsidRPr="00113309" w:rsidRDefault="004D68A5" w:rsidP="00B604CC">
      <w:pPr>
        <w:pStyle w:val="a3"/>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D68A5" w:rsidRPr="00113309" w:rsidRDefault="004D68A5" w:rsidP="00B604CC">
      <w:pPr>
        <w:pStyle w:val="a3"/>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4D68A5" w:rsidRPr="00113309" w:rsidRDefault="004D68A5" w:rsidP="003F7045">
      <w:pPr>
        <w:pStyle w:val="a5"/>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4D68A5" w:rsidRPr="00113309" w:rsidRDefault="004D68A5" w:rsidP="003F7045">
      <w:pPr>
        <w:pStyle w:val="a5"/>
      </w:pPr>
      <w:r w:rsidRPr="00113309">
        <w:t>1.5. При разработке генерального плана учитываются:</w:t>
      </w:r>
    </w:p>
    <w:p w:rsidR="004D68A5" w:rsidRPr="00113309" w:rsidRDefault="004D68A5" w:rsidP="00B604CC">
      <w:pPr>
        <w:pStyle w:val="a3"/>
      </w:pPr>
      <w:r w:rsidRPr="00113309">
        <w:t>особенности поселения, в том числе численность населения, отраслевая специализация его производственного комплекса;</w:t>
      </w:r>
    </w:p>
    <w:p w:rsidR="004D68A5" w:rsidRPr="00113309" w:rsidRDefault="004D68A5" w:rsidP="00B604CC">
      <w:pPr>
        <w:pStyle w:val="a3"/>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4D68A5" w:rsidRPr="00113309" w:rsidRDefault="004D68A5" w:rsidP="00B604CC">
      <w:pPr>
        <w:pStyle w:val="a3"/>
      </w:pPr>
      <w:r w:rsidRPr="00113309">
        <w:t>особенности существующих типов жилой застройки, а также наиболее востребованных на период разработки генерального плана;</w:t>
      </w:r>
    </w:p>
    <w:p w:rsidR="004D68A5" w:rsidRPr="00113309" w:rsidRDefault="004D68A5" w:rsidP="00B604CC">
      <w:pPr>
        <w:pStyle w:val="a3"/>
      </w:pPr>
      <w:r w:rsidRPr="00113309">
        <w:t xml:space="preserve">состояние инженерной и транспортной инфраструктур, направления их модернизации; </w:t>
      </w:r>
    </w:p>
    <w:p w:rsidR="004D68A5" w:rsidRPr="00113309" w:rsidRDefault="004D68A5" w:rsidP="00B604CC">
      <w:pPr>
        <w:pStyle w:val="a3"/>
      </w:pPr>
      <w:r w:rsidRPr="00113309">
        <w:t xml:space="preserve">природно-ресурсный потенциал; </w:t>
      </w:r>
    </w:p>
    <w:p w:rsidR="004D68A5" w:rsidRPr="00113309" w:rsidRDefault="004D68A5" w:rsidP="00B604CC">
      <w:pPr>
        <w:pStyle w:val="a3"/>
      </w:pPr>
      <w:r w:rsidRPr="00113309">
        <w:t>природно-климатические, национальные и иные особенности.</w:t>
      </w:r>
    </w:p>
    <w:p w:rsidR="004D68A5" w:rsidRPr="00113309" w:rsidRDefault="004D68A5" w:rsidP="003F7045">
      <w:pPr>
        <w:pStyle w:val="a5"/>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4D68A5" w:rsidRPr="00113309" w:rsidRDefault="004D68A5" w:rsidP="003F7045">
      <w:pPr>
        <w:pStyle w:val="a5"/>
      </w:pPr>
      <w:r w:rsidRPr="00113309">
        <w:lastRenderedPageBreak/>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D68A5" w:rsidRPr="00113309" w:rsidRDefault="004D68A5" w:rsidP="003F7045">
      <w:pPr>
        <w:pStyle w:val="a5"/>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D68A5" w:rsidRPr="00113309" w:rsidRDefault="004D68A5" w:rsidP="00B604CC">
      <w:pPr>
        <w:pStyle w:val="a3"/>
      </w:pPr>
      <w:r w:rsidRPr="00113309">
        <w:t>карта планируемого размещения объектов местного значения поселения</w:t>
      </w:r>
    </w:p>
    <w:p w:rsidR="004D68A5" w:rsidRPr="00113309" w:rsidRDefault="004D68A5" w:rsidP="00B604CC">
      <w:pPr>
        <w:pStyle w:val="a3"/>
      </w:pPr>
      <w:r w:rsidRPr="00113309">
        <w:t>карта границ населенных пунктов (в том числе границ образуемых населенных пунктов), входящих в состав поселения;</w:t>
      </w:r>
    </w:p>
    <w:p w:rsidR="004D68A5" w:rsidRPr="00113309" w:rsidRDefault="004D68A5" w:rsidP="00B604CC">
      <w:pPr>
        <w:pStyle w:val="a3"/>
      </w:pPr>
      <w:r w:rsidRPr="00113309">
        <w:t>карта функциональных зон поселения.</w:t>
      </w:r>
    </w:p>
    <w:p w:rsidR="004D68A5" w:rsidRPr="00113309" w:rsidRDefault="004D68A5" w:rsidP="003F7045">
      <w:pPr>
        <w:pStyle w:val="a5"/>
      </w:pPr>
      <w:r w:rsidRPr="00113309">
        <w:t>1.9. На картах соответственно отображаются:</w:t>
      </w:r>
    </w:p>
    <w:p w:rsidR="004D68A5" w:rsidRPr="00113309" w:rsidRDefault="004D68A5" w:rsidP="00B604CC">
      <w:pPr>
        <w:pStyle w:val="a3"/>
      </w:pPr>
      <w:r w:rsidRPr="00113309">
        <w:t>планируемые для размещения объекты местного значения поселения, относящиеся к следующим областям:</w:t>
      </w:r>
    </w:p>
    <w:p w:rsidR="004D68A5" w:rsidRPr="00113309" w:rsidRDefault="004D68A5" w:rsidP="003F7045">
      <w:pPr>
        <w:pStyle w:val="a5"/>
      </w:pPr>
      <w:r w:rsidRPr="00113309">
        <w:t>а) электро-, тепл</w:t>
      </w:r>
      <w:proofErr w:type="gramStart"/>
      <w:r w:rsidRPr="00113309">
        <w:t>о-</w:t>
      </w:r>
      <w:proofErr w:type="gramEnd"/>
      <w:r w:rsidRPr="00113309">
        <w:t>, газо- и водоснабжение населения, водоотведение;</w:t>
      </w:r>
    </w:p>
    <w:p w:rsidR="004D68A5" w:rsidRPr="00113309" w:rsidRDefault="004D68A5" w:rsidP="003F7045">
      <w:pPr>
        <w:pStyle w:val="a5"/>
      </w:pPr>
      <w:r w:rsidRPr="00113309">
        <w:t>б) автомобильные дороги местного значения;</w:t>
      </w:r>
    </w:p>
    <w:p w:rsidR="004D68A5" w:rsidRPr="00113309" w:rsidRDefault="004D68A5" w:rsidP="003F7045">
      <w:pPr>
        <w:pStyle w:val="a5"/>
      </w:pPr>
      <w:r w:rsidRPr="00113309">
        <w:t>в) иные области в связи с решением вопросов местного значения поселения;</w:t>
      </w:r>
    </w:p>
    <w:p w:rsidR="004D68A5" w:rsidRPr="00113309" w:rsidRDefault="004D68A5" w:rsidP="00B604CC">
      <w:pPr>
        <w:pStyle w:val="a3"/>
      </w:pPr>
      <w:r w:rsidRPr="00113309">
        <w:t>границы населенных пунктов (в том числе границы образуемых населенных пунктов), входящих в состав поселения;</w:t>
      </w:r>
    </w:p>
    <w:p w:rsidR="004D68A5" w:rsidRPr="00113309" w:rsidRDefault="004D68A5" w:rsidP="00B604CC">
      <w:pPr>
        <w:pStyle w:val="a3"/>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D68A5" w:rsidRPr="00113309" w:rsidRDefault="004D68A5" w:rsidP="003F7045">
      <w:pPr>
        <w:pStyle w:val="a5"/>
      </w:pPr>
      <w:r w:rsidRPr="00113309">
        <w:t>1.10. Положение о территориальном планировании, содержащееся в генеральном плане, включает в себя:</w:t>
      </w:r>
    </w:p>
    <w:p w:rsidR="004D68A5" w:rsidRPr="00113309" w:rsidRDefault="004D68A5" w:rsidP="00B604CC">
      <w:pPr>
        <w:pStyle w:val="a3"/>
      </w:pPr>
      <w:proofErr w:type="gramStart"/>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4D68A5" w:rsidRPr="00113309" w:rsidRDefault="004D68A5" w:rsidP="00B604CC">
      <w:pPr>
        <w:pStyle w:val="a3"/>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D68A5" w:rsidRPr="00113309" w:rsidRDefault="004D68A5" w:rsidP="003F7045">
      <w:pPr>
        <w:pStyle w:val="a5"/>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4D68A5" w:rsidRPr="00113309" w:rsidRDefault="004D68A5" w:rsidP="003F7045">
      <w:pPr>
        <w:pStyle w:val="a5"/>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4D68A5" w:rsidRPr="00113309" w:rsidRDefault="004D68A5" w:rsidP="00B604CC">
      <w:pPr>
        <w:pStyle w:val="a3"/>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D68A5" w:rsidRPr="00113309" w:rsidRDefault="004D68A5" w:rsidP="00B604CC">
      <w:pPr>
        <w:pStyle w:val="a3"/>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D68A5" w:rsidRPr="00113309" w:rsidRDefault="004D68A5" w:rsidP="00B604CC">
      <w:pPr>
        <w:pStyle w:val="a3"/>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4D68A5" w:rsidRPr="00113309" w:rsidRDefault="004D68A5" w:rsidP="00B604CC">
      <w:pPr>
        <w:pStyle w:val="a3"/>
      </w:pPr>
      <w:proofErr w:type="gramStart"/>
      <w:r w:rsidRPr="00113309">
        <w:lastRenderedPageBreak/>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B604CC">
      <w:pPr>
        <w:pStyle w:val="a3"/>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446EEA">
      <w:pPr>
        <w:pStyle w:val="a3"/>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4D68A5" w:rsidRPr="00113309" w:rsidRDefault="004D68A5" w:rsidP="00B604CC">
      <w:pPr>
        <w:pStyle w:val="a3"/>
      </w:pPr>
      <w:r w:rsidRPr="00113309">
        <w:t>перечень и характеристику основных факторов риска возникновения чрезвычайных ситуаций природного и техногенного характера;</w:t>
      </w:r>
    </w:p>
    <w:p w:rsidR="004D68A5" w:rsidRPr="00113309" w:rsidRDefault="004D68A5" w:rsidP="00B604CC">
      <w:pPr>
        <w:pStyle w:val="a3"/>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D68A5" w:rsidRPr="00113309" w:rsidRDefault="004D68A5" w:rsidP="003F7045">
      <w:pPr>
        <w:pStyle w:val="a5"/>
      </w:pPr>
      <w:r w:rsidRPr="00113309">
        <w:t xml:space="preserve">1.13. В пояснительную записку материалов по обоснованию проекта генерального плана включаются в том числе: </w:t>
      </w:r>
    </w:p>
    <w:p w:rsidR="004D68A5" w:rsidRPr="00113309" w:rsidRDefault="004D68A5" w:rsidP="00B604CC">
      <w:pPr>
        <w:pStyle w:val="a3"/>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D68A5" w:rsidRPr="00113309" w:rsidRDefault="004D68A5" w:rsidP="00B604CC">
      <w:pPr>
        <w:pStyle w:val="a3"/>
      </w:pPr>
      <w:proofErr w:type="gramStart"/>
      <w:r w:rsidRPr="00113309">
        <w:t>п</w:t>
      </w:r>
      <w:proofErr w:type="gramEnd"/>
      <w:r w:rsidRPr="00113309">
        <w:t>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D68A5" w:rsidRPr="00113309" w:rsidRDefault="004D68A5" w:rsidP="00B604CC">
      <w:pPr>
        <w:pStyle w:val="a3"/>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4D68A5" w:rsidRPr="00113309" w:rsidRDefault="004D68A5" w:rsidP="003F7045">
      <w:pPr>
        <w:pStyle w:val="a5"/>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4D68A5" w:rsidRPr="00113309" w:rsidRDefault="004D68A5" w:rsidP="003F7045">
      <w:pPr>
        <w:pStyle w:val="a5"/>
      </w:pPr>
      <w:r w:rsidRPr="00113309">
        <w:t xml:space="preserve">1.15.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w:t>
      </w:r>
      <w:r w:rsidRPr="00113309">
        <w:lastRenderedPageBreak/>
        <w:t>проектов по строительству объектов при соблюдении всех общественных, муниципальных и государственных интересов.</w:t>
      </w:r>
    </w:p>
    <w:p w:rsidR="004D68A5" w:rsidRPr="00113309" w:rsidRDefault="004D68A5" w:rsidP="003F7045">
      <w:pPr>
        <w:pStyle w:val="a5"/>
      </w:pPr>
      <w:r w:rsidRPr="00113309">
        <w:t xml:space="preserve">1.16.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4D68A5" w:rsidRPr="00113309" w:rsidRDefault="004D68A5" w:rsidP="003F7045">
      <w:pPr>
        <w:pStyle w:val="a5"/>
      </w:pPr>
      <w:r w:rsidRPr="00113309">
        <w:t>1.17. На картах в составе материалов по обоснованию проектов генеральных планов поселений отображаются:</w:t>
      </w:r>
    </w:p>
    <w:p w:rsidR="004D68A5" w:rsidRPr="00113309" w:rsidRDefault="004D68A5" w:rsidP="00B604CC">
      <w:pPr>
        <w:pStyle w:val="a3"/>
      </w:pPr>
      <w:r w:rsidRPr="00113309">
        <w:t>границы поселения;</w:t>
      </w:r>
    </w:p>
    <w:p w:rsidR="004D68A5" w:rsidRPr="00113309" w:rsidRDefault="004D68A5" w:rsidP="00B604CC">
      <w:pPr>
        <w:pStyle w:val="a3"/>
      </w:pPr>
      <w:r w:rsidRPr="00113309">
        <w:t>границы существующих населенных пунктов, входящих в состав поселения;</w:t>
      </w:r>
    </w:p>
    <w:p w:rsidR="004D68A5" w:rsidRPr="00113309" w:rsidRDefault="004D68A5" w:rsidP="00B604CC">
      <w:pPr>
        <w:pStyle w:val="a3"/>
      </w:pPr>
      <w:r w:rsidRPr="00113309">
        <w:t>местоположение существующих и строящихся объектов местного значения поселения;</w:t>
      </w:r>
    </w:p>
    <w:p w:rsidR="004D68A5" w:rsidRPr="00113309" w:rsidRDefault="004D68A5" w:rsidP="00B604CC">
      <w:pPr>
        <w:pStyle w:val="a3"/>
      </w:pPr>
      <w:r w:rsidRPr="00113309">
        <w:t>особые экономические зоны;</w:t>
      </w:r>
    </w:p>
    <w:p w:rsidR="004D68A5" w:rsidRPr="00113309" w:rsidRDefault="004D68A5" w:rsidP="00B604CC">
      <w:pPr>
        <w:pStyle w:val="a3"/>
      </w:pPr>
      <w:r w:rsidRPr="00113309">
        <w:t>особо охраняемые природные территории федерального, регионального, местного значения;</w:t>
      </w:r>
    </w:p>
    <w:p w:rsidR="004D68A5" w:rsidRPr="00113309" w:rsidRDefault="004D68A5" w:rsidP="00B604CC">
      <w:pPr>
        <w:pStyle w:val="a3"/>
      </w:pPr>
      <w:r w:rsidRPr="00113309">
        <w:t>территории объектов культурного наследия;</w:t>
      </w:r>
    </w:p>
    <w:p w:rsidR="004D68A5" w:rsidRPr="00113309" w:rsidRDefault="004D68A5" w:rsidP="00B604CC">
      <w:pPr>
        <w:pStyle w:val="a3"/>
      </w:pPr>
      <w:r w:rsidRPr="00113309">
        <w:t>зоны с особыми условиями использования территорий;</w:t>
      </w:r>
    </w:p>
    <w:p w:rsidR="004D68A5" w:rsidRPr="00113309" w:rsidRDefault="004D68A5" w:rsidP="00B604CC">
      <w:pPr>
        <w:pStyle w:val="a3"/>
      </w:pPr>
      <w:r w:rsidRPr="00113309">
        <w:t>территории, подверженные риску возникновения чрезвычайных ситуаций природного и техногенного характера;</w:t>
      </w:r>
    </w:p>
    <w:p w:rsidR="004D68A5" w:rsidRPr="00113309" w:rsidRDefault="004D68A5" w:rsidP="00B604CC">
      <w:pPr>
        <w:pStyle w:val="a3"/>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D68A5" w:rsidRPr="00113309" w:rsidRDefault="004D68A5" w:rsidP="003F7045">
      <w:pPr>
        <w:pStyle w:val="a5"/>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4D68A5" w:rsidRPr="00113309" w:rsidRDefault="004D68A5" w:rsidP="003F7045">
      <w:pPr>
        <w:pStyle w:val="a5"/>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4D68A5" w:rsidRPr="00113309" w:rsidRDefault="004D68A5" w:rsidP="003F7045">
      <w:pPr>
        <w:pStyle w:val="a5"/>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D68A5" w:rsidRPr="00113309" w:rsidRDefault="004D68A5" w:rsidP="003F7045">
      <w:pPr>
        <w:pStyle w:val="a5"/>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4D68A5" w:rsidRPr="00113309" w:rsidRDefault="004D68A5" w:rsidP="003F7045">
      <w:pPr>
        <w:pStyle w:val="a5"/>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4D68A5" w:rsidRPr="00113309" w:rsidRDefault="004D68A5" w:rsidP="003F7045">
      <w:pPr>
        <w:pStyle w:val="a5"/>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w:t>
      </w:r>
      <w:r w:rsidRPr="00113309">
        <w:lastRenderedPageBreak/>
        <w:t>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4D68A5" w:rsidRPr="00113309" w:rsidRDefault="004D68A5" w:rsidP="003F7045">
      <w:pPr>
        <w:pStyle w:val="a5"/>
      </w:pPr>
      <w:r w:rsidRPr="00113309">
        <w:t>2.2.  Целями разработки  правил землепользования и застройки поселения являются:</w:t>
      </w:r>
    </w:p>
    <w:p w:rsidR="004D68A5" w:rsidRPr="00113309" w:rsidRDefault="004D68A5" w:rsidP="00B604CC">
      <w:pPr>
        <w:pStyle w:val="a3"/>
      </w:pPr>
      <w:r w:rsidRPr="00113309">
        <w:t>создание условий для устойчивого развития территорий поселения, сохранения окружающей среды и объектов культурного наследия;</w:t>
      </w:r>
    </w:p>
    <w:p w:rsidR="004D68A5" w:rsidRPr="00113309" w:rsidRDefault="004D68A5" w:rsidP="00B604CC">
      <w:pPr>
        <w:pStyle w:val="a3"/>
      </w:pPr>
      <w:r w:rsidRPr="00113309">
        <w:t>создание условий для планировки территорий поселения;</w:t>
      </w:r>
    </w:p>
    <w:p w:rsidR="004D68A5" w:rsidRPr="00113309" w:rsidRDefault="004D68A5" w:rsidP="00B604CC">
      <w:pPr>
        <w:pStyle w:val="a3"/>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8A5" w:rsidRPr="00113309" w:rsidRDefault="004D68A5" w:rsidP="00B604CC">
      <w:pPr>
        <w:pStyle w:val="a3"/>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2.3. Задачами разработки  правил землепользования и застройки поселения являются:</w:t>
      </w:r>
    </w:p>
    <w:p w:rsidR="004D68A5" w:rsidRPr="00113309" w:rsidRDefault="004D68A5" w:rsidP="00B604CC">
      <w:pPr>
        <w:pStyle w:val="a3"/>
      </w:pPr>
      <w:r w:rsidRPr="00113309">
        <w:t>градостроительное зонирование;</w:t>
      </w:r>
    </w:p>
    <w:p w:rsidR="004D68A5" w:rsidRPr="00113309" w:rsidRDefault="004D68A5" w:rsidP="00B604CC">
      <w:pPr>
        <w:pStyle w:val="a3"/>
      </w:pPr>
      <w:r w:rsidRPr="00113309">
        <w:t>определение видов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4D68A5" w:rsidRPr="00113309" w:rsidRDefault="004D68A5"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4D68A5" w:rsidRPr="00113309" w:rsidRDefault="004D68A5" w:rsidP="00B604CC">
      <w:pPr>
        <w:pStyle w:val="a3"/>
      </w:pPr>
      <w:r w:rsidRPr="00113309">
        <w:t>порядок применения правил землепользования и застройки и внесения изменений в указанные правила;</w:t>
      </w:r>
    </w:p>
    <w:p w:rsidR="004D68A5" w:rsidRPr="00113309" w:rsidRDefault="004D68A5" w:rsidP="00B604CC">
      <w:pPr>
        <w:pStyle w:val="a3"/>
      </w:pPr>
      <w:r w:rsidRPr="00113309">
        <w:t>карту градостроительного зонирования;</w:t>
      </w:r>
    </w:p>
    <w:p w:rsidR="004D68A5" w:rsidRPr="00113309" w:rsidRDefault="004D68A5" w:rsidP="00B604CC">
      <w:pPr>
        <w:pStyle w:val="a3"/>
      </w:pPr>
      <w:r w:rsidRPr="00113309">
        <w:t>градостроительные регламенты.</w:t>
      </w:r>
    </w:p>
    <w:p w:rsidR="004D68A5" w:rsidRPr="00113309" w:rsidRDefault="004D68A5" w:rsidP="003F7045">
      <w:pPr>
        <w:pStyle w:val="a5"/>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4D68A5" w:rsidRPr="00113309" w:rsidRDefault="004D68A5" w:rsidP="003F7045">
      <w:pPr>
        <w:pStyle w:val="a5"/>
      </w:pPr>
      <w:r w:rsidRPr="00113309">
        <w:t>2.5. Порядок применения правил землепользования и застройки и внесения в них изменений включает в себя положения:</w:t>
      </w:r>
    </w:p>
    <w:p w:rsidR="004D68A5" w:rsidRPr="00113309" w:rsidRDefault="004D68A5" w:rsidP="00B604CC">
      <w:pPr>
        <w:pStyle w:val="a3"/>
      </w:pPr>
      <w:r w:rsidRPr="00113309">
        <w:t>о регулировании землепользования и застройки органами местного самоуправления поселения;</w:t>
      </w:r>
    </w:p>
    <w:p w:rsidR="004D68A5" w:rsidRPr="00113309" w:rsidRDefault="004D68A5" w:rsidP="00B604CC">
      <w:pPr>
        <w:pStyle w:val="a3"/>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68A5" w:rsidRPr="00113309" w:rsidRDefault="004D68A5" w:rsidP="00B604CC">
      <w:pPr>
        <w:pStyle w:val="a3"/>
      </w:pPr>
      <w:r w:rsidRPr="00113309">
        <w:t>о подготовке документации по планировке территории поселения органами местного самоуправления;</w:t>
      </w:r>
    </w:p>
    <w:p w:rsidR="004D68A5" w:rsidRPr="00113309" w:rsidRDefault="004D68A5" w:rsidP="00B604CC">
      <w:pPr>
        <w:pStyle w:val="a3"/>
      </w:pPr>
      <w:r w:rsidRPr="00113309">
        <w:t>о проведении публичных слушаний по вопросам землепользования и застройки;</w:t>
      </w:r>
    </w:p>
    <w:p w:rsidR="004D68A5" w:rsidRPr="00113309" w:rsidRDefault="004D68A5" w:rsidP="00B604CC">
      <w:pPr>
        <w:pStyle w:val="a3"/>
      </w:pPr>
      <w:r w:rsidRPr="00113309">
        <w:t>о внесении изменений в правила землепользования и застройки;</w:t>
      </w:r>
    </w:p>
    <w:p w:rsidR="004D68A5" w:rsidRPr="00113309" w:rsidRDefault="004D68A5" w:rsidP="00B604CC">
      <w:pPr>
        <w:pStyle w:val="a3"/>
      </w:pPr>
      <w:r w:rsidRPr="00113309">
        <w:t>о регулировании иных вопросов землепользования и застройки.</w:t>
      </w:r>
    </w:p>
    <w:p w:rsidR="004D68A5" w:rsidRPr="00113309" w:rsidRDefault="004D68A5" w:rsidP="003F7045">
      <w:pPr>
        <w:pStyle w:val="a5"/>
      </w:pPr>
      <w:r w:rsidRPr="00113309">
        <w:lastRenderedPageBreak/>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D68A5" w:rsidRPr="00113309" w:rsidRDefault="004D68A5" w:rsidP="003F7045">
      <w:pPr>
        <w:pStyle w:val="a5"/>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D68A5" w:rsidRPr="00113309" w:rsidRDefault="004D68A5" w:rsidP="003F7045">
      <w:pPr>
        <w:pStyle w:val="a5"/>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D68A5" w:rsidRPr="00113309" w:rsidRDefault="004D68A5" w:rsidP="00B604CC">
      <w:pPr>
        <w:pStyle w:val="a3"/>
      </w:pPr>
      <w:r w:rsidRPr="00113309">
        <w:t>виды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8A5" w:rsidRPr="00113309" w:rsidRDefault="004D68A5" w:rsidP="00B604CC">
      <w:pPr>
        <w:pStyle w:val="a3"/>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D68A5" w:rsidRPr="00113309" w:rsidRDefault="004D68A5" w:rsidP="003F7045">
      <w:pPr>
        <w:pStyle w:val="a5"/>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4D68A5" w:rsidRPr="00113309" w:rsidRDefault="004D68A5" w:rsidP="00B604CC">
      <w:pPr>
        <w:pStyle w:val="a3"/>
      </w:pPr>
      <w:r w:rsidRPr="00113309">
        <w:t>основные виды разрешенного использования;</w:t>
      </w:r>
    </w:p>
    <w:p w:rsidR="004D68A5" w:rsidRPr="00113309" w:rsidRDefault="004D68A5" w:rsidP="00B604CC">
      <w:pPr>
        <w:pStyle w:val="a3"/>
      </w:pPr>
      <w:r w:rsidRPr="00113309">
        <w:t>условно разрешенные виды использования;</w:t>
      </w:r>
    </w:p>
    <w:p w:rsidR="004D68A5" w:rsidRPr="00113309" w:rsidRDefault="004D68A5" w:rsidP="00B604CC">
      <w:pPr>
        <w:pStyle w:val="a3"/>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68A5" w:rsidRPr="00113309" w:rsidRDefault="004D68A5" w:rsidP="003F7045">
      <w:pPr>
        <w:pStyle w:val="a5"/>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68A5" w:rsidRPr="00113309" w:rsidRDefault="004D68A5" w:rsidP="003F7045">
      <w:pPr>
        <w:pStyle w:val="a5"/>
      </w:pPr>
      <w:r w:rsidRPr="00113309">
        <w:t>1) предельные (минимальные и (или) максимальные) размеры земельных участков, в том числе их площадь;</w:t>
      </w:r>
    </w:p>
    <w:p w:rsidR="004D68A5" w:rsidRPr="00113309" w:rsidRDefault="004D68A5" w:rsidP="003F7045">
      <w:pPr>
        <w:pStyle w:val="a5"/>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3F7045">
      <w:pPr>
        <w:pStyle w:val="a5"/>
      </w:pPr>
      <w:r w:rsidRPr="00113309">
        <w:t>3) предельное количество этажей или предельную высоту зданий, строений, сооружений;</w:t>
      </w:r>
    </w:p>
    <w:p w:rsidR="004D68A5" w:rsidRPr="00113309" w:rsidRDefault="004D68A5" w:rsidP="003F7045">
      <w:pPr>
        <w:pStyle w:val="a5"/>
      </w:pPr>
      <w:r w:rsidRPr="00113309">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8A5" w:rsidRPr="00113309" w:rsidRDefault="004D68A5" w:rsidP="003F7045">
      <w:pPr>
        <w:pStyle w:val="a5"/>
      </w:pPr>
      <w:r w:rsidRPr="00113309">
        <w:t>5) иные показатели.</w:t>
      </w:r>
    </w:p>
    <w:p w:rsidR="004D68A5" w:rsidRPr="00113309" w:rsidRDefault="004D68A5" w:rsidP="003F7045">
      <w:pPr>
        <w:pStyle w:val="a5"/>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4D68A5" w:rsidRPr="00113309" w:rsidRDefault="004D68A5" w:rsidP="00B604CC">
      <w:pPr>
        <w:pStyle w:val="a3"/>
      </w:pPr>
      <w:r w:rsidRPr="00113309">
        <w:t>Схемы территориального планирования Российской Федерации (при наличии);</w:t>
      </w:r>
    </w:p>
    <w:p w:rsidR="004D68A5" w:rsidRPr="00113309" w:rsidRDefault="004D68A5" w:rsidP="00B604CC">
      <w:pPr>
        <w:pStyle w:val="a3"/>
      </w:pPr>
      <w:r w:rsidRPr="00113309">
        <w:t>Схемы территориального планирования субъекта Российской Федерации (при наличии);</w:t>
      </w:r>
    </w:p>
    <w:p w:rsidR="004D68A5" w:rsidRPr="00113309" w:rsidRDefault="004D68A5" w:rsidP="00B604CC">
      <w:pPr>
        <w:pStyle w:val="a3"/>
      </w:pPr>
      <w:r w:rsidRPr="00113309">
        <w:t>Схемы территориального планирования муниципального района (при наличии);</w:t>
      </w:r>
    </w:p>
    <w:p w:rsidR="004D68A5" w:rsidRPr="00113309" w:rsidRDefault="004D68A5" w:rsidP="00B604CC">
      <w:pPr>
        <w:pStyle w:val="a3"/>
      </w:pPr>
      <w:r w:rsidRPr="00113309">
        <w:t>Документы территориального планирования поселения;</w:t>
      </w:r>
    </w:p>
    <w:p w:rsidR="004D68A5" w:rsidRPr="00113309" w:rsidRDefault="004D68A5" w:rsidP="00B604CC">
      <w:pPr>
        <w:pStyle w:val="a3"/>
      </w:pPr>
      <w:r w:rsidRPr="00113309">
        <w:t>Документация по планировке территорий;</w:t>
      </w:r>
    </w:p>
    <w:p w:rsidR="004D68A5" w:rsidRPr="00113309" w:rsidRDefault="004D68A5" w:rsidP="00B604CC">
      <w:pPr>
        <w:pStyle w:val="a3"/>
      </w:pPr>
      <w:r w:rsidRPr="00113309">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4D68A5" w:rsidRPr="00113309" w:rsidRDefault="004D68A5" w:rsidP="003F7045">
      <w:pPr>
        <w:pStyle w:val="a5"/>
      </w:pPr>
      <w:r w:rsidRPr="00113309">
        <w:t>2.12. Для подготовки карты градостроительного зонирования рекомендуется использовать:</w:t>
      </w:r>
    </w:p>
    <w:p w:rsidR="004D68A5" w:rsidRPr="00113309" w:rsidRDefault="004D68A5" w:rsidP="00B604CC">
      <w:pPr>
        <w:pStyle w:val="a3"/>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4D68A5" w:rsidRPr="00113309" w:rsidRDefault="004D68A5" w:rsidP="00B604CC">
      <w:pPr>
        <w:pStyle w:val="a3"/>
      </w:pPr>
      <w:proofErr w:type="gramStart"/>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roofErr w:type="gramEnd"/>
    </w:p>
    <w:p w:rsidR="004D68A5" w:rsidRPr="00113309" w:rsidRDefault="004D68A5" w:rsidP="00B604CC">
      <w:pPr>
        <w:pStyle w:val="a3"/>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4D68A5" w:rsidRPr="00113309" w:rsidRDefault="004D68A5" w:rsidP="00B604CC">
      <w:pPr>
        <w:pStyle w:val="a3"/>
      </w:pPr>
      <w:r w:rsidRPr="00113309">
        <w:t>цифровые топографические карты и планы, соответствующие следующим требованиям:</w:t>
      </w:r>
    </w:p>
    <w:p w:rsidR="004D68A5" w:rsidRPr="00113309" w:rsidRDefault="004D68A5" w:rsidP="00B604CC">
      <w:pPr>
        <w:pStyle w:val="a3"/>
      </w:pPr>
      <w:proofErr w:type="gramStart"/>
      <w:r w:rsidRPr="00113309">
        <w:t>сформированные</w:t>
      </w:r>
      <w:proofErr w:type="gramEnd"/>
      <w:r w:rsidRPr="00113309">
        <w:t xml:space="preserve"> в векторной форме;</w:t>
      </w:r>
    </w:p>
    <w:p w:rsidR="004D68A5" w:rsidRPr="00113309" w:rsidRDefault="004D68A5" w:rsidP="00B604CC">
      <w:pPr>
        <w:pStyle w:val="a3"/>
      </w:pPr>
      <w:proofErr w:type="gramStart"/>
      <w:r w:rsidRPr="00113309">
        <w:t>созданные в местной системе координат, определенной для кадастрового округа.</w:t>
      </w:r>
      <w:proofErr w:type="gramEnd"/>
    </w:p>
    <w:p w:rsidR="004D68A5" w:rsidRPr="00113309" w:rsidRDefault="004D68A5" w:rsidP="00B604CC">
      <w:pPr>
        <w:pStyle w:val="a3"/>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4D68A5" w:rsidRPr="00113309" w:rsidRDefault="004D68A5"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4D68A5" w:rsidRPr="00113309" w:rsidRDefault="004D68A5" w:rsidP="00B604CC">
      <w:pPr>
        <w:pStyle w:val="a3"/>
      </w:pPr>
      <w:r w:rsidRPr="00113309">
        <w:t>учитывать положения разрешительной документации:</w:t>
      </w:r>
    </w:p>
    <w:p w:rsidR="004D68A5" w:rsidRPr="00113309" w:rsidRDefault="004D68A5" w:rsidP="00B604CC">
      <w:pPr>
        <w:pStyle w:val="a3"/>
      </w:pPr>
      <w:r w:rsidRPr="00113309">
        <w:t>градостроительных планов земельных участков;</w:t>
      </w:r>
    </w:p>
    <w:p w:rsidR="004D68A5" w:rsidRPr="00113309" w:rsidRDefault="004D68A5" w:rsidP="00B604CC">
      <w:pPr>
        <w:pStyle w:val="a3"/>
      </w:pPr>
      <w:r w:rsidRPr="00113309">
        <w:t>архитектурно-планировочных заданий, выданных по инициативе застройщика или заказчика;</w:t>
      </w:r>
    </w:p>
    <w:p w:rsidR="004D68A5" w:rsidRPr="00113309" w:rsidRDefault="004D68A5" w:rsidP="00B604CC">
      <w:pPr>
        <w:pStyle w:val="a3"/>
      </w:pPr>
      <w:r w:rsidRPr="00113309">
        <w:t>разрешений на строительство, реконструкцию и ввод в эксплуатацию объектов капитального строительства;</w:t>
      </w:r>
    </w:p>
    <w:p w:rsidR="004D68A5" w:rsidRPr="00113309" w:rsidRDefault="004D68A5" w:rsidP="00B604CC">
      <w:pPr>
        <w:pStyle w:val="a3"/>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4D68A5" w:rsidRPr="00113309" w:rsidRDefault="004D68A5" w:rsidP="00B604CC">
      <w:pPr>
        <w:pStyle w:val="a3"/>
      </w:pPr>
      <w:r w:rsidRPr="00113309">
        <w:t>решений органов государственной власти и местного самоуправления о резервировании земель;</w:t>
      </w:r>
    </w:p>
    <w:p w:rsidR="004D68A5" w:rsidRPr="00113309" w:rsidRDefault="004D68A5" w:rsidP="00B604CC">
      <w:pPr>
        <w:pStyle w:val="a3"/>
      </w:pPr>
      <w:r w:rsidRPr="00113309">
        <w:lastRenderedPageBreak/>
        <w:t>решений органов государственной власти и местного самоуправления об изъятии земельных участков для государственных и муниципальных нужд;</w:t>
      </w:r>
    </w:p>
    <w:p w:rsidR="004D68A5" w:rsidRPr="00113309" w:rsidRDefault="004D68A5" w:rsidP="00B604CC">
      <w:pPr>
        <w:pStyle w:val="a3"/>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4D68A5" w:rsidRPr="00113309" w:rsidRDefault="004D68A5" w:rsidP="00B604CC">
      <w:pPr>
        <w:pStyle w:val="a3"/>
      </w:pPr>
      <w:r w:rsidRPr="00113309">
        <w:t>иной документации, устанавливающей или изменяющей правовой режим использования территории.</w:t>
      </w:r>
    </w:p>
    <w:p w:rsidR="004D68A5" w:rsidRPr="00113309" w:rsidRDefault="004D68A5" w:rsidP="003F7045">
      <w:pPr>
        <w:pStyle w:val="a5"/>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4D68A5" w:rsidRPr="00113309" w:rsidRDefault="004D68A5" w:rsidP="003F7045">
      <w:pPr>
        <w:pStyle w:val="a5"/>
      </w:pPr>
      <w:r w:rsidRPr="00113309">
        <w:t>2.15. Карты градостроительного зонирования должна быть выполнена на картографической основе масштаба не менее 1:10000.</w:t>
      </w:r>
    </w:p>
    <w:p w:rsidR="004D68A5" w:rsidRPr="00113309" w:rsidRDefault="004D68A5" w:rsidP="003F7045">
      <w:pPr>
        <w:pStyle w:val="a5"/>
      </w:pPr>
      <w:r w:rsidRPr="00113309">
        <w:t>Карта градостроительного зонирования и карта зон с особыми условиями использования территории должны быть выполнены:</w:t>
      </w:r>
    </w:p>
    <w:p w:rsidR="004D68A5" w:rsidRPr="00113309" w:rsidRDefault="004D68A5" w:rsidP="00B604CC">
      <w:pPr>
        <w:pStyle w:val="a3"/>
      </w:pPr>
      <w:r w:rsidRPr="00113309">
        <w:t>карта градостроительного зонирования территории муниципального образования - в масштабе 1:10000 - 1:5000;</w:t>
      </w:r>
    </w:p>
    <w:p w:rsidR="004D68A5" w:rsidRPr="00113309" w:rsidRDefault="004D68A5" w:rsidP="00B604CC">
      <w:pPr>
        <w:pStyle w:val="a3"/>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4D68A5" w:rsidRPr="00113309" w:rsidRDefault="004D68A5" w:rsidP="00B604CC">
      <w:pPr>
        <w:pStyle w:val="a3"/>
      </w:pPr>
      <w:r w:rsidRPr="00113309">
        <w:t xml:space="preserve">карта зон с особыми условиями использования территории (при наличии) должна быть выполнена в масштабе 1:10000 - 1:5000. </w:t>
      </w:r>
    </w:p>
    <w:p w:rsidR="004D68A5" w:rsidRPr="00113309" w:rsidRDefault="004D68A5" w:rsidP="003F7045">
      <w:pPr>
        <w:pStyle w:val="a5"/>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4D68A5" w:rsidRPr="00113309" w:rsidRDefault="004D68A5" w:rsidP="003F7045">
      <w:pPr>
        <w:pStyle w:val="a5"/>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дисках в 2 экз. </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4D68A5" w:rsidRPr="00113309" w:rsidRDefault="004D68A5" w:rsidP="003F7045">
      <w:pPr>
        <w:pStyle w:val="a5"/>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4D68A5" w:rsidRPr="00113309" w:rsidRDefault="004D68A5" w:rsidP="003F7045">
      <w:pPr>
        <w:pStyle w:val="a5"/>
      </w:pPr>
      <w:r w:rsidRPr="00113309">
        <w:lastRenderedPageBreak/>
        <w:t>3. Общие требования к составу и содержанию документации по планировке территорий</w:t>
      </w:r>
    </w:p>
    <w:p w:rsidR="004D68A5" w:rsidRPr="00113309" w:rsidRDefault="004D68A5" w:rsidP="003F7045">
      <w:pPr>
        <w:pStyle w:val="a5"/>
      </w:pPr>
      <w:r w:rsidRPr="00113309">
        <w:t>3.1. Проект планировки и межевания территории</w:t>
      </w:r>
    </w:p>
    <w:p w:rsidR="004D68A5" w:rsidRPr="00113309" w:rsidRDefault="004D68A5" w:rsidP="003F7045">
      <w:pPr>
        <w:pStyle w:val="a5"/>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4D68A5" w:rsidRPr="00113309" w:rsidRDefault="004D68A5" w:rsidP="00B604CC">
      <w:pPr>
        <w:pStyle w:val="a3"/>
      </w:pPr>
      <w:r w:rsidRPr="00113309">
        <w:t>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B604CC">
      <w:pPr>
        <w:pStyle w:val="a3"/>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3.1.2. Графические материалы основной части проекта планировки и межевания разрабатываются в масштабах:</w:t>
      </w:r>
    </w:p>
    <w:p w:rsidR="004D68A5" w:rsidRPr="00113309" w:rsidRDefault="004D68A5" w:rsidP="003F7045">
      <w:pPr>
        <w:pStyle w:val="a5"/>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4D68A5" w:rsidRPr="00113309" w:rsidRDefault="004D68A5" w:rsidP="003F7045">
      <w:pPr>
        <w:pStyle w:val="a5"/>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4D68A5" w:rsidRPr="00113309" w:rsidRDefault="004D68A5" w:rsidP="003F7045">
      <w:pPr>
        <w:pStyle w:val="a5"/>
      </w:pPr>
      <w:r w:rsidRPr="00113309">
        <w:t>в) схема расположения элемента планировочной структуры - в масштабе 1:10000 или 1:5000.</w:t>
      </w:r>
    </w:p>
    <w:p w:rsidR="004D68A5" w:rsidRPr="00113309" w:rsidRDefault="004D68A5" w:rsidP="003F7045">
      <w:pPr>
        <w:pStyle w:val="a5"/>
      </w:pPr>
      <w:r w:rsidRPr="00113309">
        <w:t>3.1.3. В состав чертежей основной части проектов планировки и межевания включаются:</w:t>
      </w:r>
    </w:p>
    <w:p w:rsidR="004D68A5" w:rsidRPr="00113309" w:rsidRDefault="004D68A5" w:rsidP="00B604CC">
      <w:pPr>
        <w:pStyle w:val="a3"/>
      </w:pPr>
      <w:r w:rsidRPr="00113309">
        <w:t>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3.1.4. В состав графических материалов по обоснованию включаются:</w:t>
      </w:r>
    </w:p>
    <w:p w:rsidR="004D68A5" w:rsidRPr="00113309" w:rsidRDefault="004D68A5" w:rsidP="00B604CC">
      <w:pPr>
        <w:pStyle w:val="a3"/>
      </w:pPr>
      <w:r w:rsidRPr="00113309">
        <w:t>схема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схема использования территории в период подготовки проекта планировки территории (опорный план);</w:t>
      </w:r>
    </w:p>
    <w:p w:rsidR="004D68A5" w:rsidRPr="00113309" w:rsidRDefault="004D68A5" w:rsidP="00B604CC">
      <w:pPr>
        <w:pStyle w:val="a3"/>
      </w:pPr>
      <w:r w:rsidRPr="00113309">
        <w:t>разбивочный чертеж красных линий;</w:t>
      </w:r>
    </w:p>
    <w:p w:rsidR="004D68A5" w:rsidRPr="00113309" w:rsidRDefault="004D68A5" w:rsidP="00B604CC">
      <w:pPr>
        <w:pStyle w:val="a3"/>
      </w:pPr>
      <w:r w:rsidRPr="00113309">
        <w:t>схема организации улично-дорожной сети и схема движения транспорта на соответствующей территории;</w:t>
      </w:r>
    </w:p>
    <w:p w:rsidR="004D68A5" w:rsidRPr="00113309" w:rsidRDefault="004D68A5" w:rsidP="00B604CC">
      <w:pPr>
        <w:pStyle w:val="a3"/>
      </w:pPr>
      <w:r w:rsidRPr="00113309">
        <w:t>схема границ территорий объектов культурного наследия;</w:t>
      </w:r>
    </w:p>
    <w:p w:rsidR="004D68A5" w:rsidRPr="00113309" w:rsidRDefault="004D68A5" w:rsidP="00B604CC">
      <w:pPr>
        <w:pStyle w:val="a3"/>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4D68A5" w:rsidRPr="00113309" w:rsidRDefault="004D68A5" w:rsidP="00B604CC">
      <w:pPr>
        <w:pStyle w:val="a3"/>
      </w:pPr>
      <w:r w:rsidRPr="00113309">
        <w:t>схема вертикальной планировки и инженерной подготовки территории;</w:t>
      </w:r>
    </w:p>
    <w:p w:rsidR="004D68A5" w:rsidRPr="00113309" w:rsidRDefault="004D68A5" w:rsidP="00B604CC">
      <w:pPr>
        <w:pStyle w:val="a3"/>
      </w:pPr>
      <w:r w:rsidRPr="00113309">
        <w:t>схема размещения инженерных сетей и сооружений.</w:t>
      </w:r>
    </w:p>
    <w:p w:rsidR="004D68A5" w:rsidRPr="00113309" w:rsidRDefault="004D68A5" w:rsidP="003F7045">
      <w:pPr>
        <w:pStyle w:val="a5"/>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4D68A5" w:rsidRPr="00113309" w:rsidRDefault="004D68A5" w:rsidP="003F7045">
      <w:pPr>
        <w:pStyle w:val="a5"/>
      </w:pPr>
      <w:r w:rsidRPr="00113309">
        <w:lastRenderedPageBreak/>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4D68A5" w:rsidRPr="00113309" w:rsidRDefault="004D68A5" w:rsidP="00B604CC">
      <w:pPr>
        <w:pStyle w:val="a3"/>
      </w:pPr>
      <w:r w:rsidRPr="00113309">
        <w:t>земельные участки, состоящие на кадастровом учете;</w:t>
      </w:r>
    </w:p>
    <w:p w:rsidR="004D68A5" w:rsidRPr="00113309" w:rsidRDefault="004D68A5" w:rsidP="00B604CC">
      <w:pPr>
        <w:pStyle w:val="a3"/>
      </w:pPr>
      <w:r w:rsidRPr="00113309">
        <w:t>земельные участки, границы которых отображены в проекте межевания территории;</w:t>
      </w:r>
    </w:p>
    <w:p w:rsidR="004D68A5" w:rsidRPr="00113309" w:rsidRDefault="004D68A5" w:rsidP="00B604CC">
      <w:pPr>
        <w:pStyle w:val="a3"/>
      </w:pPr>
      <w:r w:rsidRPr="00113309">
        <w:t>земельные участки, предоставленные физическим или юридическим лицам для строительства.</w:t>
      </w:r>
    </w:p>
    <w:p w:rsidR="004D68A5" w:rsidRPr="00113309" w:rsidRDefault="004D68A5"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4D68A5" w:rsidRPr="00113309" w:rsidRDefault="004D68A5" w:rsidP="003F7045">
      <w:pPr>
        <w:pStyle w:val="a5"/>
      </w:pPr>
      <w:r w:rsidRPr="00113309">
        <w:t>3.1.7. На чертежах планировки и межевания отображаются:</w:t>
      </w:r>
    </w:p>
    <w:p w:rsidR="004D68A5" w:rsidRPr="00113309" w:rsidRDefault="004D68A5" w:rsidP="00A3014D">
      <w:pPr>
        <w:pStyle w:val="af"/>
      </w:pPr>
      <w:r w:rsidRPr="00113309">
        <w:t xml:space="preserve">на чертеже планировки территории: </w:t>
      </w:r>
    </w:p>
    <w:p w:rsidR="004D68A5" w:rsidRPr="00113309" w:rsidRDefault="004D68A5" w:rsidP="00B604CC">
      <w:pPr>
        <w:pStyle w:val="a3"/>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4D68A5" w:rsidRPr="00113309" w:rsidRDefault="004D68A5" w:rsidP="00B604CC">
      <w:pPr>
        <w:pStyle w:val="a3"/>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4D68A5" w:rsidRPr="00113309" w:rsidRDefault="004D68A5" w:rsidP="00B604CC">
      <w:pPr>
        <w:pStyle w:val="a3"/>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4D68A5" w:rsidRPr="00113309" w:rsidRDefault="004D68A5" w:rsidP="00B604CC">
      <w:pPr>
        <w:pStyle w:val="a3"/>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D68A5" w:rsidRPr="00113309" w:rsidRDefault="004D68A5" w:rsidP="00B604CC">
      <w:pPr>
        <w:pStyle w:val="a3"/>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4D68A5" w:rsidRPr="00113309" w:rsidRDefault="004D68A5" w:rsidP="00A3014D">
      <w:pPr>
        <w:pStyle w:val="af"/>
      </w:pPr>
      <w:r w:rsidRPr="00113309">
        <w:t xml:space="preserve">на чертеже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4D68A5" w:rsidRPr="00113309" w:rsidRDefault="004D68A5" w:rsidP="00B604CC">
      <w:pPr>
        <w:pStyle w:val="a3"/>
      </w:pPr>
      <w:r w:rsidRPr="00113309">
        <w:t>границы территорий объектов культурного наследия;</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lastRenderedPageBreak/>
        <w:t>3.1.8. Положения о размещении объектов капитального строительства федерального, регионального или местного значения:</w:t>
      </w:r>
    </w:p>
    <w:p w:rsidR="004D68A5" w:rsidRPr="00113309" w:rsidRDefault="004D68A5" w:rsidP="00B604CC">
      <w:pPr>
        <w:pStyle w:val="a3"/>
      </w:pPr>
      <w:proofErr w:type="gramStart"/>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roofErr w:type="gramEnd"/>
    </w:p>
    <w:p w:rsidR="004D68A5" w:rsidRPr="00113309" w:rsidRDefault="004D68A5" w:rsidP="00B604CC">
      <w:pPr>
        <w:pStyle w:val="a3"/>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4D68A5" w:rsidRPr="00113309" w:rsidRDefault="004D68A5" w:rsidP="00364312">
      <w:pPr>
        <w:pStyle w:val="a5"/>
        <w:numPr>
          <w:ilvl w:val="2"/>
          <w:numId w:val="24"/>
        </w:numPr>
      </w:pPr>
      <w:r w:rsidRPr="00113309">
        <w:t>На графических материалах по обоснованию отображаются:</w:t>
      </w:r>
    </w:p>
    <w:p w:rsidR="004D68A5" w:rsidRPr="00113309" w:rsidRDefault="004D68A5" w:rsidP="00A3014D">
      <w:pPr>
        <w:pStyle w:val="af"/>
      </w:pPr>
      <w:r w:rsidRPr="00113309">
        <w:t>на схеме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границы и (или) фрагменты границ муниципальных районов, поселений и (или) городских округов;</w:t>
      </w:r>
    </w:p>
    <w:p w:rsidR="004D68A5" w:rsidRPr="00113309" w:rsidRDefault="004D68A5" w:rsidP="00B604CC">
      <w:pPr>
        <w:pStyle w:val="a3"/>
      </w:pPr>
      <w:r w:rsidRPr="00113309">
        <w:t>существующие и планируемые границы и (или) фрагменты границ населенных пунктов;</w:t>
      </w:r>
    </w:p>
    <w:p w:rsidR="004D68A5" w:rsidRPr="00113309" w:rsidRDefault="004D68A5" w:rsidP="00B604CC">
      <w:pPr>
        <w:pStyle w:val="a3"/>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4D68A5" w:rsidRPr="00113309" w:rsidRDefault="004D68A5" w:rsidP="00B604CC">
      <w:pPr>
        <w:pStyle w:val="a3"/>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4D68A5" w:rsidRPr="00113309" w:rsidRDefault="004D68A5" w:rsidP="00B604CC">
      <w:pPr>
        <w:pStyle w:val="a3"/>
      </w:pPr>
      <w:r w:rsidRPr="00113309">
        <w:t>границы и (или) фрагменты границ сельскохозяйственных угодий в составе земель сельскохозяйственного назначения (при наличии).</w:t>
      </w:r>
    </w:p>
    <w:p w:rsidR="004D68A5" w:rsidRPr="00113309" w:rsidRDefault="004D68A5" w:rsidP="00A3014D">
      <w:pPr>
        <w:pStyle w:val="af"/>
      </w:pPr>
      <w:r w:rsidRPr="00113309">
        <w:t>на схеме использования территории в период подготовки проекта планировки территории (опорном плане):</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крупные инженерные сооружения;</w:t>
      </w:r>
    </w:p>
    <w:p w:rsidR="004D68A5" w:rsidRPr="00113309" w:rsidRDefault="004D68A5" w:rsidP="00B604CC">
      <w:pPr>
        <w:pStyle w:val="a3"/>
      </w:pPr>
      <w:r w:rsidRPr="00113309">
        <w:t>объекты транспортной инфраструктуры;</w:t>
      </w:r>
    </w:p>
    <w:p w:rsidR="004D68A5" w:rsidRPr="00113309" w:rsidRDefault="004D68A5" w:rsidP="00B604CC">
      <w:pPr>
        <w:pStyle w:val="a3"/>
      </w:pPr>
      <w:r w:rsidRPr="00113309">
        <w:t>линейные объекты инженерной инфраструктуры;</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сохраняемые элементы застройки и участки природного ландшафта;</w:t>
      </w:r>
    </w:p>
    <w:p w:rsidR="004D68A5" w:rsidRPr="00113309" w:rsidRDefault="004D68A5" w:rsidP="00B604CC">
      <w:pPr>
        <w:pStyle w:val="a3"/>
      </w:pPr>
      <w:r w:rsidRPr="00113309">
        <w:t>границы зон планируемого размещения объектов федерального, регионального и местного значения;</w:t>
      </w:r>
    </w:p>
    <w:p w:rsidR="004D68A5" w:rsidRPr="00113309" w:rsidRDefault="004D68A5" w:rsidP="00B604CC">
      <w:pPr>
        <w:pStyle w:val="a3"/>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4D68A5" w:rsidRPr="00113309" w:rsidRDefault="004D68A5" w:rsidP="00B604CC">
      <w:pPr>
        <w:pStyle w:val="a3"/>
      </w:pPr>
      <w:proofErr w:type="gramStart"/>
      <w:r w:rsidRPr="00113309">
        <w:t xml:space="preserve">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w:t>
      </w:r>
      <w:r w:rsidRPr="00113309">
        <w:lastRenderedPageBreak/>
        <w:t>рекреационных, специального назначения, иных видов территориальных зон) и установленных градостроительных регламентов;</w:t>
      </w:r>
      <w:proofErr w:type="gramEnd"/>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4D68A5" w:rsidRPr="00113309" w:rsidRDefault="004D68A5" w:rsidP="0065242E">
      <w:pPr>
        <w:pStyle w:val="af"/>
      </w:pPr>
      <w:r w:rsidRPr="00113309">
        <w:t>на разбивочном чертеже красных линий:</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существующие здания и сооружения;</w:t>
      </w:r>
    </w:p>
    <w:p w:rsidR="004D68A5" w:rsidRPr="00113309" w:rsidRDefault="004D68A5" w:rsidP="00B604CC">
      <w:pPr>
        <w:pStyle w:val="a3"/>
      </w:pPr>
      <w:r w:rsidRPr="00113309">
        <w:t>границы и наименования технических зон инженерных сооружений и коммуникаций;</w:t>
      </w:r>
    </w:p>
    <w:p w:rsidR="004D68A5" w:rsidRPr="00113309" w:rsidRDefault="004D68A5" w:rsidP="00B604CC">
      <w:pPr>
        <w:pStyle w:val="a3"/>
      </w:pPr>
      <w:r w:rsidRPr="00113309">
        <w:t>номера концевых, поворотных точек с ведомостью координат;</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65242E">
      <w:pPr>
        <w:pStyle w:val="af"/>
      </w:pPr>
      <w:r w:rsidRPr="00113309">
        <w:t>на схеме организации улично-дорожной сети и схеме движения транспорта:</w:t>
      </w:r>
    </w:p>
    <w:p w:rsidR="004D68A5" w:rsidRPr="00113309" w:rsidRDefault="004D68A5" w:rsidP="00B604CC">
      <w:pPr>
        <w:pStyle w:val="a3"/>
      </w:pPr>
      <w:r w:rsidRPr="00113309">
        <w:t>категории улиц и дорог;</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4D68A5" w:rsidRPr="00113309" w:rsidRDefault="004D68A5" w:rsidP="00B604CC">
      <w:pPr>
        <w:pStyle w:val="a3"/>
      </w:pPr>
      <w:r w:rsidRPr="00113309">
        <w:t>транспортные сооружения (эстакады, путепроводы, мосты, тоннели, подземные и надземные пешеходные переходы);</w:t>
      </w:r>
    </w:p>
    <w:p w:rsidR="004D68A5" w:rsidRPr="00113309" w:rsidRDefault="004D68A5" w:rsidP="00B604CC">
      <w:pPr>
        <w:pStyle w:val="a3"/>
      </w:pPr>
      <w:r w:rsidRPr="00113309">
        <w:t>остановочные пункты всех видов общественного транспорта;</w:t>
      </w:r>
    </w:p>
    <w:p w:rsidR="004D68A5" w:rsidRPr="00113309" w:rsidRDefault="004D68A5" w:rsidP="00B604CC">
      <w:pPr>
        <w:pStyle w:val="a3"/>
      </w:pPr>
      <w:r w:rsidRPr="00113309">
        <w:t>основные пути пешеходного движения;</w:t>
      </w:r>
    </w:p>
    <w:p w:rsidR="004D68A5" w:rsidRPr="00113309" w:rsidRDefault="004D68A5" w:rsidP="00B604CC">
      <w:pPr>
        <w:pStyle w:val="a3"/>
      </w:pPr>
      <w:r w:rsidRPr="00113309">
        <w:t>хозяйственные проезды и скотопрогоны;</w:t>
      </w:r>
    </w:p>
    <w:p w:rsidR="004D68A5" w:rsidRPr="00113309" w:rsidRDefault="004D68A5" w:rsidP="00B604CC">
      <w:pPr>
        <w:pStyle w:val="a3"/>
      </w:pPr>
      <w:r w:rsidRPr="00113309">
        <w:t>сооружения и устройства для хранения и обслуживания транспортных средств (в том числе подземные);</w:t>
      </w:r>
    </w:p>
    <w:p w:rsidR="004D68A5" w:rsidRPr="00113309" w:rsidRDefault="004D68A5" w:rsidP="00B604CC">
      <w:pPr>
        <w:pStyle w:val="a3"/>
      </w:pPr>
      <w:r w:rsidRPr="00113309">
        <w:t>автозаправочные станции.</w:t>
      </w:r>
    </w:p>
    <w:p w:rsidR="004D68A5" w:rsidRPr="00113309" w:rsidRDefault="004D68A5" w:rsidP="003F7045">
      <w:pPr>
        <w:pStyle w:val="a5"/>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4D68A5" w:rsidRPr="00113309" w:rsidRDefault="004D68A5" w:rsidP="0065242E">
      <w:pPr>
        <w:pStyle w:val="af"/>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федерального, регионального и местного значения.</w:t>
      </w:r>
    </w:p>
    <w:p w:rsidR="004D68A5" w:rsidRPr="00113309" w:rsidRDefault="004D68A5" w:rsidP="0065242E">
      <w:pPr>
        <w:pStyle w:val="af"/>
      </w:pPr>
      <w:r w:rsidRPr="00113309">
        <w:t>на схеме границ зон с особыми условиями использования территорий:</w:t>
      </w:r>
    </w:p>
    <w:p w:rsidR="004D68A5" w:rsidRPr="00113309" w:rsidRDefault="004D68A5" w:rsidP="00B604CC">
      <w:pPr>
        <w:pStyle w:val="a3"/>
      </w:pPr>
      <w:r w:rsidRPr="00113309">
        <w:t xml:space="preserve">границы </w:t>
      </w:r>
      <w:proofErr w:type="spellStart"/>
      <w:r w:rsidRPr="00113309">
        <w:t>водоохранных</w:t>
      </w:r>
      <w:proofErr w:type="spellEnd"/>
      <w:r w:rsidRPr="00113309">
        <w:t xml:space="preserve"> и санитарно-защитных зон;</w:t>
      </w:r>
    </w:p>
    <w:p w:rsidR="004D68A5" w:rsidRPr="00113309" w:rsidRDefault="004D68A5" w:rsidP="00B604CC">
      <w:pPr>
        <w:pStyle w:val="a3"/>
      </w:pPr>
      <w:r w:rsidRPr="00113309">
        <w:t>границы зон охраны источников питьевого и хозяйственно-бытового водоснабжения;</w:t>
      </w:r>
    </w:p>
    <w:p w:rsidR="004D68A5" w:rsidRPr="00113309" w:rsidRDefault="004D68A5" w:rsidP="00B604CC">
      <w:pPr>
        <w:pStyle w:val="a3"/>
      </w:pPr>
      <w:r w:rsidRPr="00113309">
        <w:t>границы охранных зон и зон охраняемых объектов;</w:t>
      </w:r>
    </w:p>
    <w:p w:rsidR="004D68A5" w:rsidRPr="00113309" w:rsidRDefault="004D68A5" w:rsidP="00B604CC">
      <w:pPr>
        <w:pStyle w:val="a3"/>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4D68A5" w:rsidRPr="00113309" w:rsidRDefault="004D68A5" w:rsidP="00B604CC">
      <w:pPr>
        <w:pStyle w:val="a3"/>
      </w:pPr>
      <w:r w:rsidRPr="00113309">
        <w:lastRenderedPageBreak/>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4D68A5" w:rsidRPr="00113309" w:rsidRDefault="004D68A5" w:rsidP="00B604CC">
      <w:pPr>
        <w:pStyle w:val="a3"/>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4D68A5" w:rsidRPr="00113309" w:rsidRDefault="004D68A5" w:rsidP="00B604CC">
      <w:pPr>
        <w:pStyle w:val="a3"/>
      </w:pPr>
      <w:r w:rsidRPr="00113309">
        <w:t>границы иных зон, устанавливаемых в соответствии с законодательством Российской Федерации.</w:t>
      </w:r>
    </w:p>
    <w:p w:rsidR="004D68A5" w:rsidRPr="00113309" w:rsidRDefault="004D68A5" w:rsidP="0065242E">
      <w:pPr>
        <w:pStyle w:val="af"/>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65242E">
      <w:pPr>
        <w:pStyle w:val="af"/>
      </w:pPr>
      <w:r w:rsidRPr="00113309">
        <w:t>на схеме размещения инженерных сетей и сооружений:</w:t>
      </w:r>
    </w:p>
    <w:p w:rsidR="004D68A5" w:rsidRPr="00113309" w:rsidRDefault="004D68A5" w:rsidP="00B604CC">
      <w:pPr>
        <w:pStyle w:val="a3"/>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4D68A5" w:rsidRPr="00113309" w:rsidRDefault="004D68A5" w:rsidP="00B604CC">
      <w:pPr>
        <w:pStyle w:val="a3"/>
      </w:pPr>
      <w:r w:rsidRPr="00113309">
        <w:t>размещение пунктов управления системами инженерного оборудования;</w:t>
      </w:r>
    </w:p>
    <w:p w:rsidR="004D68A5" w:rsidRPr="00113309" w:rsidRDefault="004D68A5" w:rsidP="00B604CC">
      <w:pPr>
        <w:pStyle w:val="a3"/>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4D68A5" w:rsidRPr="00113309" w:rsidRDefault="004D68A5" w:rsidP="00B604CC">
      <w:pPr>
        <w:pStyle w:val="a3"/>
      </w:pPr>
      <w:r w:rsidRPr="00113309">
        <w:t>существующие и проектируемые крупные подземные инженерные сооружения.</w:t>
      </w:r>
    </w:p>
    <w:p w:rsidR="004D68A5" w:rsidRPr="00113309" w:rsidRDefault="004D68A5" w:rsidP="003F7045">
      <w:pPr>
        <w:pStyle w:val="a5"/>
      </w:pPr>
      <w:bookmarkStart w:id="500" w:name="_Toc343164843"/>
      <w:r w:rsidRPr="00113309">
        <w:t>3.1.10. Пояснительная записка материалов по обоснованию включает описание:</w:t>
      </w:r>
      <w:bookmarkEnd w:id="500"/>
    </w:p>
    <w:p w:rsidR="004D68A5" w:rsidRPr="00113309" w:rsidRDefault="004D68A5" w:rsidP="00B604CC">
      <w:pPr>
        <w:pStyle w:val="a3"/>
      </w:pPr>
      <w:proofErr w:type="gramStart"/>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roofErr w:type="gramEnd"/>
    </w:p>
    <w:p w:rsidR="004D68A5" w:rsidRPr="00113309" w:rsidRDefault="004D68A5" w:rsidP="00B604CC">
      <w:pPr>
        <w:pStyle w:val="a3"/>
      </w:pPr>
      <w:r w:rsidRPr="00113309">
        <w:t>мероприятий по гражданской обороне и обеспечению пожарной безопасности;</w:t>
      </w:r>
    </w:p>
    <w:p w:rsidR="004D68A5" w:rsidRPr="00113309" w:rsidRDefault="004D68A5" w:rsidP="00B604CC">
      <w:pPr>
        <w:pStyle w:val="a3"/>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4D68A5" w:rsidRPr="00113309" w:rsidRDefault="004D68A5" w:rsidP="00B604CC">
      <w:pPr>
        <w:pStyle w:val="a3"/>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4D68A5" w:rsidRPr="00113309" w:rsidRDefault="004D68A5" w:rsidP="00B604CC">
      <w:pPr>
        <w:pStyle w:val="a3"/>
      </w:pPr>
      <w:proofErr w:type="gramStart"/>
      <w:r w:rsidRPr="00113309">
        <w:t xml:space="preserve">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w:t>
      </w:r>
      <w:r w:rsidRPr="00113309">
        <w:lastRenderedPageBreak/>
        <w:t>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4D68A5" w:rsidRPr="00113309" w:rsidRDefault="004D68A5" w:rsidP="00B604CC">
      <w:pPr>
        <w:pStyle w:val="a3"/>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4D68A5" w:rsidRPr="00113309" w:rsidRDefault="004D68A5" w:rsidP="00090EE7">
      <w:pPr>
        <w:jc w:val="both"/>
        <w:rPr>
          <w:bCs/>
          <w:lang w:eastAsia="ar-SA"/>
        </w:rPr>
      </w:pPr>
    </w:p>
    <w:p w:rsidR="004D68A5" w:rsidRPr="00113309" w:rsidRDefault="004D68A5"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4D68A5" w:rsidRPr="00113309" w:rsidRDefault="004D68A5" w:rsidP="003F7045">
      <w:pPr>
        <w:pStyle w:val="a5"/>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4D68A5" w:rsidRPr="00113309" w:rsidRDefault="004D68A5" w:rsidP="003F7045">
      <w:pPr>
        <w:pStyle w:val="a5"/>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3F7045">
      <w:pPr>
        <w:pStyle w:val="a5"/>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4D68A5" w:rsidRPr="00113309" w:rsidRDefault="004D68A5" w:rsidP="00B604CC">
      <w:pPr>
        <w:pStyle w:val="a3"/>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4D68A5" w:rsidRPr="00113309" w:rsidRDefault="004D68A5" w:rsidP="00B604CC">
      <w:pPr>
        <w:pStyle w:val="a3"/>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4D68A5" w:rsidRPr="00113309" w:rsidRDefault="004D68A5" w:rsidP="00B604CC">
      <w:pPr>
        <w:pStyle w:val="a3"/>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B604CC">
      <w:pPr>
        <w:pStyle w:val="a3"/>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4D68A5" w:rsidRPr="00113309" w:rsidRDefault="004D68A5" w:rsidP="003F7045">
      <w:pPr>
        <w:pStyle w:val="a5"/>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D68A5" w:rsidRPr="00113309" w:rsidRDefault="004D68A5" w:rsidP="003F7045">
      <w:pPr>
        <w:pStyle w:val="a5"/>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w:t>
      </w:r>
      <w:r w:rsidRPr="00113309">
        <w:lastRenderedPageBreak/>
        <w:t>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4D68A5" w:rsidRPr="00113309" w:rsidRDefault="004D68A5" w:rsidP="00090EE7">
      <w:pPr>
        <w:tabs>
          <w:tab w:val="left" w:pos="215"/>
        </w:tabs>
        <w:autoSpaceDE w:val="0"/>
        <w:autoSpaceDN w:val="0"/>
        <w:ind w:firstLine="567"/>
        <w:jc w:val="both"/>
      </w:pPr>
      <w:r w:rsidRPr="00113309">
        <w:t>1. 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4D68A5" w:rsidRPr="00113309" w:rsidRDefault="004D68A5" w:rsidP="00B604CC">
      <w:pPr>
        <w:pStyle w:val="a3"/>
      </w:pPr>
      <w:r w:rsidRPr="00113309">
        <w:t>основной 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В состав графических материалов по обоснованию включаются:</w:t>
      </w:r>
    </w:p>
    <w:p w:rsidR="004D68A5" w:rsidRPr="00113309" w:rsidRDefault="004D68A5" w:rsidP="000016F7">
      <w:pPr>
        <w:numPr>
          <w:ilvl w:val="0"/>
          <w:numId w:val="22"/>
        </w:numPr>
        <w:tabs>
          <w:tab w:val="left" w:pos="215"/>
          <w:tab w:val="num" w:pos="495"/>
        </w:tabs>
        <w:autoSpaceDE w:val="0"/>
        <w:autoSpaceDN w:val="0"/>
        <w:jc w:val="both"/>
      </w:pPr>
      <w:r w:rsidRPr="00113309">
        <w:t>схема расположения элемента планировочной структуры;</w:t>
      </w:r>
    </w:p>
    <w:p w:rsidR="004D68A5" w:rsidRPr="00113309" w:rsidRDefault="004D68A5" w:rsidP="000016F7">
      <w:pPr>
        <w:numPr>
          <w:ilvl w:val="0"/>
          <w:numId w:val="2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разбивочный чертеж красных линий;</w:t>
      </w:r>
    </w:p>
    <w:p w:rsidR="004D68A5" w:rsidRPr="00113309" w:rsidRDefault="004D68A5" w:rsidP="000016F7">
      <w:pPr>
        <w:numPr>
          <w:ilvl w:val="0"/>
          <w:numId w:val="22"/>
        </w:numPr>
        <w:tabs>
          <w:tab w:val="left" w:pos="215"/>
          <w:tab w:val="num" w:pos="495"/>
        </w:tabs>
        <w:autoSpaceDE w:val="0"/>
        <w:autoSpaceDN w:val="0"/>
        <w:jc w:val="both"/>
      </w:pPr>
      <w:r w:rsidRPr="00113309">
        <w:t>схема организации улично-дорожной сети (в населенных пунктах);</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территорий объектов культурного наследия;</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зон с особыми условиями использования территорий;</w:t>
      </w:r>
    </w:p>
    <w:p w:rsidR="004D68A5" w:rsidRPr="00113309" w:rsidRDefault="004D68A5" w:rsidP="000016F7">
      <w:pPr>
        <w:numPr>
          <w:ilvl w:val="0"/>
          <w:numId w:val="2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ориентировочный план трассы линейного объекта.</w:t>
      </w:r>
    </w:p>
    <w:p w:rsidR="004D68A5" w:rsidRPr="00113309" w:rsidRDefault="004D68A5" w:rsidP="003F7045">
      <w:pPr>
        <w:pStyle w:val="a5"/>
      </w:pPr>
      <w:r w:rsidRPr="00113309">
        <w:t>2. Демонстрационные материалы по проекту для предоставления участникам публичных слушаний.</w:t>
      </w:r>
    </w:p>
    <w:p w:rsidR="004D68A5" w:rsidRPr="00113309" w:rsidRDefault="004D68A5" w:rsidP="003F7045">
      <w:pPr>
        <w:pStyle w:val="a5"/>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4D68A5" w:rsidRPr="00113309" w:rsidRDefault="004D68A5" w:rsidP="003F7045">
      <w:pPr>
        <w:pStyle w:val="a5"/>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3F7045">
      <w:pPr>
        <w:pStyle w:val="a5"/>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4D68A5" w:rsidRPr="00113309" w:rsidRDefault="004D68A5" w:rsidP="003F7045">
      <w:pPr>
        <w:pStyle w:val="a5"/>
      </w:pPr>
      <w:r w:rsidRPr="00113309">
        <w:t>3.2.6. На чертежах планировки и межевания территории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всех чертежах: </w:t>
      </w:r>
    </w:p>
    <w:p w:rsidR="004D68A5" w:rsidRPr="00113309" w:rsidRDefault="004D68A5" w:rsidP="00B604CC">
      <w:pPr>
        <w:pStyle w:val="a3"/>
      </w:pPr>
      <w:r w:rsidRPr="00113309">
        <w:t>действующие и проектируемые красные линии;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наименование существующих улиц и обозначение проектируемых улиц (в населенных пунктах).</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основном чертеже планировки территории: </w:t>
      </w:r>
    </w:p>
    <w:p w:rsidR="004D68A5" w:rsidRPr="00113309" w:rsidRDefault="004D68A5" w:rsidP="00B604CC">
      <w:pPr>
        <w:pStyle w:val="a3"/>
      </w:pPr>
      <w:r w:rsidRPr="00113309">
        <w:t xml:space="preserve">границы зон планируемого размещения объектов федерального, регионального, местного значения; </w:t>
      </w:r>
    </w:p>
    <w:p w:rsidR="004D68A5" w:rsidRPr="00113309" w:rsidRDefault="004D68A5" w:rsidP="00B604CC">
      <w:pPr>
        <w:pStyle w:val="a3"/>
      </w:pPr>
      <w:r w:rsidRPr="00113309">
        <w:lastRenderedPageBreak/>
        <w:t xml:space="preserve">границы зон размещения объектов капитального строительства; </w:t>
      </w:r>
    </w:p>
    <w:p w:rsidR="004D68A5" w:rsidRPr="00113309" w:rsidRDefault="004D68A5" w:rsidP="00B604CC">
      <w:pPr>
        <w:pStyle w:val="a3"/>
      </w:pPr>
      <w:r w:rsidRPr="00113309">
        <w:t xml:space="preserve">границы территорий общего пользования; </w:t>
      </w:r>
    </w:p>
    <w:p w:rsidR="004D68A5" w:rsidRPr="00113309" w:rsidRDefault="004D68A5" w:rsidP="00B604CC">
      <w:pPr>
        <w:pStyle w:val="a3"/>
      </w:pPr>
      <w:r w:rsidRPr="00113309">
        <w:t>проходы к водным объектам общего пользования и их береговым полосам;</w:t>
      </w:r>
    </w:p>
    <w:p w:rsidR="004D68A5" w:rsidRPr="00113309" w:rsidRDefault="004D68A5" w:rsidP="00B604CC">
      <w:pPr>
        <w:pStyle w:val="a3"/>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t xml:space="preserve">существующие и проектируемые остановочные пункты всех видов общественного транспорта; </w:t>
      </w:r>
    </w:p>
    <w:p w:rsidR="004D68A5" w:rsidRPr="00113309" w:rsidRDefault="004D68A5" w:rsidP="00B604CC">
      <w:pPr>
        <w:pStyle w:val="a3"/>
      </w:pPr>
      <w:r w:rsidRPr="00113309">
        <w:t xml:space="preserve">поперечные профили улиц и дорог; </w:t>
      </w:r>
    </w:p>
    <w:p w:rsidR="004D68A5" w:rsidRPr="00113309" w:rsidRDefault="004D68A5" w:rsidP="00B604CC">
      <w:pPr>
        <w:pStyle w:val="a3"/>
      </w:pPr>
      <w:r w:rsidRPr="00113309">
        <w:t xml:space="preserve">осевые линии дорог, улиц, проездов с указанием координат точек их пересечения;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4D68A5" w:rsidRPr="00113309" w:rsidRDefault="004D68A5" w:rsidP="00B604CC">
      <w:pPr>
        <w:pStyle w:val="a3"/>
      </w:pPr>
      <w:r w:rsidRPr="00113309">
        <w:t>существующие и проектируемые крупные подземные сооружения.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чертеже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4D68A5" w:rsidRPr="00113309" w:rsidRDefault="004D68A5" w:rsidP="00B604CC">
      <w:pPr>
        <w:pStyle w:val="a3"/>
      </w:pPr>
      <w:r w:rsidRPr="00113309">
        <w:t xml:space="preserve">границы территорий объектов культурного наследия; </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4D68A5" w:rsidRPr="00113309" w:rsidRDefault="004D68A5" w:rsidP="003F7045">
      <w:pPr>
        <w:pStyle w:val="a5"/>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4D68A5" w:rsidRPr="00113309" w:rsidRDefault="004D68A5" w:rsidP="00B604CC">
      <w:pPr>
        <w:pStyle w:val="a3"/>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4D68A5" w:rsidRPr="00113309" w:rsidRDefault="004D68A5" w:rsidP="00B604CC">
      <w:pPr>
        <w:pStyle w:val="a3"/>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характеристика планируемого развития территории, включая:</w:t>
      </w:r>
    </w:p>
    <w:p w:rsidR="004D68A5" w:rsidRPr="00113309" w:rsidRDefault="004D68A5" w:rsidP="000016F7">
      <w:pPr>
        <w:numPr>
          <w:ilvl w:val="0"/>
          <w:numId w:val="23"/>
        </w:numPr>
        <w:tabs>
          <w:tab w:val="left" w:pos="256"/>
        </w:tabs>
        <w:autoSpaceDE w:val="0"/>
        <w:autoSpaceDN w:val="0"/>
        <w:adjustRightInd w:val="0"/>
        <w:jc w:val="both"/>
        <w:outlineLvl w:val="3"/>
      </w:pPr>
      <w:r w:rsidRPr="00113309">
        <w:lastRenderedPageBreak/>
        <w:t>плотность и параметры застройки;</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предложения по установлению публичных сервитутов;</w:t>
      </w:r>
    </w:p>
    <w:p w:rsidR="004D68A5" w:rsidRPr="00113309" w:rsidRDefault="004D68A5" w:rsidP="000016F7">
      <w:pPr>
        <w:numPr>
          <w:ilvl w:val="0"/>
          <w:numId w:val="23"/>
        </w:numPr>
        <w:tabs>
          <w:tab w:val="left" w:pos="256"/>
        </w:tabs>
        <w:autoSpaceDE w:val="0"/>
        <w:autoSpaceDN w:val="0"/>
        <w:adjustRightInd w:val="0"/>
        <w:jc w:val="both"/>
        <w:outlineLvl w:val="3"/>
      </w:pPr>
      <w:r w:rsidRPr="00113309">
        <w:t>территории общего пользования;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4D68A5" w:rsidRPr="00113309" w:rsidRDefault="004D68A5" w:rsidP="003F7045">
      <w:pPr>
        <w:pStyle w:val="a5"/>
      </w:pPr>
      <w:r w:rsidRPr="00113309">
        <w:t>3.2.9. На графических материалах по обоснованию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на всех чертежах:</w:t>
      </w:r>
    </w:p>
    <w:p w:rsidR="004D68A5" w:rsidRPr="00113309" w:rsidRDefault="004D68A5" w:rsidP="00B604CC">
      <w:pPr>
        <w:pStyle w:val="a3"/>
      </w:pPr>
      <w:r w:rsidRPr="00113309">
        <w:t>красные линии;</w:t>
      </w:r>
    </w:p>
    <w:p w:rsidR="004D68A5" w:rsidRPr="00113309" w:rsidRDefault="004D68A5" w:rsidP="00B604CC">
      <w:pPr>
        <w:pStyle w:val="a3"/>
      </w:pPr>
      <w:r w:rsidRPr="00113309">
        <w:t>наименования существующих улиц, обозначение проектируемых улиц;</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4D68A5" w:rsidRPr="00113309" w:rsidRDefault="004D68A5" w:rsidP="000016F7">
      <w:pPr>
        <w:numPr>
          <w:ilvl w:val="0"/>
          <w:numId w:val="22"/>
        </w:numPr>
        <w:tabs>
          <w:tab w:val="left" w:pos="256"/>
          <w:tab w:val="num" w:pos="495"/>
        </w:tabs>
        <w:autoSpaceDE w:val="0"/>
        <w:autoSpaceDN w:val="0"/>
        <w:jc w:val="both"/>
      </w:pPr>
      <w:r w:rsidRPr="00113309">
        <w:t>на схеме расположения элемента планировочной структуры:</w:t>
      </w:r>
    </w:p>
    <w:p w:rsidR="004D68A5" w:rsidRPr="00113309" w:rsidRDefault="004D68A5" w:rsidP="00B604CC">
      <w:pPr>
        <w:pStyle w:val="a3"/>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4D68A5" w:rsidRPr="00113309" w:rsidRDefault="004D68A5" w:rsidP="000016F7">
      <w:pPr>
        <w:numPr>
          <w:ilvl w:val="0"/>
          <w:numId w:val="2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4D68A5" w:rsidRPr="00113309" w:rsidRDefault="004D68A5" w:rsidP="00B604CC">
      <w:pPr>
        <w:pStyle w:val="a3"/>
      </w:pPr>
      <w:r w:rsidRPr="00113309">
        <w:t>зоны современного функционального использования территории;</w:t>
      </w:r>
    </w:p>
    <w:p w:rsidR="004D68A5" w:rsidRPr="00113309" w:rsidRDefault="004D68A5" w:rsidP="00B604CC">
      <w:pPr>
        <w:pStyle w:val="a3"/>
      </w:pPr>
      <w:r w:rsidRPr="00113309">
        <w:t>действующие и проектируемые красные линии, подлежащие отмене красные линии;</w:t>
      </w:r>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w:t>
      </w:r>
    </w:p>
    <w:p w:rsidR="004D68A5" w:rsidRPr="00113309" w:rsidRDefault="004D68A5" w:rsidP="00B604CC">
      <w:pPr>
        <w:pStyle w:val="a3"/>
      </w:pPr>
      <w:r w:rsidRPr="00113309">
        <w:t>границы земельных участков по данным государственного кадастра недвижимости;</w:t>
      </w:r>
    </w:p>
    <w:p w:rsidR="004D68A5" w:rsidRPr="00113309" w:rsidRDefault="004D68A5" w:rsidP="00B604CC">
      <w:pPr>
        <w:pStyle w:val="a3"/>
      </w:pPr>
      <w:r w:rsidRPr="00113309">
        <w:t>улично-дорожная сеть с указанием типов покрытия проезжих частей;</w:t>
      </w:r>
    </w:p>
    <w:p w:rsidR="004D68A5" w:rsidRPr="00113309" w:rsidRDefault="004D68A5" w:rsidP="00B604CC">
      <w:pPr>
        <w:pStyle w:val="a3"/>
      </w:pPr>
      <w:r w:rsidRPr="00113309">
        <w:t>транспортные сооружения;</w:t>
      </w:r>
    </w:p>
    <w:p w:rsidR="004D68A5" w:rsidRPr="00113309" w:rsidRDefault="004D68A5" w:rsidP="00B604CC">
      <w:pPr>
        <w:pStyle w:val="a3"/>
      </w:pPr>
      <w:r w:rsidRPr="00113309">
        <w:t>сооружения и коммуникации инженерной инфраструктуры;</w:t>
      </w:r>
    </w:p>
    <w:p w:rsidR="004D68A5" w:rsidRPr="00113309" w:rsidRDefault="004D68A5" w:rsidP="000016F7">
      <w:pPr>
        <w:numPr>
          <w:ilvl w:val="0"/>
          <w:numId w:val="22"/>
        </w:numPr>
        <w:tabs>
          <w:tab w:val="left" w:pos="256"/>
          <w:tab w:val="num" w:pos="495"/>
        </w:tabs>
        <w:autoSpaceDE w:val="0"/>
        <w:autoSpaceDN w:val="0"/>
        <w:jc w:val="both"/>
      </w:pPr>
      <w:r w:rsidRPr="00113309">
        <w:t>на разбивочном чертеже красных линий:</w:t>
      </w:r>
    </w:p>
    <w:p w:rsidR="004D68A5" w:rsidRPr="00113309" w:rsidRDefault="004D68A5" w:rsidP="00B604CC">
      <w:pPr>
        <w:pStyle w:val="a3"/>
      </w:pPr>
      <w:r w:rsidRPr="00113309">
        <w:t xml:space="preserve">действующие и проектируемые красные линии, подлежащие отмене красные линии; </w:t>
      </w:r>
    </w:p>
    <w:p w:rsidR="004D68A5" w:rsidRPr="00113309" w:rsidRDefault="004D68A5" w:rsidP="00B604CC">
      <w:pPr>
        <w:pStyle w:val="a3"/>
      </w:pPr>
      <w:r w:rsidRPr="00113309">
        <w:t xml:space="preserve">координаты концевых, поворотных точек с ведомостью координат; </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0016F7">
      <w:pPr>
        <w:numPr>
          <w:ilvl w:val="0"/>
          <w:numId w:val="22"/>
        </w:numPr>
        <w:tabs>
          <w:tab w:val="left" w:pos="256"/>
          <w:tab w:val="num" w:pos="495"/>
        </w:tabs>
        <w:autoSpaceDE w:val="0"/>
        <w:autoSpaceDN w:val="0"/>
        <w:jc w:val="both"/>
      </w:pPr>
      <w:r w:rsidRPr="00113309">
        <w:t>на схеме организации улично-дорожной сети:</w:t>
      </w:r>
    </w:p>
    <w:p w:rsidR="004D68A5" w:rsidRPr="00113309" w:rsidRDefault="004D68A5" w:rsidP="00B604CC">
      <w:pPr>
        <w:pStyle w:val="a3"/>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объекты транспортной инфраструктуры, в том числе эстакады, путепроводы, мосты, тоннели, пешеходные переходы;</w:t>
      </w:r>
    </w:p>
    <w:p w:rsidR="004D68A5" w:rsidRPr="00113309" w:rsidRDefault="004D68A5" w:rsidP="00B604CC">
      <w:pPr>
        <w:pStyle w:val="a3"/>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lastRenderedPageBreak/>
        <w:t xml:space="preserve">остановочные пункты всех видов общественного транспорта;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D68A5" w:rsidRPr="00113309" w:rsidRDefault="004D68A5" w:rsidP="00B604CC">
      <w:pPr>
        <w:pStyle w:val="a3"/>
      </w:pPr>
      <w:r w:rsidRPr="00113309">
        <w:t>границы территорий вновь выявленных объектов культурного наследия;</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4D68A5" w:rsidRPr="00113309" w:rsidRDefault="004D68A5" w:rsidP="00B604CC">
      <w:pPr>
        <w:pStyle w:val="a3"/>
      </w:pPr>
      <w:r w:rsidRPr="00113309">
        <w:t>утвержденные в установленном порядке границы зон с особыми условиями использования территорий;</w:t>
      </w:r>
    </w:p>
    <w:p w:rsidR="004D68A5" w:rsidRPr="00113309" w:rsidRDefault="004D68A5" w:rsidP="00B604CC">
      <w:pPr>
        <w:pStyle w:val="a3"/>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4D68A5" w:rsidRPr="00113309" w:rsidRDefault="004D68A5" w:rsidP="000016F7">
      <w:pPr>
        <w:numPr>
          <w:ilvl w:val="0"/>
          <w:numId w:val="2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0016F7">
      <w:pPr>
        <w:numPr>
          <w:ilvl w:val="0"/>
          <w:numId w:val="22"/>
        </w:numPr>
        <w:tabs>
          <w:tab w:val="left" w:pos="256"/>
          <w:tab w:val="num" w:pos="495"/>
        </w:tabs>
        <w:autoSpaceDE w:val="0"/>
        <w:autoSpaceDN w:val="0"/>
        <w:jc w:val="both"/>
      </w:pPr>
      <w:r w:rsidRPr="00113309">
        <w:t>на ориентировочном плане трассы линейного объекта:</w:t>
      </w:r>
    </w:p>
    <w:p w:rsidR="004D68A5" w:rsidRPr="00113309" w:rsidRDefault="004D68A5" w:rsidP="003F7045">
      <w:pPr>
        <w:pStyle w:val="a5"/>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4D68A5" w:rsidRPr="00113309" w:rsidRDefault="004D68A5" w:rsidP="003F7045">
      <w:pPr>
        <w:pStyle w:val="a5"/>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4D68A5" w:rsidRPr="00113309" w:rsidRDefault="004D68A5" w:rsidP="003F7045">
      <w:pPr>
        <w:pStyle w:val="a5"/>
      </w:pPr>
      <w:r w:rsidRPr="00113309">
        <w:t>3. для линейных объектов связи – план трассы с указанием участков воздушных линий связи и участков кабельных линий связи;</w:t>
      </w:r>
    </w:p>
    <w:p w:rsidR="004D68A5" w:rsidRPr="00113309" w:rsidRDefault="004D68A5" w:rsidP="003F7045">
      <w:pPr>
        <w:pStyle w:val="a5"/>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4D68A5" w:rsidRPr="00113309" w:rsidRDefault="004D68A5" w:rsidP="003F7045">
      <w:pPr>
        <w:pStyle w:val="a5"/>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4D68A5" w:rsidRPr="00113309" w:rsidRDefault="004D68A5" w:rsidP="003F7045">
      <w:pPr>
        <w:pStyle w:val="a5"/>
      </w:pPr>
      <w:r w:rsidRPr="00113309">
        <w:t>3.2.10. Пояснительная записка материалов по обоснованию включает:</w:t>
      </w:r>
    </w:p>
    <w:p w:rsidR="004D68A5" w:rsidRPr="00113309" w:rsidRDefault="004D68A5" w:rsidP="000016F7">
      <w:pPr>
        <w:numPr>
          <w:ilvl w:val="0"/>
          <w:numId w:val="22"/>
        </w:numPr>
        <w:tabs>
          <w:tab w:val="left" w:pos="256"/>
          <w:tab w:val="num" w:pos="495"/>
        </w:tabs>
        <w:autoSpaceDE w:val="0"/>
        <w:autoSpaceDN w:val="0"/>
        <w:jc w:val="both"/>
      </w:pPr>
      <w:r w:rsidRPr="00113309">
        <w:lastRenderedPageBreak/>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4D68A5" w:rsidRPr="00113309" w:rsidRDefault="004D68A5" w:rsidP="000016F7">
      <w:pPr>
        <w:numPr>
          <w:ilvl w:val="0"/>
          <w:numId w:val="2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4D68A5" w:rsidRPr="00113309" w:rsidRDefault="004D68A5" w:rsidP="000016F7">
      <w:pPr>
        <w:numPr>
          <w:ilvl w:val="0"/>
          <w:numId w:val="2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4D68A5" w:rsidRPr="00113309" w:rsidRDefault="004D68A5" w:rsidP="003F7045">
      <w:pPr>
        <w:pStyle w:val="a5"/>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4D68A5" w:rsidRPr="00113309" w:rsidRDefault="004D68A5" w:rsidP="003F7045">
      <w:pPr>
        <w:pStyle w:val="a5"/>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4D68A5" w:rsidRPr="00113309" w:rsidRDefault="004D68A5" w:rsidP="003F7045">
      <w:pPr>
        <w:pStyle w:val="a5"/>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4D68A5" w:rsidRPr="00113309" w:rsidRDefault="004D68A5" w:rsidP="003F7045">
      <w:pPr>
        <w:pStyle w:val="a5"/>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диске в 2 экз. </w:t>
      </w:r>
    </w:p>
    <w:p w:rsidR="004D68A5" w:rsidRPr="00113309" w:rsidRDefault="004D68A5" w:rsidP="003F7045">
      <w:pPr>
        <w:pStyle w:val="a5"/>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4D68A5" w:rsidRPr="00113309" w:rsidRDefault="004D68A5" w:rsidP="003F7045">
      <w:pPr>
        <w:pStyle w:val="a5"/>
      </w:pPr>
      <w:r w:rsidRPr="00113309">
        <w:t xml:space="preserve">3.3. Градостроительные планы земельных участков </w:t>
      </w:r>
    </w:p>
    <w:p w:rsidR="004D68A5" w:rsidRPr="00113309" w:rsidRDefault="004D68A5" w:rsidP="003F7045">
      <w:pPr>
        <w:pStyle w:val="a5"/>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8A5" w:rsidRPr="00113309" w:rsidRDefault="004D68A5" w:rsidP="003F7045">
      <w:pPr>
        <w:pStyle w:val="a5"/>
      </w:pPr>
      <w:r w:rsidRPr="00113309">
        <w:t>3.3.2. В составе градостроительного плана земельного участка указываются:</w:t>
      </w:r>
    </w:p>
    <w:p w:rsidR="004D68A5" w:rsidRPr="00113309" w:rsidRDefault="004D68A5" w:rsidP="00B604CC">
      <w:pPr>
        <w:pStyle w:val="a3"/>
      </w:pPr>
      <w:r w:rsidRPr="00113309">
        <w:t>границы земельного участка;</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B604CC">
      <w:pPr>
        <w:pStyle w:val="a3"/>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B604CC">
      <w:pPr>
        <w:pStyle w:val="a3"/>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B604CC">
      <w:pPr>
        <w:pStyle w:val="a3"/>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68A5" w:rsidRPr="00113309" w:rsidRDefault="004D68A5" w:rsidP="00B604CC">
      <w:pPr>
        <w:pStyle w:val="a3"/>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4D68A5" w:rsidRPr="00113309" w:rsidRDefault="004D68A5" w:rsidP="00B604CC">
      <w:pPr>
        <w:pStyle w:val="a3"/>
      </w:pPr>
      <w:r w:rsidRPr="00113309">
        <w:t xml:space="preserve">информация о технических условиях подключения (технологического </w:t>
      </w:r>
      <w:r w:rsidR="008C6510" w:rsidRPr="00113309">
        <w:t>присо</w:t>
      </w:r>
      <w:r w:rsidR="008C6510">
        <w:t>еди</w:t>
      </w:r>
      <w:r w:rsidR="008C6510" w:rsidRPr="00113309">
        <w:t>нения</w:t>
      </w:r>
      <w:r w:rsidRPr="00113309">
        <w:t>) объектов капитального строительства к сетям инженерно-технического обеспечения (далее - технические условия);</w:t>
      </w:r>
    </w:p>
    <w:p w:rsidR="004D68A5" w:rsidRPr="00113309" w:rsidRDefault="004D68A5" w:rsidP="00B604CC">
      <w:pPr>
        <w:pStyle w:val="a3"/>
      </w:pPr>
      <w:r w:rsidRPr="00113309">
        <w:t>границы зоны планируемого размещения объектов капитального строительства для государственных или муниципальных нужд.</w:t>
      </w:r>
    </w:p>
    <w:p w:rsidR="004D68A5" w:rsidRPr="00113309" w:rsidRDefault="004D68A5" w:rsidP="003F7045">
      <w:pPr>
        <w:pStyle w:val="a5"/>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D68A5" w:rsidRPr="00113309" w:rsidRDefault="004D68A5" w:rsidP="003F7045">
      <w:pPr>
        <w:pStyle w:val="a5"/>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4D68A5" w:rsidRPr="00113309" w:rsidRDefault="004D68A5" w:rsidP="003F7045">
      <w:pPr>
        <w:pStyle w:val="a5"/>
      </w:pPr>
      <w:r w:rsidRPr="00113309">
        <w:t xml:space="preserve">3.3.5. </w:t>
      </w:r>
      <w:proofErr w:type="gramStart"/>
      <w:r w:rsidRPr="00113309">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w:t>
      </w:r>
      <w:r w:rsidRPr="00113309">
        <w:lastRenderedPageBreak/>
        <w:t>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4D68A5" w:rsidRPr="00113309" w:rsidRDefault="004D68A5" w:rsidP="003F7045">
      <w:pPr>
        <w:pStyle w:val="a5"/>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3F7045">
      <w:pPr>
        <w:pStyle w:val="a5"/>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4D68A5" w:rsidRPr="00113309" w:rsidRDefault="004D68A5" w:rsidP="003F7045">
      <w:pPr>
        <w:pStyle w:val="a5"/>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4D68A5" w:rsidRPr="00113309" w:rsidRDefault="004D68A5" w:rsidP="003F7045">
      <w:pPr>
        <w:pStyle w:val="a5"/>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4D68A5" w:rsidRPr="00113309" w:rsidRDefault="004D68A5" w:rsidP="003F7045">
      <w:pPr>
        <w:pStyle w:val="a5"/>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D68A5" w:rsidRPr="00113309" w:rsidRDefault="004D68A5" w:rsidP="003F7045">
      <w:pPr>
        <w:pStyle w:val="a5"/>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D68A5" w:rsidRPr="00113309" w:rsidRDefault="004D68A5" w:rsidP="003F7045">
      <w:pPr>
        <w:pStyle w:val="a5"/>
      </w:pPr>
      <w:r w:rsidRPr="00113309">
        <w:t>Градостроительный план земельного участка разрабатывается на основе:</w:t>
      </w:r>
    </w:p>
    <w:p w:rsidR="004D68A5" w:rsidRPr="00113309" w:rsidRDefault="004D68A5" w:rsidP="00B604CC">
      <w:pPr>
        <w:pStyle w:val="a3"/>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D68A5" w:rsidRPr="00113309" w:rsidRDefault="004D68A5" w:rsidP="00B604CC">
      <w:pPr>
        <w:pStyle w:val="a3"/>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D68A5" w:rsidRPr="00113309" w:rsidRDefault="004D68A5" w:rsidP="00B604CC">
      <w:pPr>
        <w:pStyle w:val="a3"/>
      </w:pPr>
      <w:r w:rsidRPr="00113309">
        <w:lastRenderedPageBreak/>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D68A5" w:rsidRPr="00113309" w:rsidRDefault="004D68A5"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4D68A5" w:rsidRDefault="004D68A5"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4D68A5" w:rsidRDefault="004D68A5" w:rsidP="00090EE7">
      <w:pPr>
        <w:ind w:firstLine="567"/>
        <w:jc w:val="both"/>
      </w:pPr>
    </w:p>
    <w:p w:rsidR="004D68A5" w:rsidRDefault="004D68A5" w:rsidP="00090EE7">
      <w:pPr>
        <w:ind w:firstLine="567"/>
        <w:jc w:val="both"/>
      </w:pPr>
    </w:p>
    <w:p w:rsidR="004D68A5" w:rsidRPr="009E2261" w:rsidRDefault="004D68A5" w:rsidP="009E2261">
      <w:pPr>
        <w:pStyle w:val="12"/>
        <w:ind w:firstLine="0"/>
        <w:jc w:val="center"/>
        <w:rPr>
          <w:bCs w:val="0"/>
          <w:color w:val="000000"/>
        </w:rPr>
      </w:pPr>
      <w:bookmarkStart w:id="501" w:name="_Toc405467218"/>
      <w:bookmarkStart w:id="502" w:name="_Toc521654605"/>
      <w:bookmarkStart w:id="503" w:name="_Toc521664280"/>
      <w:r w:rsidRPr="009E2261">
        <w:rPr>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2F1D20">
        <w:rPr>
          <w:bCs w:val="0"/>
          <w:color w:val="000000"/>
        </w:rPr>
        <w:t>САЛБИН</w:t>
      </w:r>
      <w:r>
        <w:rPr>
          <w:bCs w:val="0"/>
          <w:color w:val="000000"/>
        </w:rPr>
        <w:t>СКОГО</w:t>
      </w:r>
      <w:r w:rsidRPr="009E2261">
        <w:rPr>
          <w:bCs w:val="0"/>
          <w:color w:val="000000"/>
        </w:rPr>
        <w:t xml:space="preserve"> СЕЛЬСОВЕТА</w:t>
      </w:r>
      <w:bookmarkEnd w:id="501"/>
      <w:bookmarkEnd w:id="502"/>
      <w:bookmarkEnd w:id="503"/>
    </w:p>
    <w:p w:rsidR="004D68A5" w:rsidRPr="008D75D0" w:rsidRDefault="004D68A5" w:rsidP="009E2261">
      <w:pPr>
        <w:pStyle w:val="20"/>
        <w:numPr>
          <w:ilvl w:val="0"/>
          <w:numId w:val="0"/>
        </w:numPr>
        <w:ind w:left="576" w:hanging="576"/>
        <w:rPr>
          <w:b w:val="0"/>
          <w:bCs w:val="0"/>
          <w:color w:val="000000"/>
        </w:rPr>
      </w:pPr>
      <w:bookmarkStart w:id="504" w:name="_Toc252392596"/>
      <w:bookmarkStart w:id="505" w:name="_Toc405467219"/>
      <w:r>
        <w:rPr>
          <w:b w:val="0"/>
          <w:bCs w:val="0"/>
          <w:color w:val="000000"/>
        </w:rPr>
        <w:t xml:space="preserve">                                          </w:t>
      </w:r>
      <w:bookmarkStart w:id="506" w:name="_Toc521654606"/>
      <w:bookmarkStart w:id="507" w:name="_Toc521664281"/>
      <w:r w:rsidRPr="008D75D0">
        <w:rPr>
          <w:b w:val="0"/>
          <w:bCs w:val="0"/>
          <w:color w:val="000000"/>
        </w:rPr>
        <w:t xml:space="preserve">1. </w:t>
      </w:r>
      <w:bookmarkEnd w:id="504"/>
      <w:r w:rsidRPr="008D75D0">
        <w:rPr>
          <w:b w:val="0"/>
          <w:bCs w:val="0"/>
          <w:color w:val="000000"/>
        </w:rPr>
        <w:t>Термины и определения</w:t>
      </w:r>
      <w:bookmarkEnd w:id="505"/>
      <w:bookmarkEnd w:id="506"/>
      <w:bookmarkEnd w:id="507"/>
    </w:p>
    <w:p w:rsidR="004D68A5" w:rsidRPr="008D75D0" w:rsidRDefault="004D68A5" w:rsidP="008D75D0">
      <w:pPr>
        <w:tabs>
          <w:tab w:val="left" w:pos="709"/>
        </w:tabs>
        <w:spacing w:line="276" w:lineRule="auto"/>
        <w:ind w:firstLine="709"/>
        <w:jc w:val="both"/>
        <w:rPr>
          <w:rFonts w:eastAsia="SimSun"/>
          <w:color w:val="000000"/>
          <w:lang w:eastAsia="zh-CN"/>
        </w:rPr>
      </w:pPr>
      <w:bookmarkStart w:id="508" w:name="_Toc296088828"/>
      <w:bookmarkStart w:id="509" w:name="_Toc279980577"/>
      <w:r w:rsidRPr="008D75D0">
        <w:rPr>
          <w:rFonts w:eastAsia="SimSun"/>
          <w:color w:val="000000"/>
          <w:lang w:eastAsia="zh-CN"/>
        </w:rPr>
        <w:t xml:space="preserve">В настоящих местных нормативах градостроительного проектирования </w:t>
      </w:r>
      <w:r w:rsidR="002F1D20">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 приведенные понятия применяются в следующем значении: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D68A5" w:rsidRPr="008D75D0" w:rsidRDefault="004D68A5" w:rsidP="008D75D0">
      <w:pPr>
        <w:tabs>
          <w:tab w:val="left" w:pos="709"/>
        </w:tabs>
        <w:spacing w:line="276" w:lineRule="auto"/>
        <w:ind w:firstLine="709"/>
        <w:jc w:val="both"/>
        <w:rPr>
          <w:color w:val="000000"/>
          <w:lang w:eastAsia="en-US"/>
        </w:rPr>
      </w:pPr>
      <w:proofErr w:type="spellStart"/>
      <w:proofErr w:type="gramStart"/>
      <w:r w:rsidRPr="008D75D0">
        <w:rPr>
          <w:color w:val="000000"/>
          <w:lang w:eastAsia="en-US"/>
        </w:rPr>
        <w:t>Водоохранные</w:t>
      </w:r>
      <w:proofErr w:type="spellEnd"/>
      <w:r w:rsidRPr="008D75D0">
        <w:rPr>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6A2CAC">
        <w:rPr>
          <w:color w:val="000000"/>
          <w:lang w:eastAsia="en-US"/>
        </w:rPr>
        <w:t>,  благоустройства территорий</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E6FB7">
        <w:rPr>
          <w:color w:val="000000"/>
          <w:lang w:eastAsia="en-US"/>
        </w:rPr>
        <w:t>ограничения использования земельных участков и объектов</w:t>
      </w:r>
      <w:proofErr w:type="gramEnd"/>
      <w:r w:rsidR="00CE6FB7">
        <w:rPr>
          <w:color w:val="000000"/>
          <w:lang w:eastAsia="en-US"/>
        </w:rPr>
        <w:t xml:space="preserve"> капитального строительства, </w:t>
      </w:r>
      <w:r w:rsidRPr="008D75D0">
        <w:rPr>
          <w:color w:val="000000"/>
          <w:lang w:eastAsia="en-US"/>
        </w:rPr>
        <w:t xml:space="preserve">а также </w:t>
      </w:r>
      <w:r w:rsidR="00CE6FB7">
        <w:rPr>
          <w:color w:val="000000"/>
          <w:lang w:eastAsia="en-US"/>
        </w:rPr>
        <w:t>применительно к территориям, в границах которых предусматривается осуществление деятельности по комплексному и устойчивому развитию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30" w:history="1">
        <w:r w:rsidRPr="008D75D0">
          <w:rPr>
            <w:color w:val="000000"/>
            <w:u w:val="single"/>
            <w:lang w:eastAsia="zh-CN"/>
          </w:rPr>
          <w:t>законами</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w:t>
      </w:r>
      <w:proofErr w:type="spellStart"/>
      <w:r w:rsidRPr="008D75D0">
        <w:rPr>
          <w:color w:val="000000"/>
          <w:lang w:eastAsia="en-US"/>
        </w:rPr>
        <w:t>санитарно</w:t>
      </w:r>
      <w:proofErr w:type="spellEnd"/>
      <w:r w:rsidRPr="008D75D0">
        <w:rPr>
          <w:color w:val="000000"/>
          <w:lang w:eastAsia="en-US"/>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lastRenderedPageBreak/>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color w:val="000000"/>
          <w:lang w:eastAsia="en-US"/>
        </w:rPr>
        <w:t xml:space="preserve"> соответствующих зон.</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Зоны рекреационного назначения - зоны в границах территорий, занятых городскими лесами, скверами, парками, городскими садами, прудами, озерами, </w:t>
      </w:r>
      <w:r w:rsidRPr="008D75D0">
        <w:rPr>
          <w:color w:val="000000"/>
          <w:lang w:eastAsia="en-US"/>
        </w:rPr>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w:t>
      </w:r>
      <w:r w:rsidR="0087518A">
        <w:rPr>
          <w:color w:val="000000"/>
          <w:lang w:eastAsia="en-US"/>
        </w:rPr>
        <w:t xml:space="preserve"> </w:t>
      </w:r>
      <w:r w:rsidR="00350D06">
        <w:rPr>
          <w:color w:val="000000"/>
          <w:lang w:eastAsia="en-US"/>
        </w:rPr>
        <w:t>(</w:t>
      </w:r>
      <w:r w:rsidR="0087518A">
        <w:rPr>
          <w:color w:val="000000"/>
          <w:lang w:eastAsia="en-US"/>
        </w:rPr>
        <w:t>далее – объекты культурного наследия)</w:t>
      </w:r>
      <w:r w:rsidRPr="008D75D0">
        <w:rPr>
          <w:color w:val="000000"/>
          <w:lang w:eastAsia="en-US"/>
        </w:rPr>
        <w:t xml:space="preserve">, </w:t>
      </w:r>
      <w:r w:rsidR="0087518A">
        <w:rPr>
          <w:color w:val="000000"/>
          <w:lang w:eastAsia="en-US"/>
        </w:rPr>
        <w:t xml:space="preserve">защитные зоны объектов культурного наследия, </w:t>
      </w:r>
      <w:proofErr w:type="spellStart"/>
      <w:r w:rsidRPr="008D75D0">
        <w:rPr>
          <w:color w:val="000000"/>
          <w:lang w:eastAsia="en-US"/>
        </w:rPr>
        <w:t>водоохранные</w:t>
      </w:r>
      <w:proofErr w:type="spellEnd"/>
      <w:r w:rsidRPr="008D75D0">
        <w:rPr>
          <w:color w:val="000000"/>
          <w:lang w:eastAsia="en-US"/>
        </w:rPr>
        <w:t xml:space="preserve"> зоны,</w:t>
      </w:r>
      <w:r w:rsidR="0087518A">
        <w:rPr>
          <w:color w:val="000000"/>
          <w:lang w:eastAsia="en-US"/>
        </w:rPr>
        <w:t xml:space="preserve"> зоны затопления, подтопления, </w:t>
      </w:r>
      <w:r w:rsidRPr="008D75D0">
        <w:rPr>
          <w:color w:val="000000"/>
          <w:lang w:eastAsia="en-US"/>
        </w:rPr>
        <w:t xml:space="preserve"> зоны санитарной охраны источников питьевого и хозяйственно-бытового водоснабжения, зоны охраняемых объектов,</w:t>
      </w:r>
      <w:r w:rsidR="0087518A">
        <w:rPr>
          <w:color w:val="000000"/>
          <w:lang w:eastAsia="en-US"/>
        </w:rPr>
        <w:t xml:space="preserve"> </w:t>
      </w:r>
      <w:proofErr w:type="spellStart"/>
      <w:r w:rsidR="0087518A">
        <w:rPr>
          <w:color w:val="000000"/>
          <w:lang w:eastAsia="en-US"/>
        </w:rPr>
        <w:t>приаэродромная</w:t>
      </w:r>
      <w:proofErr w:type="spellEnd"/>
      <w:r w:rsidR="0087518A">
        <w:rPr>
          <w:color w:val="000000"/>
          <w:lang w:eastAsia="en-US"/>
        </w:rPr>
        <w:t xml:space="preserve"> территория, </w:t>
      </w:r>
      <w:r w:rsidRPr="008D75D0">
        <w:rPr>
          <w:color w:val="000000"/>
          <w:lang w:eastAsia="en-US"/>
        </w:rPr>
        <w:t xml:space="preserve"> иные зоны, устанавливаемые в соответствии с законодательством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color w:val="000000"/>
          <w:lang w:eastAsia="en-US"/>
        </w:rPr>
        <w:t xml:space="preserve"> элементы и (или) восстановление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w:t>
      </w:r>
      <w:r w:rsidR="008D58CD">
        <w:rPr>
          <w:color w:val="000000"/>
          <w:lang w:eastAsia="en-US"/>
        </w:rPr>
        <w:t xml:space="preserve">и (или) </w:t>
      </w:r>
      <w:r w:rsidRPr="008D75D0">
        <w:rPr>
          <w:color w:val="000000"/>
          <w:lang w:eastAsia="en-US"/>
        </w:rPr>
        <w:t xml:space="preserve">границы </w:t>
      </w:r>
      <w:r w:rsidR="008D58CD">
        <w:rPr>
          <w:color w:val="000000"/>
          <w:lang w:eastAsia="en-US"/>
        </w:rPr>
        <w:t>территорий</w:t>
      </w:r>
      <w:r w:rsidRPr="008D75D0">
        <w:rPr>
          <w:color w:val="000000"/>
          <w:lang w:eastAsia="en-US"/>
        </w:rPr>
        <w:t xml:space="preserve">, </w:t>
      </w:r>
      <w:r w:rsidR="008D58CD">
        <w:rPr>
          <w:color w:val="000000"/>
          <w:lang w:eastAsia="en-US"/>
        </w:rPr>
        <w:t>занятых линейными объектами и (или) предназначенных для размещения линейных объектов</w:t>
      </w:r>
      <w:r w:rsidRPr="008D75D0">
        <w:rPr>
          <w:color w:val="000000"/>
          <w:lang w:eastAsia="en-US"/>
        </w:rPr>
        <w:t>.</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w:t>
      </w:r>
      <w:r w:rsidRPr="008D75D0">
        <w:rPr>
          <w:color w:val="000000"/>
          <w:lang w:eastAsia="en-US"/>
        </w:rPr>
        <w:lastRenderedPageBreak/>
        <w:t>инвалиды, люди с временным нарушением здоровья, беременные женщины, люди преклонного возраста, люди с детскими колясками, и т.п.</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1" w:history="1">
        <w:r w:rsidRPr="008D75D0">
          <w:rPr>
            <w:color w:val="000000"/>
            <w:u w:val="single"/>
            <w:lang w:eastAsia="zh-CN"/>
          </w:rPr>
          <w:t>законодательством</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w:t>
      </w:r>
      <w:r w:rsidR="004A38F2">
        <w:rPr>
          <w:color w:val="000000"/>
          <w:lang w:eastAsia="zh-CN"/>
        </w:rPr>
        <w:t>а</w:t>
      </w:r>
      <w:r w:rsidRPr="008D75D0">
        <w:rPr>
          <w:color w:val="000000"/>
          <w:lang w:eastAsia="zh-CN"/>
        </w:rPr>
        <w:t>м</w:t>
      </w:r>
      <w:r w:rsidR="004A38F2">
        <w:rPr>
          <w:color w:val="000000"/>
          <w:lang w:eastAsia="zh-CN"/>
        </w:rPr>
        <w:t xml:space="preserve">и муниципальных образований </w:t>
      </w:r>
      <w:r w:rsidRPr="008D75D0">
        <w:rPr>
          <w:color w:val="000000"/>
          <w:lang w:eastAsia="zh-CN"/>
        </w:rPr>
        <w:t xml:space="preserve"> и оказывают существенное влияние на социально-экономическое развитие </w:t>
      </w:r>
      <w:r w:rsidR="004A38F2">
        <w:rPr>
          <w:color w:val="000000"/>
          <w:lang w:eastAsia="zh-CN"/>
        </w:rPr>
        <w:t>муниципальных районов, поселений, городских округов.</w:t>
      </w:r>
      <w:proofErr w:type="gramEnd"/>
      <w:r w:rsidR="004A38F2">
        <w:rPr>
          <w:color w:val="000000"/>
          <w:lang w:eastAsia="zh-CN"/>
        </w:rPr>
        <w:t xml:space="preserve">  </w:t>
      </w:r>
      <w:proofErr w:type="gramStart"/>
      <w:r w:rsidR="004A38F2">
        <w:rPr>
          <w:color w:val="000000"/>
          <w:lang w:eastAsia="zh-CN"/>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zh-C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sidRPr="008D75D0">
        <w:rPr>
          <w:color w:val="000000"/>
          <w:lang w:eastAsia="zh-CN"/>
        </w:rPr>
        <w:lastRenderedPageBreak/>
        <w:t>оказывают существенное влияние на социально-экономическое</w:t>
      </w:r>
      <w:proofErr w:type="gramEnd"/>
      <w:r w:rsidRPr="008D75D0">
        <w:rPr>
          <w:color w:val="000000"/>
          <w:lang w:eastAsia="zh-CN"/>
        </w:rPr>
        <w:t xml:space="preserve"> развитие субъекта Российской Федерации.</w:t>
      </w:r>
      <w:r w:rsidR="00157DBE">
        <w:rPr>
          <w:color w:val="000000"/>
          <w:lang w:eastAsia="zh-CN"/>
        </w:rPr>
        <w:t xml:space="preserve"> </w:t>
      </w:r>
      <w:proofErr w:type="gramStart"/>
      <w:r w:rsidR="00157DBE">
        <w:rPr>
          <w:color w:val="000000"/>
          <w:lang w:eastAsia="zh-CN"/>
        </w:rPr>
        <w:t xml:space="preserve">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w:t>
      </w:r>
      <w:r w:rsidR="001C31DA">
        <w:rPr>
          <w:color w:val="000000"/>
          <w:lang w:eastAsia="en-US"/>
        </w:rPr>
        <w:t>и</w:t>
      </w:r>
      <w:r w:rsidRPr="008D75D0">
        <w:rPr>
          <w:color w:val="000000"/>
          <w:lang w:eastAsia="en-US"/>
        </w:rPr>
        <w:t xml:space="preserve"> правовым</w:t>
      </w:r>
      <w:r w:rsidR="001C31DA">
        <w:rPr>
          <w:color w:val="000000"/>
          <w:lang w:eastAsia="en-US"/>
        </w:rPr>
        <w:t>и</w:t>
      </w:r>
      <w:r w:rsidRPr="008D75D0">
        <w:rPr>
          <w:color w:val="000000"/>
          <w:lang w:eastAsia="en-US"/>
        </w:rPr>
        <w:t xml:space="preserve"> акт</w:t>
      </w:r>
      <w:r w:rsidR="001C31DA">
        <w:rPr>
          <w:color w:val="000000"/>
          <w:lang w:eastAsia="en-US"/>
        </w:rPr>
        <w:t>а</w:t>
      </w:r>
      <w:r w:rsidRPr="008D75D0">
        <w:rPr>
          <w:color w:val="000000"/>
          <w:lang w:eastAsia="en-US"/>
        </w:rPr>
        <w:t>м</w:t>
      </w:r>
      <w:r w:rsidR="001C31DA">
        <w:rPr>
          <w:color w:val="000000"/>
          <w:lang w:eastAsia="en-US"/>
        </w:rPr>
        <w:t>и</w:t>
      </w:r>
      <w:r w:rsidRPr="008D75D0">
        <w:rPr>
          <w:color w:val="000000"/>
          <w:lang w:eastAsia="en-US"/>
        </w:rPr>
        <w:t xml:space="preserve"> орган</w:t>
      </w:r>
      <w:r w:rsidR="001C31DA">
        <w:rPr>
          <w:color w:val="000000"/>
          <w:lang w:eastAsia="en-US"/>
        </w:rPr>
        <w:t>ов</w:t>
      </w:r>
      <w:r w:rsidRPr="008D75D0">
        <w:rPr>
          <w:color w:val="000000"/>
          <w:lang w:eastAsia="en-US"/>
        </w:rPr>
        <w:t xml:space="preserve"> местного самоуправления</w:t>
      </w:r>
      <w:r w:rsidR="001C31DA">
        <w:rPr>
          <w:color w:val="000000"/>
          <w:lang w:eastAsia="en-US"/>
        </w:rPr>
        <w:t>,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w:t>
      </w:r>
      <w:r w:rsidRPr="008D75D0">
        <w:rPr>
          <w:color w:val="000000"/>
          <w:lang w:eastAsia="en-US"/>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w:t>
      </w:r>
      <w:r w:rsidRPr="008D75D0">
        <w:rPr>
          <w:color w:val="000000"/>
          <w:lang w:eastAsia="en-US"/>
        </w:rPr>
        <w:lastRenderedPageBreak/>
        <w:t>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color w:val="000000"/>
          <w:lang w:eastAsia="en-US"/>
        </w:rPr>
        <w:t xml:space="preserve">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color w:val="000000"/>
          <w:lang w:eastAsia="en-US"/>
        </w:rPr>
        <w:t>котором</w:t>
      </w:r>
      <w:proofErr w:type="gramEnd"/>
      <w:r w:rsidRPr="008D75D0">
        <w:rPr>
          <w:color w:val="000000"/>
          <w:lang w:eastAsia="en-US"/>
        </w:rPr>
        <w:t xml:space="preserve"> требуется изменение границ полос отвода и (или) охранных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Элемент планировочной структуры - часть территории </w:t>
      </w:r>
      <w:r w:rsidR="0093394F">
        <w:rPr>
          <w:color w:val="000000"/>
          <w:lang w:eastAsia="en-US"/>
        </w:rPr>
        <w:t>поселения, городского округа или межселенной территории муниципального района (квартал, микрорайон, район и иные подобные элементы.</w:t>
      </w:r>
      <w:proofErr w:type="gramEnd"/>
      <w:r w:rsidR="0093394F">
        <w:rPr>
          <w:color w:val="000000"/>
          <w:lang w:eastAsia="en-US"/>
        </w:rPr>
        <w:t xml:space="preserve">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8D75D0">
        <w:rPr>
          <w:color w:val="000000"/>
          <w:lang w:eastAsia="en-US"/>
        </w:rPr>
        <w:t>.</w:t>
      </w:r>
    </w:p>
    <w:p w:rsidR="004D68A5" w:rsidRPr="008D75D0" w:rsidRDefault="004D68A5" w:rsidP="009E2261">
      <w:pPr>
        <w:pStyle w:val="20"/>
        <w:numPr>
          <w:ilvl w:val="0"/>
          <w:numId w:val="0"/>
        </w:numPr>
        <w:ind w:left="576"/>
        <w:rPr>
          <w:b w:val="0"/>
          <w:bCs w:val="0"/>
          <w:color w:val="FF0000"/>
        </w:rPr>
      </w:pPr>
      <w:r>
        <w:rPr>
          <w:b w:val="0"/>
          <w:bCs w:val="0"/>
          <w:color w:val="000000"/>
        </w:rPr>
        <w:t xml:space="preserve">                               </w:t>
      </w:r>
      <w:r w:rsidRPr="008D75D0">
        <w:rPr>
          <w:b w:val="0"/>
          <w:bCs w:val="0"/>
          <w:color w:val="000000"/>
        </w:rPr>
        <w:t xml:space="preserve"> </w:t>
      </w:r>
      <w:bookmarkStart w:id="510" w:name="_Toc405467220"/>
      <w:bookmarkStart w:id="511" w:name="_Toc521654607"/>
      <w:bookmarkStart w:id="512" w:name="_Toc521664282"/>
      <w:r w:rsidRPr="008D75D0">
        <w:rPr>
          <w:b w:val="0"/>
          <w:bCs w:val="0"/>
          <w:color w:val="000000"/>
        </w:rPr>
        <w:t>2. Цели и задачи разработки</w:t>
      </w:r>
      <w:bookmarkEnd w:id="510"/>
      <w:bookmarkEnd w:id="511"/>
      <w:bookmarkEnd w:id="512"/>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32"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3"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4"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5"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sidR="00AF2A69">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sidR="00AF2A69">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roofErr w:type="gramEnd"/>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r w:rsidR="00AF2A69">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4D68A5" w:rsidRPr="008D75D0" w:rsidRDefault="004D68A5"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lastRenderedPageBreak/>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sidR="00E44E5E">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r w:rsidR="00E44E5E">
        <w:rPr>
          <w:rFonts w:eastAsia="SimSun"/>
          <w:color w:val="000000"/>
          <w:lang w:eastAsia="zh-CN"/>
        </w:rPr>
        <w:t>Салбин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p>
    <w:p w:rsidR="004D68A5" w:rsidRPr="009E2261" w:rsidRDefault="004D68A5" w:rsidP="009E2261">
      <w:pPr>
        <w:pStyle w:val="12"/>
        <w:ind w:firstLine="0"/>
        <w:jc w:val="center"/>
        <w:rPr>
          <w:bCs w:val="0"/>
          <w:color w:val="000000"/>
        </w:rPr>
      </w:pPr>
      <w:bookmarkStart w:id="513" w:name="_Toc405467221"/>
      <w:bookmarkStart w:id="514" w:name="_Toc521654608"/>
      <w:bookmarkStart w:id="515" w:name="_Toc521664283"/>
      <w:r w:rsidRPr="009E2261">
        <w:rPr>
          <w:bCs w:val="0"/>
          <w:color w:val="000000"/>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513"/>
      <w:bookmarkEnd w:id="514"/>
      <w:bookmarkEnd w:id="515"/>
    </w:p>
    <w:p w:rsidR="004D68A5" w:rsidRDefault="004D68A5" w:rsidP="009E2261">
      <w:pPr>
        <w:pStyle w:val="20"/>
        <w:numPr>
          <w:ilvl w:val="0"/>
          <w:numId w:val="0"/>
        </w:numPr>
        <w:ind w:left="576"/>
        <w:rPr>
          <w:b w:val="0"/>
          <w:bCs w:val="0"/>
          <w:iCs w:val="0"/>
        </w:rPr>
      </w:pPr>
      <w:bookmarkStart w:id="516" w:name="_Toc405467222"/>
      <w:bookmarkStart w:id="517" w:name="_Toc521654609"/>
      <w:bookmarkStart w:id="518" w:name="_Toc521664284"/>
      <w:r w:rsidRPr="008D75D0">
        <w:rPr>
          <w:b w:val="0"/>
          <w:bCs w:val="0"/>
          <w:iCs w:val="0"/>
        </w:rPr>
        <w:t xml:space="preserve">3.1 Административно-территориальное устройство </w:t>
      </w:r>
      <w:r w:rsidR="00E44E5E">
        <w:rPr>
          <w:b w:val="0"/>
          <w:bCs w:val="0"/>
          <w:iCs w:val="0"/>
        </w:rPr>
        <w:t>Салбин</w:t>
      </w:r>
      <w:r>
        <w:rPr>
          <w:b w:val="0"/>
          <w:bCs w:val="0"/>
          <w:iCs w:val="0"/>
        </w:rPr>
        <w:t>ского</w:t>
      </w:r>
      <w:r w:rsidRPr="008D75D0">
        <w:rPr>
          <w:b w:val="0"/>
          <w:bCs w:val="0"/>
          <w:iCs w:val="0"/>
        </w:rPr>
        <w:t xml:space="preserve"> сельсовета</w:t>
      </w:r>
      <w:bookmarkEnd w:id="516"/>
      <w:bookmarkEnd w:id="517"/>
      <w:bookmarkEnd w:id="518"/>
    </w:p>
    <w:p w:rsidR="00A77DFD" w:rsidRPr="00A77DFD" w:rsidRDefault="00A77DFD" w:rsidP="00A77DFD">
      <w:pPr>
        <w:pStyle w:val="a5"/>
      </w:pPr>
    </w:p>
    <w:p w:rsidR="00905D22" w:rsidRPr="00905D22" w:rsidRDefault="00905D22" w:rsidP="00905D22">
      <w:pPr>
        <w:ind w:firstLine="709"/>
        <w:jc w:val="both"/>
        <w:rPr>
          <w:rFonts w:eastAsia="SimSun"/>
          <w:color w:val="000000"/>
          <w:lang w:eastAsia="zh-CN"/>
        </w:rPr>
      </w:pPr>
      <w:r w:rsidRPr="00905D22">
        <w:rPr>
          <w:rFonts w:eastAsia="SimSun"/>
          <w:color w:val="000000"/>
          <w:lang w:eastAsia="zh-CN"/>
        </w:rPr>
        <w:t>Территория Салбинского сельсовета составляет 11 553,00 га. В состав сельсовета  входит  1  населенный пункт. Административным центром Салбинского сельсовета является  с. Салба. В таблице 61 приведены данные об административно-территориальном делении, численности, плотности населения и площади Салбинского сельсовета. В таблице 61 численность населения сельсовета определена по состоянию на 1 января 2017 года.</w:t>
      </w:r>
    </w:p>
    <w:p w:rsidR="00D44353" w:rsidRPr="00D44353" w:rsidRDefault="00D44353" w:rsidP="00D44353">
      <w:pPr>
        <w:ind w:firstLine="709"/>
        <w:jc w:val="both"/>
        <w:rPr>
          <w:rFonts w:eastAsia="SimSun"/>
          <w:b/>
          <w:color w:val="000000"/>
          <w:lang w:eastAsia="zh-CN"/>
        </w:rPr>
      </w:pPr>
    </w:p>
    <w:p w:rsidR="004D68A5" w:rsidRPr="008D75D0" w:rsidRDefault="004D68A5" w:rsidP="008D75D0">
      <w:pPr>
        <w:ind w:firstLine="142"/>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61</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632"/>
        <w:gridCol w:w="1437"/>
        <w:gridCol w:w="10"/>
        <w:gridCol w:w="497"/>
        <w:gridCol w:w="11"/>
        <w:gridCol w:w="1628"/>
        <w:gridCol w:w="11"/>
        <w:gridCol w:w="1666"/>
        <w:gridCol w:w="10"/>
      </w:tblGrid>
      <w:tr w:rsidR="004D68A5" w:rsidRPr="008D75D0" w:rsidTr="006D612F">
        <w:trPr>
          <w:trHeight w:val="378"/>
          <w:tblHeader/>
          <w:jc w:val="center"/>
        </w:trPr>
        <w:tc>
          <w:tcPr>
            <w:tcW w:w="2245"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2" w:type="pct"/>
            <w:gridSpan w:val="4"/>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7"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6"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E05E2B" w:rsidRPr="008D75D0" w:rsidTr="00B55BEC">
        <w:trPr>
          <w:gridAfter w:val="1"/>
          <w:wAfter w:w="5" w:type="pct"/>
          <w:trHeight w:val="94"/>
          <w:jc w:val="center"/>
        </w:trPr>
        <w:tc>
          <w:tcPr>
            <w:tcW w:w="346" w:type="pct"/>
            <w:tcBorders>
              <w:bottom w:val="nil"/>
              <w:right w:val="nil"/>
            </w:tcBorders>
          </w:tcPr>
          <w:p w:rsidR="00E05E2B" w:rsidRPr="008D75D0" w:rsidRDefault="00E05E2B" w:rsidP="00B55BEC">
            <w:pPr>
              <w:jc w:val="right"/>
              <w:rPr>
                <w:rFonts w:eastAsia="SimSun"/>
                <w:color w:val="000000"/>
                <w:sz w:val="20"/>
                <w:szCs w:val="20"/>
                <w:lang w:eastAsia="zh-CN"/>
              </w:rPr>
            </w:pPr>
          </w:p>
        </w:tc>
        <w:tc>
          <w:tcPr>
            <w:tcW w:w="1899" w:type="pct"/>
            <w:tcBorders>
              <w:left w:val="nil"/>
              <w:bottom w:val="nil"/>
            </w:tcBorders>
          </w:tcPr>
          <w:p w:rsidR="00E05E2B" w:rsidRPr="008D75D0" w:rsidRDefault="00E05E2B" w:rsidP="00B55BEC">
            <w:pPr>
              <w:jc w:val="both"/>
              <w:rPr>
                <w:rFonts w:eastAsia="SimSun"/>
                <w:b/>
                <w:color w:val="000000"/>
                <w:sz w:val="20"/>
                <w:szCs w:val="20"/>
                <w:lang w:eastAsia="zh-CN"/>
              </w:rPr>
            </w:pPr>
            <w:r>
              <w:rPr>
                <w:rFonts w:eastAsia="SimSun"/>
                <w:b/>
                <w:color w:val="000000"/>
                <w:sz w:val="20"/>
                <w:szCs w:val="20"/>
                <w:lang w:eastAsia="zh-CN"/>
              </w:rPr>
              <w:t>Салбинский</w:t>
            </w:r>
            <w:r w:rsidRPr="008D75D0">
              <w:rPr>
                <w:rFonts w:eastAsia="SimSun"/>
                <w:b/>
                <w:color w:val="000000"/>
                <w:sz w:val="20"/>
                <w:szCs w:val="20"/>
                <w:lang w:eastAsia="zh-CN"/>
              </w:rPr>
              <w:t xml:space="preserve"> сельсовет</w:t>
            </w:r>
          </w:p>
        </w:tc>
        <w:tc>
          <w:tcPr>
            <w:tcW w:w="751" w:type="pct"/>
            <w:tcBorders>
              <w:bottom w:val="nil"/>
              <w:right w:val="nil"/>
            </w:tcBorders>
            <w:vAlign w:val="center"/>
          </w:tcPr>
          <w:p w:rsidR="00E05E2B" w:rsidRPr="008D75D0" w:rsidRDefault="00E05E2B" w:rsidP="00E05E2B">
            <w:pPr>
              <w:jc w:val="right"/>
              <w:rPr>
                <w:rFonts w:eastAsia="SimSun"/>
                <w:color w:val="000000"/>
                <w:sz w:val="20"/>
                <w:szCs w:val="20"/>
                <w:lang w:eastAsia="zh-CN"/>
              </w:rPr>
            </w:pPr>
            <w:r>
              <w:rPr>
                <w:rFonts w:eastAsia="SimSun"/>
                <w:color w:val="000000"/>
                <w:sz w:val="20"/>
                <w:szCs w:val="20"/>
                <w:lang w:eastAsia="zh-CN"/>
              </w:rPr>
              <w:t>542</w:t>
            </w:r>
          </w:p>
        </w:tc>
        <w:tc>
          <w:tcPr>
            <w:tcW w:w="265" w:type="pct"/>
            <w:gridSpan w:val="2"/>
            <w:tcBorders>
              <w:left w:val="nil"/>
              <w:bottom w:val="nil"/>
            </w:tcBorders>
            <w:vAlign w:val="center"/>
          </w:tcPr>
          <w:p w:rsidR="00E05E2B" w:rsidRPr="008D75D0" w:rsidRDefault="00E05E2B" w:rsidP="00B55BEC">
            <w:pPr>
              <w:jc w:val="center"/>
              <w:rPr>
                <w:rFonts w:eastAsia="SimSun"/>
                <w:color w:val="000000"/>
                <w:sz w:val="20"/>
                <w:szCs w:val="20"/>
                <w:lang w:eastAsia="zh-CN"/>
              </w:rPr>
            </w:pPr>
          </w:p>
        </w:tc>
        <w:tc>
          <w:tcPr>
            <w:tcW w:w="857" w:type="pct"/>
            <w:gridSpan w:val="2"/>
            <w:tcBorders>
              <w:bottom w:val="nil"/>
            </w:tcBorders>
            <w:vAlign w:val="center"/>
          </w:tcPr>
          <w:p w:rsidR="00E05E2B" w:rsidRPr="008D75D0" w:rsidRDefault="00E05E2B" w:rsidP="00B55BEC">
            <w:pPr>
              <w:jc w:val="center"/>
              <w:rPr>
                <w:rFonts w:eastAsia="SimSun"/>
                <w:color w:val="000000"/>
                <w:sz w:val="20"/>
                <w:szCs w:val="20"/>
                <w:lang w:eastAsia="zh-CN"/>
              </w:rPr>
            </w:pPr>
            <w:r>
              <w:rPr>
                <w:rFonts w:eastAsia="SimSun"/>
                <w:color w:val="000000"/>
                <w:sz w:val="20"/>
                <w:szCs w:val="20"/>
                <w:lang w:eastAsia="zh-CN"/>
              </w:rPr>
              <w:t>11 553,00</w:t>
            </w:r>
          </w:p>
        </w:tc>
        <w:tc>
          <w:tcPr>
            <w:tcW w:w="877" w:type="pct"/>
            <w:gridSpan w:val="2"/>
            <w:tcBorders>
              <w:bottom w:val="nil"/>
            </w:tcBorders>
            <w:vAlign w:val="center"/>
          </w:tcPr>
          <w:p w:rsidR="00E05E2B" w:rsidRPr="008D75D0" w:rsidRDefault="00E05E2B" w:rsidP="00E05E2B">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0469</w:t>
            </w:r>
          </w:p>
        </w:tc>
      </w:tr>
      <w:tr w:rsidR="00E05E2B" w:rsidRPr="008D75D0" w:rsidTr="00B55BEC">
        <w:trPr>
          <w:trHeight w:val="102"/>
          <w:jc w:val="center"/>
        </w:trPr>
        <w:tc>
          <w:tcPr>
            <w:tcW w:w="346" w:type="pct"/>
            <w:tcBorders>
              <w:top w:val="nil"/>
              <w:bottom w:val="nil"/>
              <w:right w:val="nil"/>
            </w:tcBorders>
          </w:tcPr>
          <w:p w:rsidR="00E05E2B" w:rsidRPr="008D75D0" w:rsidRDefault="00E05E2B" w:rsidP="00B55BEC">
            <w:pPr>
              <w:jc w:val="right"/>
              <w:rPr>
                <w:rFonts w:eastAsia="SimSun"/>
                <w:color w:val="000000"/>
                <w:sz w:val="20"/>
                <w:szCs w:val="20"/>
                <w:lang w:eastAsia="zh-CN"/>
              </w:rPr>
            </w:pPr>
            <w:r w:rsidRPr="008D75D0">
              <w:rPr>
                <w:rFonts w:eastAsia="SimSun"/>
                <w:color w:val="000000"/>
                <w:sz w:val="20"/>
                <w:szCs w:val="20"/>
                <w:lang w:eastAsia="zh-CN"/>
              </w:rPr>
              <w:t>1</w:t>
            </w:r>
          </w:p>
        </w:tc>
        <w:tc>
          <w:tcPr>
            <w:tcW w:w="1899" w:type="pct"/>
            <w:tcBorders>
              <w:top w:val="nil"/>
              <w:left w:val="nil"/>
              <w:bottom w:val="nil"/>
            </w:tcBorders>
          </w:tcPr>
          <w:p w:rsidR="00E05E2B" w:rsidRPr="008D75D0" w:rsidRDefault="00E05E2B" w:rsidP="00B55BEC">
            <w:pPr>
              <w:jc w:val="both"/>
              <w:rPr>
                <w:rFonts w:eastAsia="SimSun"/>
                <w:color w:val="000000"/>
                <w:sz w:val="20"/>
                <w:szCs w:val="20"/>
                <w:lang w:eastAsia="zh-CN"/>
              </w:rPr>
            </w:pPr>
            <w:r>
              <w:rPr>
                <w:rFonts w:eastAsia="SimSun"/>
                <w:color w:val="000000"/>
                <w:sz w:val="20"/>
                <w:szCs w:val="20"/>
                <w:lang w:eastAsia="zh-CN"/>
              </w:rPr>
              <w:t>с. Салба</w:t>
            </w:r>
          </w:p>
        </w:tc>
        <w:tc>
          <w:tcPr>
            <w:tcW w:w="756" w:type="pct"/>
            <w:gridSpan w:val="2"/>
            <w:tcBorders>
              <w:top w:val="nil"/>
              <w:bottom w:val="nil"/>
              <w:right w:val="nil"/>
            </w:tcBorders>
            <w:vAlign w:val="center"/>
          </w:tcPr>
          <w:p w:rsidR="00E05E2B" w:rsidRPr="008D75D0" w:rsidRDefault="00E05E2B" w:rsidP="00B55BEC">
            <w:pPr>
              <w:jc w:val="right"/>
              <w:rPr>
                <w:rFonts w:eastAsia="SimSun"/>
                <w:color w:val="000000"/>
                <w:sz w:val="20"/>
                <w:szCs w:val="20"/>
                <w:lang w:eastAsia="zh-CN"/>
              </w:rPr>
            </w:pPr>
          </w:p>
        </w:tc>
        <w:tc>
          <w:tcPr>
            <w:tcW w:w="266" w:type="pct"/>
            <w:gridSpan w:val="2"/>
            <w:tcBorders>
              <w:top w:val="nil"/>
              <w:left w:val="nil"/>
              <w:bottom w:val="nil"/>
            </w:tcBorders>
            <w:vAlign w:val="center"/>
          </w:tcPr>
          <w:p w:rsidR="00E05E2B" w:rsidRPr="008D75D0" w:rsidRDefault="00E05E2B" w:rsidP="00B55BEC">
            <w:pPr>
              <w:jc w:val="center"/>
              <w:rPr>
                <w:rFonts w:eastAsia="SimSun"/>
                <w:color w:val="000000"/>
                <w:sz w:val="20"/>
                <w:szCs w:val="20"/>
                <w:lang w:eastAsia="zh-CN"/>
              </w:rPr>
            </w:pPr>
          </w:p>
        </w:tc>
        <w:tc>
          <w:tcPr>
            <w:tcW w:w="857" w:type="pct"/>
            <w:gridSpan w:val="2"/>
            <w:tcBorders>
              <w:top w:val="nil"/>
              <w:bottom w:val="nil"/>
            </w:tcBorders>
            <w:vAlign w:val="center"/>
          </w:tcPr>
          <w:p w:rsidR="00E05E2B" w:rsidRPr="008D75D0" w:rsidRDefault="00E05E2B" w:rsidP="00B55BEC">
            <w:pPr>
              <w:jc w:val="center"/>
              <w:rPr>
                <w:rFonts w:eastAsia="SimSun"/>
                <w:color w:val="000000"/>
                <w:sz w:val="20"/>
                <w:szCs w:val="20"/>
                <w:lang w:eastAsia="zh-CN"/>
              </w:rPr>
            </w:pPr>
          </w:p>
        </w:tc>
        <w:tc>
          <w:tcPr>
            <w:tcW w:w="876" w:type="pct"/>
            <w:gridSpan w:val="2"/>
            <w:tcBorders>
              <w:top w:val="nil"/>
              <w:bottom w:val="nil"/>
            </w:tcBorders>
            <w:vAlign w:val="center"/>
          </w:tcPr>
          <w:p w:rsidR="00E05E2B" w:rsidRPr="008D75D0" w:rsidRDefault="00E05E2B" w:rsidP="00B55BEC">
            <w:pPr>
              <w:jc w:val="center"/>
              <w:rPr>
                <w:rFonts w:eastAsia="SimSun"/>
                <w:color w:val="000000"/>
                <w:sz w:val="20"/>
                <w:szCs w:val="20"/>
                <w:lang w:eastAsia="zh-CN"/>
              </w:rPr>
            </w:pPr>
          </w:p>
        </w:tc>
      </w:tr>
      <w:tr w:rsidR="00CD0E2C" w:rsidRPr="008D75D0" w:rsidTr="00B55BEC">
        <w:trPr>
          <w:trHeight w:val="386"/>
          <w:jc w:val="center"/>
        </w:trPr>
        <w:tc>
          <w:tcPr>
            <w:tcW w:w="346" w:type="pct"/>
            <w:tcBorders>
              <w:top w:val="nil"/>
              <w:bottom w:val="nil"/>
              <w:right w:val="nil"/>
            </w:tcBorders>
          </w:tcPr>
          <w:p w:rsidR="00CD0E2C" w:rsidRPr="008D75D0" w:rsidRDefault="00CD0E2C" w:rsidP="00B55BEC">
            <w:pPr>
              <w:jc w:val="right"/>
              <w:rPr>
                <w:rFonts w:eastAsia="SimSun"/>
                <w:color w:val="000000"/>
                <w:sz w:val="20"/>
                <w:szCs w:val="20"/>
                <w:lang w:eastAsia="zh-CN"/>
              </w:rPr>
            </w:pPr>
          </w:p>
        </w:tc>
        <w:tc>
          <w:tcPr>
            <w:tcW w:w="1899" w:type="pct"/>
            <w:tcBorders>
              <w:top w:val="nil"/>
              <w:left w:val="nil"/>
              <w:bottom w:val="nil"/>
            </w:tcBorders>
          </w:tcPr>
          <w:p w:rsidR="00CD0E2C" w:rsidRPr="008D75D0" w:rsidRDefault="00CD0E2C" w:rsidP="00B55BEC">
            <w:pPr>
              <w:jc w:val="both"/>
              <w:rPr>
                <w:rFonts w:eastAsia="SimSun"/>
                <w:b/>
                <w:color w:val="000000"/>
                <w:sz w:val="20"/>
                <w:szCs w:val="20"/>
                <w:lang w:eastAsia="zh-CN"/>
              </w:rPr>
            </w:pPr>
          </w:p>
        </w:tc>
        <w:tc>
          <w:tcPr>
            <w:tcW w:w="756" w:type="pct"/>
            <w:gridSpan w:val="2"/>
            <w:tcBorders>
              <w:top w:val="nil"/>
              <w:bottom w:val="nil"/>
              <w:right w:val="nil"/>
            </w:tcBorders>
            <w:vAlign w:val="center"/>
          </w:tcPr>
          <w:p w:rsidR="00CD0E2C" w:rsidRPr="008D75D0" w:rsidRDefault="00CD0E2C" w:rsidP="00B55BEC">
            <w:pPr>
              <w:jc w:val="right"/>
              <w:rPr>
                <w:rFonts w:eastAsia="SimSun"/>
                <w:color w:val="000000"/>
                <w:sz w:val="20"/>
                <w:szCs w:val="20"/>
                <w:lang w:eastAsia="zh-CN"/>
              </w:rPr>
            </w:pPr>
          </w:p>
        </w:tc>
        <w:tc>
          <w:tcPr>
            <w:tcW w:w="266" w:type="pct"/>
            <w:gridSpan w:val="2"/>
            <w:tcBorders>
              <w:top w:val="nil"/>
              <w:left w:val="nil"/>
              <w:bottom w:val="nil"/>
            </w:tcBorders>
            <w:vAlign w:val="center"/>
          </w:tcPr>
          <w:p w:rsidR="00CD0E2C" w:rsidRPr="008D75D0" w:rsidRDefault="00CD0E2C" w:rsidP="00B55BEC">
            <w:pPr>
              <w:jc w:val="center"/>
              <w:rPr>
                <w:rFonts w:eastAsia="SimSun"/>
                <w:color w:val="000000"/>
                <w:sz w:val="20"/>
                <w:szCs w:val="20"/>
                <w:lang w:eastAsia="zh-CN"/>
              </w:rPr>
            </w:pPr>
          </w:p>
        </w:tc>
        <w:tc>
          <w:tcPr>
            <w:tcW w:w="857" w:type="pct"/>
            <w:gridSpan w:val="2"/>
            <w:tcBorders>
              <w:top w:val="nil"/>
              <w:bottom w:val="nil"/>
            </w:tcBorders>
            <w:vAlign w:val="center"/>
          </w:tcPr>
          <w:p w:rsidR="00CD0E2C" w:rsidRPr="008D75D0" w:rsidRDefault="00CD0E2C" w:rsidP="00B55BEC">
            <w:pPr>
              <w:jc w:val="center"/>
              <w:rPr>
                <w:rFonts w:eastAsia="SimSun"/>
                <w:color w:val="000000"/>
                <w:sz w:val="20"/>
                <w:szCs w:val="20"/>
                <w:lang w:eastAsia="zh-CN"/>
              </w:rPr>
            </w:pPr>
          </w:p>
        </w:tc>
        <w:tc>
          <w:tcPr>
            <w:tcW w:w="876" w:type="pct"/>
            <w:gridSpan w:val="2"/>
            <w:tcBorders>
              <w:top w:val="nil"/>
              <w:bottom w:val="nil"/>
            </w:tcBorders>
            <w:vAlign w:val="center"/>
          </w:tcPr>
          <w:p w:rsidR="00CD0E2C" w:rsidRPr="008D75D0" w:rsidRDefault="00CD0E2C" w:rsidP="00B55BEC">
            <w:pPr>
              <w:jc w:val="center"/>
              <w:rPr>
                <w:rFonts w:eastAsia="SimSun"/>
                <w:color w:val="000000"/>
                <w:sz w:val="20"/>
                <w:szCs w:val="20"/>
                <w:lang w:eastAsia="zh-CN"/>
              </w:rPr>
            </w:pPr>
          </w:p>
        </w:tc>
      </w:tr>
      <w:tr w:rsidR="004D68A5" w:rsidRPr="008D75D0" w:rsidTr="00070D2F">
        <w:trPr>
          <w:trHeight w:val="55"/>
          <w:jc w:val="center"/>
        </w:trPr>
        <w:tc>
          <w:tcPr>
            <w:tcW w:w="346" w:type="pct"/>
            <w:tcBorders>
              <w:top w:val="nil"/>
              <w:right w:val="nil"/>
            </w:tcBorders>
          </w:tcPr>
          <w:p w:rsidR="004D68A5" w:rsidRPr="008D75D0" w:rsidRDefault="004D68A5" w:rsidP="008D75D0">
            <w:pPr>
              <w:jc w:val="right"/>
              <w:rPr>
                <w:rFonts w:eastAsia="SimSun"/>
                <w:color w:val="000000"/>
                <w:sz w:val="20"/>
                <w:szCs w:val="20"/>
                <w:lang w:eastAsia="zh-CN"/>
              </w:rPr>
            </w:pPr>
          </w:p>
        </w:tc>
        <w:tc>
          <w:tcPr>
            <w:tcW w:w="1899" w:type="pct"/>
            <w:tcBorders>
              <w:top w:val="nil"/>
              <w:left w:val="nil"/>
            </w:tcBorders>
          </w:tcPr>
          <w:p w:rsidR="004D68A5" w:rsidRPr="008D75D0" w:rsidRDefault="004D68A5" w:rsidP="008D75D0">
            <w:pPr>
              <w:jc w:val="both"/>
              <w:rPr>
                <w:rFonts w:eastAsia="SimSun"/>
                <w:color w:val="000000"/>
                <w:sz w:val="20"/>
                <w:szCs w:val="20"/>
                <w:lang w:eastAsia="zh-CN"/>
              </w:rPr>
            </w:pPr>
          </w:p>
        </w:tc>
        <w:tc>
          <w:tcPr>
            <w:tcW w:w="756" w:type="pct"/>
            <w:gridSpan w:val="2"/>
            <w:tcBorders>
              <w:top w:val="nil"/>
              <w:right w:val="nil"/>
            </w:tcBorders>
            <w:vAlign w:val="center"/>
          </w:tcPr>
          <w:p w:rsidR="004D68A5" w:rsidRPr="008D75D0" w:rsidRDefault="004D68A5" w:rsidP="004E070C">
            <w:pPr>
              <w:jc w:val="center"/>
              <w:rPr>
                <w:rFonts w:eastAsia="SimSun"/>
                <w:color w:val="000000"/>
                <w:sz w:val="20"/>
                <w:szCs w:val="20"/>
                <w:lang w:eastAsia="zh-CN"/>
              </w:rPr>
            </w:pPr>
          </w:p>
        </w:tc>
        <w:tc>
          <w:tcPr>
            <w:tcW w:w="266" w:type="pct"/>
            <w:gridSpan w:val="2"/>
            <w:tcBorders>
              <w:top w:val="nil"/>
              <w:left w:val="nil"/>
            </w:tcBorders>
            <w:vAlign w:val="center"/>
          </w:tcPr>
          <w:p w:rsidR="004D68A5" w:rsidRPr="008D75D0" w:rsidRDefault="004D68A5" w:rsidP="008D75D0">
            <w:pPr>
              <w:jc w:val="center"/>
              <w:rPr>
                <w:rFonts w:eastAsia="SimSun"/>
                <w:color w:val="000000"/>
                <w:sz w:val="20"/>
                <w:szCs w:val="20"/>
                <w:lang w:eastAsia="zh-CN"/>
              </w:rPr>
            </w:pPr>
          </w:p>
        </w:tc>
        <w:tc>
          <w:tcPr>
            <w:tcW w:w="857"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c>
          <w:tcPr>
            <w:tcW w:w="876"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r>
    </w:tbl>
    <w:p w:rsidR="004D68A5" w:rsidRPr="008D75D0" w:rsidRDefault="004D68A5" w:rsidP="009E2261">
      <w:pPr>
        <w:pStyle w:val="20"/>
        <w:numPr>
          <w:ilvl w:val="0"/>
          <w:numId w:val="0"/>
        </w:numPr>
        <w:ind w:left="576"/>
        <w:rPr>
          <w:b w:val="0"/>
          <w:bCs w:val="0"/>
          <w:iCs w:val="0"/>
        </w:rPr>
      </w:pPr>
      <w:bookmarkStart w:id="519" w:name="_Toc405467223"/>
      <w:bookmarkStart w:id="520" w:name="_Toc521654610"/>
      <w:bookmarkStart w:id="521" w:name="_Toc521664285"/>
      <w:r w:rsidRPr="008D75D0">
        <w:rPr>
          <w:b w:val="0"/>
          <w:bCs w:val="0"/>
          <w:iCs w:val="0"/>
        </w:rPr>
        <w:t xml:space="preserve">3.2 Природно-климатические условия </w:t>
      </w:r>
      <w:r w:rsidR="008E06C6">
        <w:rPr>
          <w:b w:val="0"/>
          <w:bCs w:val="0"/>
          <w:iCs w:val="0"/>
        </w:rPr>
        <w:t>Салбин</w:t>
      </w:r>
      <w:r>
        <w:rPr>
          <w:b w:val="0"/>
          <w:bCs w:val="0"/>
          <w:iCs w:val="0"/>
        </w:rPr>
        <w:t>ского</w:t>
      </w:r>
      <w:r w:rsidRPr="008D75D0">
        <w:rPr>
          <w:b w:val="0"/>
          <w:bCs w:val="0"/>
          <w:iCs w:val="0"/>
        </w:rPr>
        <w:t xml:space="preserve"> сельсовета</w:t>
      </w:r>
      <w:bookmarkEnd w:id="519"/>
      <w:bookmarkEnd w:id="520"/>
      <w:bookmarkEnd w:id="521"/>
    </w:p>
    <w:p w:rsidR="00B55BEC" w:rsidRPr="00B55BEC" w:rsidRDefault="00B55BEC" w:rsidP="00B55BEC">
      <w:pPr>
        <w:ind w:firstLine="709"/>
        <w:jc w:val="both"/>
        <w:rPr>
          <w:rFonts w:eastAsia="SimSun"/>
          <w:color w:val="000000"/>
          <w:lang w:eastAsia="zh-CN"/>
        </w:rPr>
      </w:pPr>
      <w:r w:rsidRPr="00B55BEC">
        <w:rPr>
          <w:rFonts w:eastAsia="SimSun"/>
          <w:color w:val="000000"/>
          <w:lang w:eastAsia="zh-CN"/>
        </w:rPr>
        <w:t xml:space="preserve">Салбинский сельсовет относится к природной зоне - лесостепь.  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w:t>
      </w:r>
      <w:proofErr w:type="gramStart"/>
      <w:r w:rsidRPr="00B55BEC">
        <w:rPr>
          <w:rFonts w:eastAsia="SimSun"/>
          <w:color w:val="000000"/>
          <w:lang w:eastAsia="zh-CN"/>
        </w:rPr>
        <w:t>влажного</w:t>
      </w:r>
      <w:proofErr w:type="gramEnd"/>
      <w:r w:rsidRPr="00B55BEC">
        <w:rPr>
          <w:rFonts w:eastAsia="SimSun"/>
          <w:color w:val="000000"/>
          <w:lang w:eastAsia="zh-CN"/>
        </w:rPr>
        <w:t xml:space="preserve">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w:t>
      </w:r>
      <w:proofErr w:type="spellStart"/>
      <w:r w:rsidRPr="00B55BEC">
        <w:rPr>
          <w:rFonts w:eastAsia="SimSun"/>
          <w:color w:val="000000"/>
          <w:lang w:eastAsia="zh-CN"/>
        </w:rPr>
        <w:t>малогумусные</w:t>
      </w:r>
      <w:proofErr w:type="spellEnd"/>
      <w:r w:rsidRPr="00B55BEC">
        <w:rPr>
          <w:rFonts w:eastAsia="SimSun"/>
          <w:color w:val="000000"/>
          <w:lang w:eastAsia="zh-CN"/>
        </w:rPr>
        <w:t xml:space="preserve"> (гумуса до 6 %), </w:t>
      </w:r>
      <w:proofErr w:type="spellStart"/>
      <w:r w:rsidRPr="00B55BEC">
        <w:rPr>
          <w:rFonts w:eastAsia="SimSun"/>
          <w:color w:val="000000"/>
          <w:lang w:eastAsia="zh-CN"/>
        </w:rPr>
        <w:t>среднегумусные</w:t>
      </w:r>
      <w:proofErr w:type="spellEnd"/>
      <w:r w:rsidRPr="00B55BEC">
        <w:rPr>
          <w:rFonts w:eastAsia="SimSun"/>
          <w:color w:val="000000"/>
          <w:lang w:eastAsia="zh-CN"/>
        </w:rPr>
        <w:t xml:space="preserve"> (6 %-9 %) и тучные (более 9 %), а по мощности гумусового горизонта: маломощные (до 30 см), среднемощные (30-50 см) и мощные (более 50 см). </w:t>
      </w:r>
      <w:r w:rsidRPr="00B55BEC">
        <w:rPr>
          <w:rFonts w:eastAsia="SimSun"/>
          <w:color w:val="000000"/>
          <w:lang w:eastAsia="zh-CN"/>
        </w:rPr>
        <w:lastRenderedPageBreak/>
        <w:t>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B55BEC" w:rsidRPr="00B55BEC" w:rsidRDefault="00B55BEC" w:rsidP="00B55BEC">
      <w:pPr>
        <w:ind w:firstLine="709"/>
        <w:jc w:val="both"/>
        <w:rPr>
          <w:rFonts w:eastAsia="SimSun"/>
          <w:color w:val="000000"/>
          <w:lang w:eastAsia="zh-CN"/>
        </w:rPr>
      </w:pPr>
      <w:r w:rsidRPr="00B55BEC">
        <w:rPr>
          <w:rFonts w:eastAsia="SimSun"/>
          <w:color w:val="000000"/>
          <w:lang w:eastAsia="zh-CN"/>
        </w:rPr>
        <w:t>Формирование климата территории Салбинского сельсовета происходит под влиянием Западной циркуляции Сибирских антициклонов, циклонов с Атлантики и континентального воздуха из южных районов. Салбинский сельсовет находиться в климатическом подрайоне 1В. Характеристики климатического подрайона приведены в таблице 62.</w:t>
      </w:r>
    </w:p>
    <w:p w:rsidR="004D68A5" w:rsidRPr="008D75D0" w:rsidRDefault="004D68A5" w:rsidP="0042313B">
      <w:pPr>
        <w:ind w:firstLine="709"/>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1"/>
      </w:tblGrid>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E5614B" w:rsidRPr="00E5614B" w:rsidRDefault="00E5614B" w:rsidP="00E5614B">
      <w:pPr>
        <w:ind w:firstLine="709"/>
        <w:jc w:val="both"/>
        <w:rPr>
          <w:rFonts w:eastAsia="SimSun"/>
          <w:color w:val="000000"/>
          <w:lang w:eastAsia="zh-CN"/>
        </w:rPr>
      </w:pPr>
      <w:bookmarkStart w:id="522" w:name="_Toc405467224"/>
      <w:bookmarkStart w:id="523" w:name="_Toc521654611"/>
      <w:bookmarkStart w:id="524" w:name="_Toc521664286"/>
      <w:r w:rsidRPr="00E5614B">
        <w:rPr>
          <w:rFonts w:eastAsia="SimSun"/>
          <w:color w:val="000000"/>
          <w:lang w:eastAsia="zh-CN"/>
        </w:rPr>
        <w:t>Так же Салбинский сельсовет обладает следующими природно-климатическими признаками:</w:t>
      </w:r>
    </w:p>
    <w:p w:rsidR="00E5614B" w:rsidRPr="00E5614B" w:rsidRDefault="00E5614B" w:rsidP="00E5614B">
      <w:pPr>
        <w:numPr>
          <w:ilvl w:val="0"/>
          <w:numId w:val="28"/>
        </w:numPr>
        <w:jc w:val="both"/>
        <w:rPr>
          <w:rFonts w:eastAsia="SimSun"/>
          <w:color w:val="000000"/>
          <w:lang w:eastAsia="zh-CN"/>
        </w:rPr>
      </w:pPr>
      <w:r w:rsidRPr="00E5614B">
        <w:rPr>
          <w:rFonts w:eastAsia="SimSun"/>
          <w:color w:val="000000"/>
          <w:lang w:eastAsia="zh-CN"/>
        </w:rPr>
        <w:t xml:space="preserve">объем </w:t>
      </w:r>
      <w:proofErr w:type="spellStart"/>
      <w:r w:rsidRPr="00E5614B">
        <w:rPr>
          <w:rFonts w:eastAsia="SimSun"/>
          <w:color w:val="000000"/>
          <w:lang w:eastAsia="zh-CN"/>
        </w:rPr>
        <w:t>снегоприноса</w:t>
      </w:r>
      <w:proofErr w:type="spellEnd"/>
      <w:r w:rsidRPr="00E5614B">
        <w:rPr>
          <w:rFonts w:eastAsia="SimSun"/>
          <w:color w:val="000000"/>
          <w:lang w:eastAsia="zh-CN"/>
        </w:rPr>
        <w:t xml:space="preserve"> составляет от 400-1000 м3 на </w:t>
      </w:r>
      <w:proofErr w:type="gramStart"/>
      <w:r w:rsidRPr="00E5614B">
        <w:rPr>
          <w:rFonts w:eastAsia="SimSun"/>
          <w:color w:val="000000"/>
          <w:lang w:eastAsia="zh-CN"/>
        </w:rPr>
        <w:t>м</w:t>
      </w:r>
      <w:proofErr w:type="gramEnd"/>
      <w:r w:rsidRPr="00E5614B">
        <w:rPr>
          <w:rFonts w:eastAsia="SimSun"/>
          <w:color w:val="000000"/>
          <w:lang w:eastAsia="zh-CN"/>
        </w:rPr>
        <w:t>;</w:t>
      </w:r>
    </w:p>
    <w:p w:rsidR="00E5614B" w:rsidRPr="00E5614B" w:rsidRDefault="00E5614B" w:rsidP="00E5614B">
      <w:pPr>
        <w:numPr>
          <w:ilvl w:val="0"/>
          <w:numId w:val="28"/>
        </w:numPr>
        <w:jc w:val="both"/>
        <w:rPr>
          <w:rFonts w:eastAsia="SimSun"/>
          <w:color w:val="000000"/>
          <w:lang w:eastAsia="zh-CN"/>
        </w:rPr>
      </w:pPr>
      <w:r w:rsidRPr="00E5614B">
        <w:rPr>
          <w:rFonts w:eastAsia="SimSun"/>
          <w:color w:val="000000"/>
          <w:lang w:eastAsia="zh-CN"/>
        </w:rPr>
        <w:t>среднегодовое количество осадков  составляет 800-1000 мм;</w:t>
      </w:r>
    </w:p>
    <w:p w:rsidR="00E5614B" w:rsidRPr="00E5614B" w:rsidRDefault="00E5614B" w:rsidP="00E5614B">
      <w:pPr>
        <w:numPr>
          <w:ilvl w:val="0"/>
          <w:numId w:val="28"/>
        </w:numPr>
        <w:jc w:val="both"/>
        <w:rPr>
          <w:rFonts w:eastAsia="SimSun"/>
          <w:color w:val="000000"/>
          <w:lang w:eastAsia="zh-CN"/>
        </w:rPr>
      </w:pPr>
      <w:r w:rsidRPr="00E5614B">
        <w:rPr>
          <w:rFonts w:eastAsia="SimSun"/>
          <w:color w:val="000000"/>
          <w:lang w:eastAsia="zh-CN"/>
        </w:rPr>
        <w:t>среднегодовая скорость ветра 3-5 м/</w:t>
      </w:r>
      <w:proofErr w:type="gramStart"/>
      <w:r w:rsidRPr="00E5614B">
        <w:rPr>
          <w:rFonts w:eastAsia="SimSun"/>
          <w:color w:val="000000"/>
          <w:lang w:eastAsia="zh-CN"/>
        </w:rPr>
        <w:t>с</w:t>
      </w:r>
      <w:proofErr w:type="gramEnd"/>
      <w:r w:rsidRPr="00E5614B">
        <w:rPr>
          <w:rFonts w:eastAsia="SimSun"/>
          <w:color w:val="000000"/>
          <w:lang w:eastAsia="zh-CN"/>
        </w:rPr>
        <w:t>;</w:t>
      </w:r>
    </w:p>
    <w:p w:rsidR="00E5614B" w:rsidRPr="00E5614B" w:rsidRDefault="00E5614B" w:rsidP="00E5614B">
      <w:pPr>
        <w:numPr>
          <w:ilvl w:val="0"/>
          <w:numId w:val="28"/>
        </w:numPr>
        <w:jc w:val="both"/>
        <w:rPr>
          <w:rFonts w:eastAsia="SimSun"/>
          <w:color w:val="000000"/>
          <w:lang w:eastAsia="zh-CN"/>
        </w:rPr>
      </w:pPr>
      <w:r w:rsidRPr="00E5614B">
        <w:rPr>
          <w:rFonts w:eastAsia="SimSun"/>
          <w:color w:val="000000"/>
          <w:lang w:eastAsia="zh-CN"/>
        </w:rPr>
        <w:t xml:space="preserve">вид распространения многолетнемерзлых пород </w:t>
      </w:r>
      <w:proofErr w:type="gramStart"/>
      <w:r w:rsidRPr="00E5614B">
        <w:rPr>
          <w:rFonts w:eastAsia="SimSun"/>
          <w:color w:val="000000"/>
          <w:lang w:eastAsia="zh-CN"/>
        </w:rPr>
        <w:t>островное</w:t>
      </w:r>
      <w:proofErr w:type="gramEnd"/>
      <w:r w:rsidRPr="00E5614B">
        <w:rPr>
          <w:rFonts w:eastAsia="SimSun"/>
          <w:color w:val="000000"/>
          <w:lang w:eastAsia="zh-CN"/>
        </w:rPr>
        <w:t xml:space="preserve">. </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В соответствии с картами общего сейсмического районирования (далее ОСР) территория Салбинского сельсовета характеризуется следующей сейсмической активностью:</w:t>
      </w:r>
    </w:p>
    <w:p w:rsidR="00E5614B" w:rsidRPr="00E5614B" w:rsidRDefault="00E5614B" w:rsidP="00E5614B">
      <w:pPr>
        <w:numPr>
          <w:ilvl w:val="0"/>
          <w:numId w:val="29"/>
        </w:numPr>
        <w:rPr>
          <w:rFonts w:eastAsia="SimSun"/>
          <w:color w:val="000000"/>
          <w:lang w:eastAsia="zh-CN"/>
        </w:rPr>
      </w:pPr>
      <w:r w:rsidRPr="00E5614B">
        <w:rPr>
          <w:rFonts w:eastAsia="SimSun"/>
          <w:color w:val="000000"/>
          <w:lang w:eastAsia="zh-CN"/>
        </w:rPr>
        <w:t>в соответствии с ОСР 97</w:t>
      </w:r>
      <w:proofErr w:type="gramStart"/>
      <w:r w:rsidRPr="00E5614B">
        <w:rPr>
          <w:rFonts w:eastAsia="SimSun"/>
          <w:color w:val="000000"/>
          <w:lang w:eastAsia="zh-CN"/>
        </w:rPr>
        <w:t xml:space="preserve"> А</w:t>
      </w:r>
      <w:proofErr w:type="gramEnd"/>
      <w:r w:rsidRPr="00E5614B">
        <w:rPr>
          <w:rFonts w:eastAsia="SimSun"/>
          <w:color w:val="000000"/>
          <w:lang w:eastAsia="zh-CN"/>
        </w:rPr>
        <w:t xml:space="preserve"> интенсивность колебаний составляет 7 балов;</w:t>
      </w:r>
    </w:p>
    <w:p w:rsidR="00E5614B" w:rsidRPr="00E5614B" w:rsidRDefault="00E5614B" w:rsidP="00E5614B">
      <w:pPr>
        <w:numPr>
          <w:ilvl w:val="0"/>
          <w:numId w:val="29"/>
        </w:numPr>
        <w:rPr>
          <w:rFonts w:eastAsia="SimSun"/>
          <w:color w:val="000000"/>
          <w:lang w:eastAsia="zh-CN"/>
        </w:rPr>
      </w:pPr>
      <w:r w:rsidRPr="00E5614B">
        <w:rPr>
          <w:rFonts w:eastAsia="SimSun"/>
          <w:color w:val="000000"/>
          <w:lang w:eastAsia="zh-CN"/>
        </w:rPr>
        <w:t>в соответствии с ОСР 97</w:t>
      </w:r>
      <w:proofErr w:type="gramStart"/>
      <w:r w:rsidRPr="00E5614B">
        <w:rPr>
          <w:rFonts w:eastAsia="SimSun"/>
          <w:color w:val="000000"/>
          <w:lang w:eastAsia="zh-CN"/>
        </w:rPr>
        <w:t xml:space="preserve"> В</w:t>
      </w:r>
      <w:proofErr w:type="gramEnd"/>
      <w:r w:rsidRPr="00E5614B">
        <w:rPr>
          <w:rFonts w:eastAsia="SimSun"/>
          <w:color w:val="000000"/>
          <w:lang w:eastAsia="zh-CN"/>
        </w:rPr>
        <w:t xml:space="preserve"> интенсивность колебаний составляет 8 балов; </w:t>
      </w:r>
    </w:p>
    <w:p w:rsidR="00E5614B" w:rsidRPr="00E5614B" w:rsidRDefault="00E5614B" w:rsidP="00E5614B">
      <w:pPr>
        <w:numPr>
          <w:ilvl w:val="0"/>
          <w:numId w:val="29"/>
        </w:numPr>
        <w:rPr>
          <w:rFonts w:eastAsia="SimSun"/>
          <w:color w:val="000000"/>
          <w:lang w:eastAsia="zh-CN"/>
        </w:rPr>
      </w:pPr>
      <w:r w:rsidRPr="00E5614B">
        <w:rPr>
          <w:rFonts w:eastAsia="SimSun"/>
          <w:color w:val="000000"/>
          <w:lang w:eastAsia="zh-CN"/>
        </w:rPr>
        <w:t>в соответствии с ОСР 97</w:t>
      </w:r>
      <w:proofErr w:type="gramStart"/>
      <w:r w:rsidRPr="00E5614B">
        <w:rPr>
          <w:rFonts w:eastAsia="SimSun"/>
          <w:color w:val="000000"/>
          <w:lang w:eastAsia="zh-CN"/>
        </w:rPr>
        <w:t xml:space="preserve"> С</w:t>
      </w:r>
      <w:proofErr w:type="gramEnd"/>
      <w:r w:rsidRPr="00E5614B">
        <w:rPr>
          <w:rFonts w:eastAsia="SimSun"/>
          <w:color w:val="000000"/>
          <w:lang w:eastAsia="zh-CN"/>
        </w:rPr>
        <w:t xml:space="preserve"> интенсивность колебаний составляет 9 балов.</w:t>
      </w:r>
    </w:p>
    <w:p w:rsidR="004D68A5" w:rsidRPr="008D75D0" w:rsidRDefault="004D68A5" w:rsidP="009E2261">
      <w:pPr>
        <w:pStyle w:val="20"/>
        <w:numPr>
          <w:ilvl w:val="0"/>
          <w:numId w:val="0"/>
        </w:numPr>
        <w:ind w:left="576"/>
        <w:rPr>
          <w:rFonts w:eastAsia="SimSun"/>
          <w:b w:val="0"/>
          <w:bCs w:val="0"/>
          <w:iCs w:val="0"/>
        </w:rPr>
      </w:pPr>
      <w:r w:rsidRPr="008D75D0">
        <w:rPr>
          <w:rFonts w:eastAsia="SimSun"/>
          <w:b w:val="0"/>
          <w:bCs w:val="0"/>
          <w:iCs w:val="0"/>
        </w:rPr>
        <w:t>3.3 Социально-экономическое развитие сельсовета</w:t>
      </w:r>
      <w:bookmarkEnd w:id="522"/>
      <w:bookmarkEnd w:id="523"/>
      <w:bookmarkEnd w:id="524"/>
    </w:p>
    <w:p w:rsidR="00E5614B" w:rsidRPr="00E5614B" w:rsidRDefault="00E5614B" w:rsidP="00E5614B">
      <w:pPr>
        <w:autoSpaceDE w:val="0"/>
        <w:autoSpaceDN w:val="0"/>
        <w:adjustRightInd w:val="0"/>
        <w:ind w:firstLine="709"/>
        <w:jc w:val="both"/>
        <w:outlineLvl w:val="1"/>
        <w:rPr>
          <w:rFonts w:eastAsia="SimSun"/>
          <w:color w:val="000000"/>
          <w:lang w:eastAsia="zh-CN"/>
        </w:rPr>
      </w:pPr>
      <w:bookmarkStart w:id="525" w:name="_Toc405467225"/>
      <w:bookmarkStart w:id="526" w:name="_Toc521664294"/>
      <w:r w:rsidRPr="00E5614B">
        <w:rPr>
          <w:rFonts w:eastAsia="SimSun"/>
          <w:color w:val="000000"/>
          <w:lang w:eastAsia="zh-CN"/>
        </w:rPr>
        <w:t xml:space="preserve">На территории Салбинского сельсовета действует Муниципальная программа  </w:t>
      </w:r>
    </w:p>
    <w:p w:rsidR="00E5614B" w:rsidRPr="00E5614B" w:rsidRDefault="00E5614B" w:rsidP="00E5614B">
      <w:pPr>
        <w:widowControl w:val="0"/>
        <w:autoSpaceDE w:val="0"/>
        <w:autoSpaceDN w:val="0"/>
        <w:adjustRightInd w:val="0"/>
        <w:spacing w:line="240" w:lineRule="atLeast"/>
        <w:jc w:val="both"/>
        <w:rPr>
          <w:rFonts w:eastAsia="SimSun"/>
          <w:color w:val="000000"/>
          <w:lang w:eastAsia="zh-CN"/>
        </w:rPr>
      </w:pPr>
      <w:r w:rsidRPr="00E5614B">
        <w:rPr>
          <w:rFonts w:eastAsia="SimSun"/>
          <w:color w:val="000000"/>
          <w:lang w:eastAsia="zh-CN"/>
        </w:rPr>
        <w:t>« Стратегия социально-экономического развития Салбинского сельсовета Ермаковского района Красноярского края» на 2016-2030 годы (далее программа).</w:t>
      </w:r>
      <w:r w:rsidRPr="00E5614B">
        <w:t xml:space="preserve"> </w:t>
      </w:r>
      <w:r w:rsidRPr="00E5614B">
        <w:rPr>
          <w:rFonts w:eastAsia="SimSun"/>
          <w:color w:val="000000"/>
          <w:lang w:eastAsia="zh-CN"/>
        </w:rPr>
        <w:t>Главной целью Стратегии социально-экономического развития Салбинского сельского поселения на период до 2030 года является формирование эффективной территориальной социально-экономической системы, обеспечивающей высокий уровень и качество жизни населения на основе формирования и развития высоко-конкурентного экономического комплекса.</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 xml:space="preserve">Основными задачами программы является: </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w:t>
      </w:r>
      <w:r w:rsidRPr="00E5614B">
        <w:rPr>
          <w:rFonts w:eastAsia="SimSun"/>
          <w:color w:val="000000"/>
          <w:lang w:eastAsia="zh-CN"/>
        </w:rPr>
        <w:tab/>
        <w:t>Развитие экономического потенциала;</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w:t>
      </w:r>
      <w:r w:rsidRPr="00E5614B">
        <w:rPr>
          <w:rFonts w:eastAsia="SimSun"/>
          <w:color w:val="000000"/>
          <w:lang w:eastAsia="zh-CN"/>
        </w:rPr>
        <w:tab/>
        <w:t>Развитие социально-демографического потенциала;</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w:t>
      </w:r>
      <w:r w:rsidRPr="00E5614B">
        <w:rPr>
          <w:rFonts w:eastAsia="SimSun"/>
          <w:color w:val="000000"/>
          <w:lang w:eastAsia="zh-CN"/>
        </w:rPr>
        <w:tab/>
        <w:t>Развитие жилищно-коммунального хозяйства. Развитие транспортной и инженерной инфраструктур;</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w:t>
      </w:r>
      <w:r w:rsidRPr="00E5614B">
        <w:rPr>
          <w:rFonts w:eastAsia="SimSun"/>
          <w:color w:val="000000"/>
          <w:lang w:eastAsia="zh-CN"/>
        </w:rPr>
        <w:tab/>
        <w:t>Охрана окружающей среды;</w:t>
      </w: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w:t>
      </w:r>
      <w:r w:rsidRPr="00E5614B">
        <w:rPr>
          <w:rFonts w:eastAsia="SimSun"/>
          <w:color w:val="000000"/>
          <w:lang w:eastAsia="zh-CN"/>
        </w:rPr>
        <w:tab/>
        <w:t>Развитие системы местного самоуправления.</w:t>
      </w:r>
    </w:p>
    <w:p w:rsidR="00E5614B" w:rsidRPr="00E5614B" w:rsidRDefault="00E5614B" w:rsidP="00E5614B">
      <w:pPr>
        <w:ind w:firstLine="709"/>
        <w:jc w:val="both"/>
        <w:rPr>
          <w:rFonts w:eastAsia="SimSun"/>
          <w:color w:val="000000"/>
          <w:lang w:eastAsia="zh-CN"/>
        </w:rPr>
      </w:pPr>
    </w:p>
    <w:p w:rsidR="00E5614B" w:rsidRPr="00E5614B" w:rsidRDefault="00E5614B" w:rsidP="00E5614B">
      <w:pPr>
        <w:ind w:firstLine="709"/>
        <w:jc w:val="both"/>
        <w:rPr>
          <w:rFonts w:eastAsia="SimSun"/>
          <w:color w:val="000000"/>
          <w:lang w:eastAsia="zh-CN"/>
        </w:rPr>
      </w:pPr>
      <w:r w:rsidRPr="00E5614B">
        <w:rPr>
          <w:rFonts w:eastAsia="SimSun"/>
          <w:color w:val="000000"/>
          <w:lang w:eastAsia="zh-CN"/>
        </w:rPr>
        <w:t xml:space="preserve"> Сроки реализации программы 2016-2030 годы.</w:t>
      </w:r>
    </w:p>
    <w:p w:rsidR="00E5614B" w:rsidRPr="00E5614B" w:rsidRDefault="00E5614B" w:rsidP="00E5614B">
      <w:pPr>
        <w:autoSpaceDE w:val="0"/>
        <w:autoSpaceDN w:val="0"/>
        <w:adjustRightInd w:val="0"/>
        <w:ind w:firstLine="709"/>
        <w:jc w:val="both"/>
        <w:outlineLvl w:val="1"/>
        <w:rPr>
          <w:rFonts w:eastAsia="SimSun"/>
          <w:color w:val="000000"/>
          <w:lang w:eastAsia="zh-CN"/>
        </w:rPr>
      </w:pPr>
      <w:r w:rsidRPr="00E5614B">
        <w:rPr>
          <w:rFonts w:eastAsia="SimSun"/>
          <w:color w:val="000000"/>
          <w:lang w:eastAsia="zh-CN"/>
        </w:rPr>
        <w:t>Ожидаемыми результатами реализации программы являются следующие показатели:</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увеличение реальных доходов жителей до уровня не ниже среднего по Ермаковскому муниципальному району;</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lastRenderedPageBreak/>
        <w:t>модернизация экономической базы, обеспечивающие необходимую занятость населения (и особенно молодежи);</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развитие индивидуального строительства, улучшение жилищной обеспеченности населения;</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закрепление трудовых ресурсов, в том числе молодежи на территории Салбинского  сельского поселения;</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переход на качественно новый уровень развития сферы туризма и рекреации;</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стабилизация и улучшение финансово-хозяйственного положения существующих предприятий;</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укрепление финансового состояния поселения и развитие собственной доходной части муниципального бюджета;</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преодоление негативных демографических тенденций (естественный прирост населения);</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развитие системы транспортных связей, позволяющей повысить занятость и уровень социально-культурного обслуживания;</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формирование более совершенной пространственной структуры муниципального образования с. Салба;</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 xml:space="preserve">повышение эффективности и надежности систем коммунального хозяйства; </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 xml:space="preserve">создание постоянно действующей системы поддержания нормативного санитарного состояния территории, уборки и утилизации отходов; </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формирование эффективно функционирующих рекреационных зон, туристских комплексов;</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обеспечение муниципального образования документами территориального планирования;</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улучшение пространственной организации хозяйства и социально-культурной сферы;</w:t>
      </w:r>
    </w:p>
    <w:p w:rsidR="00E5614B" w:rsidRPr="00E5614B" w:rsidRDefault="00E5614B" w:rsidP="00E5614B">
      <w:pPr>
        <w:numPr>
          <w:ilvl w:val="0"/>
          <w:numId w:val="43"/>
        </w:numPr>
        <w:autoSpaceDE w:val="0"/>
        <w:autoSpaceDN w:val="0"/>
        <w:adjustRightInd w:val="0"/>
        <w:ind w:left="714" w:hanging="357"/>
        <w:outlineLvl w:val="1"/>
        <w:rPr>
          <w:rFonts w:eastAsia="Calibri"/>
          <w:bCs/>
          <w:color w:val="000000"/>
          <w:szCs w:val="28"/>
          <w:lang w:eastAsia="x-none"/>
        </w:rPr>
      </w:pPr>
      <w:r w:rsidRPr="00E5614B">
        <w:rPr>
          <w:rFonts w:eastAsia="Calibri"/>
          <w:bCs/>
          <w:color w:val="000000"/>
          <w:szCs w:val="28"/>
          <w:lang w:eastAsia="x-none"/>
        </w:rPr>
        <w:t>обеспечение необходимой доступности населения до объектов социально-культурного и бытового назначения.</w:t>
      </w:r>
    </w:p>
    <w:p w:rsidR="00F825A3" w:rsidRPr="00F825A3" w:rsidRDefault="00F825A3" w:rsidP="00F825A3">
      <w:pPr>
        <w:autoSpaceDE w:val="0"/>
        <w:autoSpaceDN w:val="0"/>
        <w:adjustRightInd w:val="0"/>
        <w:jc w:val="both"/>
        <w:outlineLvl w:val="1"/>
        <w:rPr>
          <w:rFonts w:eastAsia="SimSun"/>
          <w:color w:val="000000"/>
          <w:lang w:eastAsia="zh-CN"/>
        </w:rPr>
      </w:pPr>
      <w:r w:rsidRPr="00F825A3">
        <w:rPr>
          <w:rFonts w:eastAsia="SimSun"/>
          <w:color w:val="000000"/>
          <w:lang w:eastAsia="zh-CN"/>
        </w:rPr>
        <w:tab/>
      </w:r>
    </w:p>
    <w:p w:rsidR="004D68A5" w:rsidRDefault="004D68A5" w:rsidP="00590154">
      <w:pPr>
        <w:autoSpaceDE w:val="0"/>
        <w:autoSpaceDN w:val="0"/>
        <w:adjustRightInd w:val="0"/>
        <w:jc w:val="center"/>
        <w:outlineLvl w:val="1"/>
        <w:rPr>
          <w:b/>
          <w:bCs/>
          <w:color w:val="000000"/>
          <w:szCs w:val="28"/>
        </w:rPr>
      </w:pPr>
      <w:r w:rsidRPr="008D75D0">
        <w:rPr>
          <w:b/>
          <w:bCs/>
          <w:color w:val="000000"/>
          <w:szCs w:val="28"/>
        </w:rPr>
        <w:t>4. Требования и рекомендации по установлению красных линий</w:t>
      </w:r>
      <w:bookmarkEnd w:id="525"/>
      <w:bookmarkEnd w:id="526"/>
    </w:p>
    <w:p w:rsidR="00211F9B" w:rsidRPr="008D75D0" w:rsidRDefault="00211F9B" w:rsidP="00590154">
      <w:pPr>
        <w:autoSpaceDE w:val="0"/>
        <w:autoSpaceDN w:val="0"/>
        <w:adjustRightInd w:val="0"/>
        <w:jc w:val="center"/>
        <w:outlineLvl w:val="1"/>
        <w:rPr>
          <w:b/>
          <w:bCs/>
          <w:color w:val="000000"/>
          <w:szCs w:val="28"/>
        </w:rPr>
      </w:pPr>
    </w:p>
    <w:p w:rsidR="004D68A5" w:rsidRPr="008D75D0" w:rsidRDefault="004D68A5"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4D68A5" w:rsidRPr="008D75D0" w:rsidRDefault="004D68A5" w:rsidP="008D75D0">
      <w:pPr>
        <w:ind w:firstLine="567"/>
        <w:jc w:val="both"/>
        <w:rPr>
          <w:color w:val="000000"/>
        </w:rPr>
      </w:pPr>
      <w:proofErr w:type="gramStart"/>
      <w:r w:rsidRPr="008D75D0">
        <w:rPr>
          <w:color w:val="00000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w:t>
      </w:r>
      <w:r w:rsidR="008B0EAF">
        <w:rPr>
          <w:color w:val="000000"/>
        </w:rPr>
        <w:t>территорий</w:t>
      </w:r>
      <w:r w:rsidRPr="008D75D0">
        <w:rPr>
          <w:color w:val="000000"/>
        </w:rPr>
        <w:t xml:space="preserve">, </w:t>
      </w:r>
      <w:r w:rsidR="008B0EAF">
        <w:rPr>
          <w:color w:val="000000"/>
        </w:rPr>
        <w:t>занятых линейными объектами и (или) предназначенных для размещения линейных объектов</w:t>
      </w:r>
      <w:r w:rsidRPr="008D75D0">
        <w:rPr>
          <w:color w:val="000000"/>
        </w:rPr>
        <w:t>.</w:t>
      </w:r>
      <w:proofErr w:type="gramEnd"/>
    </w:p>
    <w:p w:rsidR="004D68A5" w:rsidRPr="008D75D0" w:rsidRDefault="004D68A5"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D68A5" w:rsidRPr="008D75D0" w:rsidRDefault="004D68A5" w:rsidP="008D75D0">
      <w:pPr>
        <w:ind w:firstLine="567"/>
        <w:jc w:val="both"/>
        <w:rPr>
          <w:color w:val="000000"/>
        </w:rPr>
      </w:pPr>
      <w:r w:rsidRPr="008D75D0">
        <w:rPr>
          <w:color w:val="000000"/>
        </w:rPr>
        <w:lastRenderedPageBreak/>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4D68A5" w:rsidRPr="008D75D0" w:rsidRDefault="004D68A5"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D68A5" w:rsidRPr="008D75D0" w:rsidRDefault="004D68A5"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D68A5" w:rsidRPr="008D75D0" w:rsidRDefault="004D68A5"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4D68A5" w:rsidRPr="008D75D0" w:rsidRDefault="004D68A5" w:rsidP="008D75D0">
      <w:pPr>
        <w:ind w:firstLine="567"/>
        <w:jc w:val="both"/>
        <w:rPr>
          <w:color w:val="FF0000"/>
        </w:rPr>
      </w:pPr>
    </w:p>
    <w:p w:rsidR="004D68A5" w:rsidRPr="008D75D0" w:rsidRDefault="004D68A5" w:rsidP="00A45BFB">
      <w:pPr>
        <w:keepNext/>
        <w:tabs>
          <w:tab w:val="left" w:pos="851"/>
        </w:tabs>
        <w:spacing w:before="240" w:after="120"/>
        <w:ind w:left="426"/>
        <w:jc w:val="center"/>
        <w:outlineLvl w:val="0"/>
        <w:rPr>
          <w:b/>
          <w:bCs/>
          <w:color w:val="000000"/>
          <w:szCs w:val="28"/>
        </w:rPr>
      </w:pPr>
      <w:bookmarkStart w:id="527" w:name="_Toc405467226"/>
      <w:bookmarkStart w:id="528" w:name="_Toc521664295"/>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527"/>
      <w:bookmarkEnd w:id="528"/>
    </w:p>
    <w:p w:rsidR="004D68A5" w:rsidRPr="008D75D0" w:rsidRDefault="004D68A5"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D68A5" w:rsidRPr="008D75D0" w:rsidRDefault="004D68A5" w:rsidP="008D75D0">
      <w:pPr>
        <w:ind w:firstLine="567"/>
        <w:jc w:val="both"/>
        <w:rPr>
          <w:color w:val="000000"/>
        </w:rPr>
      </w:pPr>
      <w:proofErr w:type="gramStart"/>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4D68A5" w:rsidRPr="008D75D0" w:rsidRDefault="004D68A5"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D68A5" w:rsidRPr="008D75D0" w:rsidRDefault="004D68A5"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4D68A5" w:rsidRPr="008D75D0" w:rsidRDefault="004D68A5" w:rsidP="008D75D0">
      <w:pPr>
        <w:snapToGrid w:val="0"/>
        <w:ind w:firstLine="709"/>
        <w:jc w:val="both"/>
        <w:rPr>
          <w:color w:val="000000"/>
        </w:rPr>
      </w:pPr>
      <w:r w:rsidRPr="008D75D0">
        <w:rPr>
          <w:color w:val="000000"/>
        </w:rPr>
        <w:t>на магистральных улицах – не менее 6 м;</w:t>
      </w:r>
    </w:p>
    <w:p w:rsidR="004D68A5" w:rsidRPr="008D75D0" w:rsidRDefault="004D68A5" w:rsidP="008D75D0">
      <w:pPr>
        <w:snapToGrid w:val="0"/>
        <w:ind w:firstLine="709"/>
        <w:jc w:val="both"/>
        <w:rPr>
          <w:color w:val="000000"/>
        </w:rPr>
      </w:pPr>
      <w:r w:rsidRPr="008D75D0">
        <w:rPr>
          <w:color w:val="000000"/>
        </w:rPr>
        <w:t>на жилых улицах и проездах – не менее 3 м.</w:t>
      </w:r>
    </w:p>
    <w:p w:rsidR="004D68A5" w:rsidRPr="008D75D0" w:rsidRDefault="004D68A5"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8D75D0" w:rsidRDefault="004D68A5" w:rsidP="008D75D0">
      <w:pPr>
        <w:ind w:firstLine="567"/>
        <w:jc w:val="both"/>
        <w:rPr>
          <w:color w:val="000000"/>
        </w:rPr>
      </w:pPr>
      <w:r w:rsidRPr="008D75D0">
        <w:rPr>
          <w:color w:val="000000"/>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w:t>
      </w:r>
      <w:r w:rsidRPr="008D75D0">
        <w:rPr>
          <w:color w:val="000000"/>
        </w:rPr>
        <w:lastRenderedPageBreak/>
        <w:t>противопожарные расстояния. Расстояние от хозяйственных построек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4D68A5" w:rsidRPr="008D75D0" w:rsidRDefault="004D68A5"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4D68A5" w:rsidRPr="008D75D0" w:rsidRDefault="004D68A5"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4D68A5" w:rsidRPr="008D75D0" w:rsidRDefault="004D68A5"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4D68A5" w:rsidRPr="008D75D0" w:rsidRDefault="004D68A5"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4D68A5" w:rsidRPr="008D75D0" w:rsidRDefault="004D68A5"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4D68A5" w:rsidRPr="008D75D0" w:rsidRDefault="004D68A5"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Pr>
          <w:color w:val="000000"/>
        </w:rPr>
        <w:t>63</w:t>
      </w:r>
      <w:r w:rsidRPr="008D75D0">
        <w:rPr>
          <w:color w:val="000000"/>
        </w:rPr>
        <w:t>.</w:t>
      </w:r>
    </w:p>
    <w:p w:rsidR="004D68A5" w:rsidRPr="008D75D0" w:rsidRDefault="004D68A5" w:rsidP="008D75D0">
      <w:pPr>
        <w:keepNext/>
        <w:keepLines/>
        <w:jc w:val="right"/>
        <w:rPr>
          <w:color w:val="000000"/>
          <w:lang w:val="en-US"/>
        </w:rPr>
      </w:pPr>
      <w:r w:rsidRPr="008D75D0">
        <w:rPr>
          <w:color w:val="000000"/>
        </w:rPr>
        <w:t xml:space="preserve">Таблица </w:t>
      </w:r>
      <w:r>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735"/>
        <w:gridCol w:w="2295"/>
      </w:tblGrid>
      <w:tr w:rsidR="004D68A5" w:rsidRPr="008D75D0" w:rsidTr="008D75D0">
        <w:trPr>
          <w:trHeight w:val="909"/>
        </w:trPr>
        <w:tc>
          <w:tcPr>
            <w:tcW w:w="274" w:type="pct"/>
            <w:vAlign w:val="center"/>
          </w:tcPr>
          <w:p w:rsidR="004D68A5" w:rsidRPr="008D75D0" w:rsidRDefault="004D68A5" w:rsidP="008D75D0">
            <w:pPr>
              <w:autoSpaceDE w:val="0"/>
              <w:autoSpaceDN w:val="0"/>
              <w:adjustRightInd w:val="0"/>
              <w:jc w:val="center"/>
              <w:rPr>
                <w:color w:val="000000"/>
              </w:rPr>
            </w:pPr>
          </w:p>
          <w:p w:rsidR="004D68A5" w:rsidRPr="008D75D0" w:rsidRDefault="004D68A5"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4D68A5" w:rsidRPr="008D75D0" w:rsidRDefault="004D68A5" w:rsidP="008D75D0">
            <w:pPr>
              <w:autoSpaceDE w:val="0"/>
              <w:autoSpaceDN w:val="0"/>
              <w:adjustRightInd w:val="0"/>
              <w:jc w:val="center"/>
              <w:rPr>
                <w:color w:val="000000"/>
              </w:rPr>
            </w:pPr>
          </w:p>
        </w:tc>
        <w:tc>
          <w:tcPr>
            <w:tcW w:w="3523" w:type="pct"/>
            <w:vAlign w:val="center"/>
          </w:tcPr>
          <w:p w:rsidR="004D68A5" w:rsidRPr="008D75D0" w:rsidRDefault="004D68A5"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4D68A5" w:rsidRPr="008D75D0" w:rsidRDefault="004D68A5"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Расстояние до красной линии</w:t>
            </w:r>
          </w:p>
        </w:tc>
      </w:tr>
      <w:tr w:rsidR="004D68A5" w:rsidRPr="008D75D0" w:rsidTr="008D75D0">
        <w:tc>
          <w:tcPr>
            <w:tcW w:w="274" w:type="pct"/>
            <w:vAlign w:val="center"/>
          </w:tcPr>
          <w:p w:rsidR="004D68A5" w:rsidRPr="008D75D0" w:rsidRDefault="004D68A5" w:rsidP="008D75D0">
            <w:pPr>
              <w:autoSpaceDE w:val="0"/>
              <w:autoSpaceDN w:val="0"/>
              <w:adjustRightInd w:val="0"/>
              <w:jc w:val="center"/>
              <w:rPr>
                <w:color w:val="000000"/>
              </w:rPr>
            </w:pPr>
            <w:r w:rsidRPr="008D75D0">
              <w:rPr>
                <w:color w:val="000000"/>
              </w:rPr>
              <w:t>1</w:t>
            </w:r>
          </w:p>
        </w:tc>
        <w:tc>
          <w:tcPr>
            <w:tcW w:w="3523" w:type="pct"/>
            <w:vAlign w:val="center"/>
          </w:tcPr>
          <w:p w:rsidR="004D68A5" w:rsidRPr="008D75D0" w:rsidRDefault="004D68A5" w:rsidP="008D75D0">
            <w:pPr>
              <w:autoSpaceDE w:val="0"/>
              <w:autoSpaceDN w:val="0"/>
              <w:adjustRightInd w:val="0"/>
              <w:ind w:firstLine="720"/>
              <w:jc w:val="center"/>
              <w:rPr>
                <w:color w:val="000000"/>
              </w:rPr>
            </w:pPr>
            <w:r w:rsidRPr="008D75D0">
              <w:rPr>
                <w:color w:val="000000"/>
              </w:rPr>
              <w:t>2</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3</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1</w:t>
            </w:r>
          </w:p>
          <w:p w:rsidR="004D68A5" w:rsidRPr="008D75D0" w:rsidRDefault="004D68A5" w:rsidP="008D75D0">
            <w:pPr>
              <w:autoSpaceDE w:val="0"/>
              <w:autoSpaceDN w:val="0"/>
              <w:adjustRightInd w:val="0"/>
              <w:jc w:val="center"/>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4D68A5" w:rsidRPr="008D75D0" w:rsidRDefault="004D68A5" w:rsidP="008D75D0">
            <w:pPr>
              <w:autoSpaceDE w:val="0"/>
              <w:autoSpaceDN w:val="0"/>
              <w:adjustRightInd w:val="0"/>
              <w:rPr>
                <w:color w:val="000000"/>
              </w:rPr>
            </w:pPr>
            <w:r w:rsidRPr="008D75D0">
              <w:rPr>
                <w:color w:val="000000"/>
              </w:rPr>
              <w:t>(стены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25</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2</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10</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3</w:t>
            </w:r>
          </w:p>
          <w:p w:rsidR="004D68A5" w:rsidRPr="008D75D0" w:rsidRDefault="004D68A5" w:rsidP="008D75D0">
            <w:pPr>
              <w:autoSpaceDE w:val="0"/>
              <w:autoSpaceDN w:val="0"/>
              <w:adjustRightInd w:val="0"/>
              <w:jc w:val="right"/>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4D68A5" w:rsidRPr="008D75D0" w:rsidRDefault="004D68A5" w:rsidP="008D75D0">
            <w:pPr>
              <w:autoSpaceDE w:val="0"/>
              <w:autoSpaceDN w:val="0"/>
              <w:adjustRightInd w:val="0"/>
              <w:rPr>
                <w:color w:val="000000"/>
              </w:rPr>
            </w:pPr>
            <w:r w:rsidRPr="008D75D0">
              <w:rPr>
                <w:color w:val="000000"/>
              </w:rPr>
              <w:t>Крематории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4</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bl>
    <w:p w:rsidR="004D68A5" w:rsidRPr="008D75D0" w:rsidRDefault="004D68A5" w:rsidP="008D75D0">
      <w:pPr>
        <w:rPr>
          <w:rFonts w:eastAsia="SimSun"/>
          <w:color w:val="FF0000"/>
          <w:lang w:eastAsia="zh-CN"/>
        </w:rPr>
      </w:pPr>
    </w:p>
    <w:p w:rsidR="004D68A5" w:rsidRPr="008D75D0" w:rsidRDefault="004D68A5" w:rsidP="00975645">
      <w:pPr>
        <w:keepNext/>
        <w:tabs>
          <w:tab w:val="left" w:pos="851"/>
        </w:tabs>
        <w:spacing w:before="240" w:after="120"/>
        <w:ind w:left="426"/>
        <w:jc w:val="center"/>
        <w:outlineLvl w:val="0"/>
        <w:rPr>
          <w:b/>
          <w:bCs/>
          <w:color w:val="000000"/>
          <w:szCs w:val="28"/>
        </w:rPr>
      </w:pPr>
      <w:bookmarkStart w:id="529" w:name="_Toc405467227"/>
      <w:bookmarkStart w:id="530" w:name="_Toc521664296"/>
      <w:r w:rsidRPr="008D75D0">
        <w:rPr>
          <w:b/>
          <w:bCs/>
          <w:color w:val="000000"/>
          <w:szCs w:val="28"/>
        </w:rPr>
        <w:t>6. Требования по обеспечению охраны окружающей среды, учитываемые при подготовке нормативов</w:t>
      </w:r>
      <w:bookmarkEnd w:id="529"/>
      <w:bookmarkEnd w:id="530"/>
    </w:p>
    <w:p w:rsidR="004D68A5" w:rsidRPr="008D75D0" w:rsidRDefault="004D68A5"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8D75D0" w:rsidRDefault="004D68A5" w:rsidP="008D75D0">
      <w:pPr>
        <w:ind w:firstLine="567"/>
        <w:jc w:val="both"/>
        <w:rPr>
          <w:color w:val="000000"/>
        </w:rPr>
      </w:pPr>
      <w:r w:rsidRPr="008D75D0">
        <w:rPr>
          <w:color w:val="000000"/>
        </w:rPr>
        <w:lastRenderedPageBreak/>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8D75D0" w:rsidRDefault="004D68A5"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8D75D0" w:rsidRDefault="004D68A5"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8D75D0" w:rsidRDefault="004D68A5"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8D75D0" w:rsidRDefault="004D68A5"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D68A5" w:rsidRPr="008D75D0" w:rsidRDefault="004D68A5"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8D75D0" w:rsidRDefault="004D68A5"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4D68A5" w:rsidRPr="008D75D0" w:rsidRDefault="004D68A5" w:rsidP="008D75D0">
      <w:pPr>
        <w:ind w:firstLine="567"/>
        <w:jc w:val="both"/>
        <w:rPr>
          <w:color w:val="000000"/>
        </w:rPr>
      </w:pPr>
      <w:r w:rsidRPr="008D75D0">
        <w:rPr>
          <w:color w:val="00000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4D68A5" w:rsidRPr="008D75D0" w:rsidRDefault="004D68A5"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D68A5" w:rsidRPr="008D75D0" w:rsidRDefault="004D68A5" w:rsidP="008D75D0">
      <w:pPr>
        <w:ind w:firstLine="567"/>
        <w:rPr>
          <w:rFonts w:eastAsia="SimSun"/>
          <w:color w:val="FF0000"/>
          <w:lang w:eastAsia="zh-CN"/>
        </w:rPr>
      </w:pPr>
    </w:p>
    <w:p w:rsidR="004D68A5" w:rsidRPr="008D75D0" w:rsidRDefault="004D68A5" w:rsidP="00DA7EAE">
      <w:pPr>
        <w:keepNext/>
        <w:tabs>
          <w:tab w:val="left" w:pos="851"/>
        </w:tabs>
        <w:spacing w:before="240" w:after="120"/>
        <w:ind w:left="426"/>
        <w:jc w:val="center"/>
        <w:outlineLvl w:val="0"/>
        <w:rPr>
          <w:b/>
          <w:bCs/>
          <w:color w:val="000000"/>
          <w:szCs w:val="28"/>
        </w:rPr>
      </w:pPr>
      <w:bookmarkStart w:id="531" w:name="_Toc405467228"/>
      <w:bookmarkStart w:id="532" w:name="_Toc521664297"/>
      <w:r w:rsidRPr="008D75D0">
        <w:rPr>
          <w:b/>
          <w:bCs/>
          <w:color w:val="000000"/>
          <w:szCs w:val="28"/>
        </w:rPr>
        <w:t xml:space="preserve">7. Требования по обеспечению защиты населения и территорий от воздействия чрезвычайных ситуаций природного и техногенного характера и требования к </w:t>
      </w:r>
      <w:r w:rsidRPr="008D75D0">
        <w:rPr>
          <w:b/>
          <w:bCs/>
          <w:color w:val="000000"/>
          <w:szCs w:val="28"/>
        </w:rPr>
        <w:lastRenderedPageBreak/>
        <w:t>мероприятиям по гражданской обороне, учитываемые при подготовке нормативов</w:t>
      </w:r>
      <w:bookmarkEnd w:id="531"/>
      <w:bookmarkEnd w:id="532"/>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3" w:name="_Toc405467229"/>
      <w:bookmarkStart w:id="534" w:name="_Toc521664298"/>
      <w:r w:rsidRPr="008D75D0">
        <w:rPr>
          <w:b/>
          <w:bCs/>
          <w:iCs/>
        </w:rPr>
        <w:t xml:space="preserve">7.1 </w:t>
      </w:r>
      <w:bookmarkStart w:id="535"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533"/>
      <w:bookmarkEnd w:id="534"/>
      <w:bookmarkEnd w:id="535"/>
    </w:p>
    <w:bookmarkEnd w:id="508"/>
    <w:bookmarkEnd w:id="509"/>
    <w:p w:rsidR="004D68A5" w:rsidRPr="008D75D0" w:rsidRDefault="004D68A5"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4D68A5" w:rsidRPr="008D75D0" w:rsidRDefault="004D68A5"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4D68A5" w:rsidRPr="008D75D0" w:rsidRDefault="004D68A5"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4D68A5" w:rsidRPr="008D75D0" w:rsidRDefault="004D68A5"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6" w:name="_Toc405467230"/>
      <w:bookmarkStart w:id="537" w:name="_Toc521664299"/>
      <w:r w:rsidRPr="008D75D0">
        <w:rPr>
          <w:b/>
          <w:bCs/>
          <w:iCs/>
        </w:rPr>
        <w:t xml:space="preserve">7.2 </w:t>
      </w:r>
      <w:bookmarkStart w:id="538" w:name="_Toc397348778"/>
      <w:r w:rsidRPr="008D75D0">
        <w:rPr>
          <w:b/>
          <w:bCs/>
          <w:iCs/>
        </w:rPr>
        <w:t>Нормативные требования градостроительного проектирования в сейсмических районах</w:t>
      </w:r>
      <w:bookmarkEnd w:id="536"/>
      <w:bookmarkEnd w:id="537"/>
      <w:bookmarkEnd w:id="538"/>
    </w:p>
    <w:p w:rsidR="004D68A5" w:rsidRPr="008D75D0" w:rsidRDefault="004D68A5"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4D68A5" w:rsidRPr="008D75D0" w:rsidRDefault="004D68A5"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8D75D0" w:rsidRDefault="004D68A5"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4D68A5" w:rsidRPr="008D75D0" w:rsidRDefault="004D68A5"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8D75D0" w:rsidRDefault="004D68A5"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BF254C" w:rsidRPr="00BF254C" w:rsidRDefault="00BF254C" w:rsidP="00BF254C">
      <w:pPr>
        <w:ind w:firstLine="709"/>
        <w:jc w:val="both"/>
        <w:rPr>
          <w:rFonts w:eastAsia="SimSun"/>
          <w:color w:val="000000"/>
          <w:lang w:eastAsia="zh-CN"/>
        </w:rPr>
      </w:pPr>
      <w:r w:rsidRPr="00BF254C">
        <w:rPr>
          <w:rFonts w:eastAsia="SimSun"/>
          <w:color w:val="000000"/>
          <w:lang w:eastAsia="zh-CN"/>
        </w:rPr>
        <w:t>В соответствии с картами ОСР-97 территория Салбинского сельсовета характеризуется следующей сейсмической активностью:</w:t>
      </w:r>
    </w:p>
    <w:p w:rsidR="00BF254C" w:rsidRPr="00BF254C" w:rsidRDefault="00BF254C" w:rsidP="00BF254C">
      <w:pPr>
        <w:numPr>
          <w:ilvl w:val="0"/>
          <w:numId w:val="29"/>
        </w:numPr>
        <w:rPr>
          <w:rFonts w:eastAsia="SimSun"/>
          <w:color w:val="000000"/>
          <w:lang w:eastAsia="zh-CN"/>
        </w:rPr>
      </w:pPr>
      <w:r w:rsidRPr="00BF254C">
        <w:rPr>
          <w:rFonts w:eastAsia="SimSun"/>
          <w:color w:val="000000"/>
          <w:lang w:eastAsia="zh-CN"/>
        </w:rPr>
        <w:t>в соответствии с ОСР 97</w:t>
      </w:r>
      <w:proofErr w:type="gramStart"/>
      <w:r w:rsidRPr="00BF254C">
        <w:rPr>
          <w:rFonts w:eastAsia="SimSun"/>
          <w:color w:val="000000"/>
          <w:lang w:eastAsia="zh-CN"/>
        </w:rPr>
        <w:t xml:space="preserve"> А</w:t>
      </w:r>
      <w:proofErr w:type="gramEnd"/>
      <w:r w:rsidRPr="00BF254C">
        <w:rPr>
          <w:rFonts w:eastAsia="SimSun"/>
          <w:color w:val="000000"/>
          <w:lang w:eastAsia="zh-CN"/>
        </w:rPr>
        <w:t xml:space="preserve"> интенсивность колебаний составляет 7 балов;</w:t>
      </w:r>
    </w:p>
    <w:p w:rsidR="00BF254C" w:rsidRPr="00BF254C" w:rsidRDefault="00BF254C" w:rsidP="00BF254C">
      <w:pPr>
        <w:numPr>
          <w:ilvl w:val="0"/>
          <w:numId w:val="29"/>
        </w:numPr>
        <w:rPr>
          <w:rFonts w:eastAsia="SimSun"/>
          <w:color w:val="000000"/>
          <w:lang w:eastAsia="zh-CN"/>
        </w:rPr>
      </w:pPr>
      <w:r w:rsidRPr="00BF254C">
        <w:rPr>
          <w:rFonts w:eastAsia="SimSun"/>
          <w:color w:val="000000"/>
          <w:lang w:eastAsia="zh-CN"/>
        </w:rPr>
        <w:lastRenderedPageBreak/>
        <w:t>в соответствии с ОСР 97</w:t>
      </w:r>
      <w:proofErr w:type="gramStart"/>
      <w:r w:rsidRPr="00BF254C">
        <w:rPr>
          <w:rFonts w:eastAsia="SimSun"/>
          <w:color w:val="000000"/>
          <w:lang w:eastAsia="zh-CN"/>
        </w:rPr>
        <w:t xml:space="preserve"> В</w:t>
      </w:r>
      <w:proofErr w:type="gramEnd"/>
      <w:r w:rsidRPr="00BF254C">
        <w:rPr>
          <w:rFonts w:eastAsia="SimSun"/>
          <w:color w:val="000000"/>
          <w:lang w:eastAsia="zh-CN"/>
        </w:rPr>
        <w:t xml:space="preserve"> интенсивность колебаний составляет 8 балов; </w:t>
      </w:r>
    </w:p>
    <w:p w:rsidR="00BF254C" w:rsidRPr="00BF254C" w:rsidRDefault="00BF254C" w:rsidP="00BF254C">
      <w:pPr>
        <w:numPr>
          <w:ilvl w:val="0"/>
          <w:numId w:val="29"/>
        </w:numPr>
        <w:rPr>
          <w:rFonts w:eastAsia="SimSun"/>
          <w:color w:val="000000"/>
          <w:lang w:eastAsia="zh-CN"/>
        </w:rPr>
      </w:pPr>
      <w:r w:rsidRPr="00BF254C">
        <w:rPr>
          <w:rFonts w:eastAsia="SimSun"/>
          <w:color w:val="000000"/>
          <w:lang w:eastAsia="zh-CN"/>
        </w:rPr>
        <w:t>в соответствии с ОСР 97</w:t>
      </w:r>
      <w:proofErr w:type="gramStart"/>
      <w:r w:rsidRPr="00BF254C">
        <w:rPr>
          <w:rFonts w:eastAsia="SimSun"/>
          <w:color w:val="000000"/>
          <w:lang w:eastAsia="zh-CN"/>
        </w:rPr>
        <w:t xml:space="preserve"> С</w:t>
      </w:r>
      <w:proofErr w:type="gramEnd"/>
      <w:r w:rsidRPr="00BF254C">
        <w:rPr>
          <w:rFonts w:eastAsia="SimSun"/>
          <w:color w:val="000000"/>
          <w:lang w:eastAsia="zh-CN"/>
        </w:rPr>
        <w:t xml:space="preserve"> интенсивность колебаний составляет 9 балов.</w:t>
      </w:r>
    </w:p>
    <w:p w:rsidR="00BF254C" w:rsidRPr="00BF254C" w:rsidRDefault="00BF254C" w:rsidP="00BF254C">
      <w:pPr>
        <w:ind w:firstLine="567"/>
        <w:jc w:val="both"/>
        <w:rPr>
          <w:color w:val="000000"/>
        </w:rPr>
      </w:pPr>
      <w:r w:rsidRPr="00BF254C">
        <w:rPr>
          <w:color w:val="000000"/>
        </w:rPr>
        <w:t>Количественную оценку сейсмичности площадок строительства попадающих на территорию Салбинского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D68A5" w:rsidRPr="008D75D0" w:rsidRDefault="004D68A5"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4D68A5" w:rsidRPr="008D75D0" w:rsidRDefault="004D68A5"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8D75D0" w:rsidRDefault="004D68A5" w:rsidP="008D75D0">
      <w:pPr>
        <w:ind w:firstLine="567"/>
        <w:jc w:val="both"/>
        <w:rPr>
          <w:color w:val="000000"/>
        </w:rPr>
      </w:pPr>
      <w:r w:rsidRPr="008D75D0">
        <w:rPr>
          <w:color w:val="000000"/>
        </w:rPr>
        <w:t xml:space="preserve">Комплекты карт сейсмического районирования, как </w:t>
      </w:r>
      <w:proofErr w:type="gramStart"/>
      <w:r w:rsidRPr="008D75D0">
        <w:rPr>
          <w:color w:val="000000"/>
        </w:rPr>
        <w:t>ОСР</w:t>
      </w:r>
      <w:proofErr w:type="gramEnd"/>
      <w:r w:rsidRPr="008D75D0">
        <w:rPr>
          <w:color w:val="000000"/>
        </w:rPr>
        <w:t xml:space="preserve"> так и СМР, характеризуют различные уровни сейсмической опасности, измеряемые вероятностью, выраженной в процентах или соответствующих периодах  повторяемости сейсмических воздействий.</w:t>
      </w:r>
    </w:p>
    <w:p w:rsidR="004D68A5" w:rsidRPr="008D75D0" w:rsidRDefault="004D68A5"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8D75D0" w:rsidRDefault="004D68A5"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8D75D0" w:rsidRDefault="004D68A5"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4D68A5" w:rsidRPr="008D75D0" w:rsidRDefault="004D68A5" w:rsidP="008D75D0">
      <w:pPr>
        <w:ind w:firstLine="709"/>
        <w:jc w:val="both"/>
        <w:rPr>
          <w:rFonts w:eastAsia="SimSun"/>
          <w:color w:val="FF0000"/>
          <w:lang w:eastAsia="zh-CN"/>
        </w:rPr>
      </w:pPr>
      <w:r w:rsidRPr="008D75D0">
        <w:rPr>
          <w:rFonts w:eastAsia="SimSun"/>
          <w:color w:val="000000"/>
          <w:lang w:eastAsia="zh-CN"/>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9" w:name="_Toc405467231"/>
      <w:bookmarkStart w:id="540" w:name="_Toc521664300"/>
      <w:r w:rsidRPr="008D75D0">
        <w:rPr>
          <w:b/>
          <w:bCs/>
          <w:iCs/>
        </w:rPr>
        <w:t>7</w:t>
      </w:r>
      <w:r w:rsidRPr="008D75D0">
        <w:rPr>
          <w:b/>
          <w:bCs/>
          <w:iCs/>
          <w:color w:val="000000"/>
        </w:rPr>
        <w:t>.3 Нормативные показатели пожарной безопасности населенных пунктов</w:t>
      </w:r>
      <w:bookmarkEnd w:id="539"/>
      <w:bookmarkEnd w:id="540"/>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w:t>
      </w:r>
      <w:r w:rsidRPr="008D75D0">
        <w:rPr>
          <w:rFonts w:eastAsia="SimSun"/>
          <w:color w:val="000000"/>
          <w:lang w:eastAsia="zh-CN"/>
        </w:rPr>
        <w:lastRenderedPageBreak/>
        <w:t>Технического регламента о требованиях пожарной безопасности (Федеральный закон от 22 июля 2008 г. № 123-ФЗ).</w:t>
      </w:r>
    </w:p>
    <w:p w:rsidR="004D68A5" w:rsidRPr="008D75D0" w:rsidRDefault="004D68A5" w:rsidP="008D75D0">
      <w:pPr>
        <w:ind w:firstLine="709"/>
        <w:jc w:val="both"/>
        <w:rPr>
          <w:rFonts w:eastAsia="SimSun"/>
          <w:color w:val="FF0000"/>
          <w:lang w:eastAsia="zh-CN"/>
        </w:rPr>
      </w:pPr>
    </w:p>
    <w:p w:rsidR="004D68A5" w:rsidRPr="008D75D0" w:rsidRDefault="004D68A5" w:rsidP="008D75D0">
      <w:pPr>
        <w:ind w:firstLine="709"/>
        <w:jc w:val="center"/>
        <w:rPr>
          <w:rFonts w:eastAsia="SimSun"/>
          <w:color w:val="000000"/>
          <w:lang w:eastAsia="zh-CN"/>
        </w:rPr>
      </w:pPr>
      <w:bookmarkStart w:id="541" w:name="_Toc405467232"/>
      <w:r w:rsidRPr="008D75D0">
        <w:rPr>
          <w:rFonts w:eastAsia="SimSun"/>
          <w:b/>
          <w:bCs/>
          <w:iCs/>
        </w:rPr>
        <w:t xml:space="preserve">7.4 </w:t>
      </w:r>
      <w:bookmarkStart w:id="542" w:name="_Toc397348264"/>
      <w:r w:rsidRPr="008D75D0">
        <w:rPr>
          <w:rFonts w:eastAsia="SimSun"/>
          <w:b/>
          <w:bCs/>
          <w:iCs/>
        </w:rPr>
        <w:t>Нормативные требования по защите территорий от затопления и подтопления</w:t>
      </w:r>
      <w:bookmarkEnd w:id="541"/>
      <w:bookmarkEnd w:id="542"/>
    </w:p>
    <w:p w:rsidR="004D68A5" w:rsidRPr="008D75D0" w:rsidRDefault="004D68A5"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8D75D0" w:rsidRDefault="004D68A5"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8D75D0" w:rsidRDefault="004D68A5"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8D75D0" w:rsidRDefault="004D68A5"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8D75D0" w:rsidRDefault="004D68A5"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8D75D0" w:rsidRDefault="004D68A5"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8D75D0" w:rsidRDefault="004D68A5" w:rsidP="008D75D0">
      <w:pPr>
        <w:ind w:firstLine="709"/>
        <w:jc w:val="center"/>
        <w:rPr>
          <w:rFonts w:eastAsia="SimSun"/>
          <w:color w:val="FF0000"/>
          <w:lang w:eastAsia="zh-CN"/>
        </w:rPr>
      </w:pPr>
    </w:p>
    <w:p w:rsidR="004D68A5" w:rsidRPr="008D75D0" w:rsidRDefault="004D68A5" w:rsidP="00473A7B">
      <w:pPr>
        <w:keepNext/>
        <w:tabs>
          <w:tab w:val="left" w:pos="851"/>
        </w:tabs>
        <w:spacing w:before="240" w:after="120"/>
        <w:ind w:left="426"/>
        <w:jc w:val="center"/>
        <w:outlineLvl w:val="0"/>
        <w:rPr>
          <w:b/>
          <w:bCs/>
          <w:color w:val="000000"/>
          <w:szCs w:val="28"/>
        </w:rPr>
      </w:pPr>
      <w:bookmarkStart w:id="543" w:name="_Toc405467233"/>
      <w:bookmarkStart w:id="544" w:name="_Toc521664301"/>
      <w:r w:rsidRPr="008D75D0">
        <w:rPr>
          <w:b/>
          <w:bCs/>
          <w:color w:val="000000"/>
          <w:szCs w:val="28"/>
        </w:rPr>
        <w:t>8. Перечень нормативных документов, используемых при подготовке нормативов</w:t>
      </w:r>
      <w:bookmarkEnd w:id="543"/>
      <w:bookmarkEnd w:id="544"/>
    </w:p>
    <w:p w:rsidR="004D68A5" w:rsidRPr="008D75D0" w:rsidRDefault="004D68A5"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Водный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Лесной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lastRenderedPageBreak/>
        <w:t>Федеральный закон от 30.12.2009 № 384-ФЗ «Технический регламент о безопасности зданий и сооружений»;</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4D68A5"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D68A5" w:rsidRPr="008D75D0" w:rsidRDefault="004D68A5" w:rsidP="00E02F73">
      <w:pPr>
        <w:numPr>
          <w:ilvl w:val="0"/>
          <w:numId w:val="30"/>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4D68A5" w:rsidRPr="008D75D0" w:rsidRDefault="004D68A5" w:rsidP="008D75D0">
      <w:pPr>
        <w:rPr>
          <w:rFonts w:eastAsia="SimSun"/>
        </w:rPr>
      </w:pPr>
    </w:p>
    <w:p w:rsidR="004D68A5" w:rsidRPr="008D75D0" w:rsidRDefault="004D68A5" w:rsidP="002B1444">
      <w:pPr>
        <w:keepNext/>
        <w:tabs>
          <w:tab w:val="left" w:pos="851"/>
        </w:tabs>
        <w:spacing w:before="240" w:after="120"/>
        <w:ind w:left="426"/>
        <w:jc w:val="center"/>
        <w:outlineLvl w:val="0"/>
        <w:rPr>
          <w:b/>
          <w:bCs/>
          <w:color w:val="000000"/>
          <w:szCs w:val="28"/>
        </w:rPr>
      </w:pPr>
      <w:bookmarkStart w:id="545" w:name="_Toc405467234"/>
      <w:bookmarkStart w:id="546" w:name="_Toc521664302"/>
      <w:r w:rsidRPr="008D75D0">
        <w:rPr>
          <w:b/>
          <w:bCs/>
          <w:color w:val="000000"/>
          <w:szCs w:val="28"/>
        </w:rPr>
        <w:lastRenderedPageBreak/>
        <w:t>III. ПРАВИЛА И ОБЛАСТЬ ПРИМЕНЕНИЯ РАСЧЕТНЫХ ПОКАЗАТЕЛЕЙ, СОДЕРЖАЩИХСЯ В ОСНОВНОЙ ЧАСТИ НОРМАТИВОВ</w:t>
      </w:r>
      <w:bookmarkEnd w:id="545"/>
      <w:bookmarkEnd w:id="546"/>
    </w:p>
    <w:p w:rsidR="004D68A5" w:rsidRPr="008D75D0" w:rsidRDefault="004D68A5" w:rsidP="008D75D0">
      <w:pPr>
        <w:keepNext/>
        <w:numPr>
          <w:ilvl w:val="0"/>
          <w:numId w:val="31"/>
        </w:numPr>
        <w:tabs>
          <w:tab w:val="left" w:pos="851"/>
        </w:tabs>
        <w:spacing w:before="240" w:after="120"/>
        <w:jc w:val="center"/>
        <w:outlineLvl w:val="0"/>
        <w:rPr>
          <w:b/>
          <w:bCs/>
          <w:color w:val="000000"/>
          <w:szCs w:val="28"/>
        </w:rPr>
      </w:pPr>
      <w:bookmarkStart w:id="547" w:name="_Toc405467235"/>
      <w:bookmarkStart w:id="548" w:name="_Toc521664303"/>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547"/>
      <w:bookmarkEnd w:id="548"/>
    </w:p>
    <w:p w:rsidR="004D68A5" w:rsidRPr="008D75D0" w:rsidRDefault="004D68A5"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4D68A5" w:rsidRPr="008D75D0" w:rsidRDefault="004D68A5"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r w:rsidR="00E82D68">
        <w:rPr>
          <w:color w:val="000000"/>
        </w:rPr>
        <w:t>Салбин</w:t>
      </w:r>
      <w:r>
        <w:rPr>
          <w:color w:val="000000"/>
        </w:rPr>
        <w:t>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4D68A5" w:rsidRPr="008D75D0" w:rsidRDefault="004D68A5"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4D68A5" w:rsidRPr="008D75D0" w:rsidRDefault="004D68A5"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4D68A5" w:rsidRPr="008D75D0" w:rsidRDefault="004D68A5"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D68A5" w:rsidRPr="008D75D0" w:rsidRDefault="004D68A5"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sidR="00E82D68">
        <w:rPr>
          <w:color w:val="000000"/>
        </w:rPr>
        <w:t>Салбин</w:t>
      </w:r>
      <w:r>
        <w:rPr>
          <w:color w:val="000000"/>
        </w:rPr>
        <w:t>ского</w:t>
      </w:r>
      <w:r w:rsidRPr="008D75D0">
        <w:rPr>
          <w:color w:val="000000"/>
        </w:rPr>
        <w:t xml:space="preserve"> сельсовета установленных законодательством Российской Федерации.</w:t>
      </w:r>
    </w:p>
    <w:p w:rsidR="004D68A5" w:rsidRPr="008D75D0" w:rsidRDefault="004D68A5"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4D68A5" w:rsidRPr="008D75D0" w:rsidRDefault="004D68A5"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4D68A5" w:rsidRPr="008D75D0" w:rsidRDefault="004D68A5" w:rsidP="008D75D0">
      <w:pPr>
        <w:ind w:firstLine="567"/>
        <w:jc w:val="both"/>
        <w:rPr>
          <w:color w:val="000000"/>
        </w:rPr>
      </w:pPr>
      <w:proofErr w:type="gramStart"/>
      <w:r w:rsidRPr="008D75D0">
        <w:rPr>
          <w:color w:val="000000"/>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w:t>
      </w:r>
      <w:r w:rsidRPr="008D75D0">
        <w:rPr>
          <w:color w:val="000000"/>
        </w:rPr>
        <w:lastRenderedPageBreak/>
        <w:t>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4D68A5" w:rsidRPr="008D75D0" w:rsidRDefault="004D68A5"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rPr>
          <w:rFonts w:eastAsia="SimSun"/>
          <w:color w:val="FF0000"/>
          <w:lang w:eastAsia="zh-CN"/>
        </w:rPr>
      </w:pPr>
    </w:p>
    <w:p w:rsidR="004D68A5" w:rsidRPr="008D75D0" w:rsidRDefault="004D68A5" w:rsidP="008D75D0">
      <w:pPr>
        <w:rPr>
          <w:rFonts w:eastAsia="SimSun"/>
          <w:color w:val="FF0000"/>
          <w:lang w:eastAsia="zh-CN"/>
        </w:rPr>
      </w:pPr>
    </w:p>
    <w:p w:rsidR="004D68A5" w:rsidRPr="00113309" w:rsidRDefault="004D68A5" w:rsidP="00090EE7">
      <w:pPr>
        <w:ind w:firstLine="567"/>
        <w:jc w:val="both"/>
      </w:pPr>
    </w:p>
    <w:sectPr w:rsidR="004D68A5" w:rsidRPr="00113309" w:rsidSect="00A01C27">
      <w:footerReference w:type="default" r:id="rId36"/>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70" w:rsidRDefault="00460870">
      <w:r>
        <w:separator/>
      </w:r>
    </w:p>
    <w:p w:rsidR="00460870" w:rsidRDefault="00460870"/>
  </w:endnote>
  <w:endnote w:type="continuationSeparator" w:id="0">
    <w:p w:rsidR="00460870" w:rsidRDefault="00460870">
      <w:r>
        <w:continuationSeparator/>
      </w:r>
    </w:p>
    <w:p w:rsidR="00460870" w:rsidRDefault="0046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F43A39" w:rsidRDefault="00B55BEC"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1883" w:rsidRPr="004F1883">
      <w:rPr>
        <w:rFonts w:ascii="Times New Roman" w:hAnsi="Times New Roman"/>
        <w:noProof/>
        <w:sz w:val="22"/>
        <w:szCs w:val="22"/>
        <w:lang w:val="de-DE"/>
      </w:rPr>
      <w:t>1</w:t>
    </w:r>
    <w:r w:rsidRPr="00F43A39">
      <w:rPr>
        <w:rFonts w:ascii="Times New Roman" w:hAnsi="Times New Roman"/>
        <w:sz w:val="22"/>
        <w:szCs w:val="22"/>
      </w:rPr>
      <w:fldChar w:fldCharType="end"/>
    </w:r>
  </w:p>
  <w:p w:rsidR="00B55BEC" w:rsidRPr="005E2266" w:rsidRDefault="00B55BEC">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F43A39" w:rsidRDefault="00B55BEC"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1883" w:rsidRPr="004F1883">
      <w:rPr>
        <w:rFonts w:ascii="Times New Roman" w:hAnsi="Times New Roman"/>
        <w:noProof/>
        <w:sz w:val="22"/>
        <w:szCs w:val="22"/>
        <w:lang w:val="de-DE"/>
      </w:rPr>
      <w:t>57</w:t>
    </w:r>
    <w:r w:rsidRPr="00F43A39">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F43A39" w:rsidRDefault="00B55BEC"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1883" w:rsidRPr="004F1883">
      <w:rPr>
        <w:rFonts w:ascii="Times New Roman" w:hAnsi="Times New Roman"/>
        <w:noProof/>
        <w:sz w:val="22"/>
        <w:szCs w:val="22"/>
        <w:lang w:val="de-DE"/>
      </w:rPr>
      <w:t>112</w:t>
    </w:r>
    <w:r w:rsidRPr="00F43A39">
      <w:rPr>
        <w:rFonts w:ascii="Times New Roman" w:hAnsi="Times New Roman"/>
        <w:sz w:val="22"/>
        <w:szCs w:val="22"/>
      </w:rPr>
      <w:fldChar w:fldCharType="end"/>
    </w:r>
  </w:p>
  <w:p w:rsidR="00B55BEC" w:rsidRDefault="00B55BEC" w:rsidP="004E767A">
    <w:pPr>
      <w:pStyle w:val="afff4"/>
    </w:pPr>
  </w:p>
  <w:p w:rsidR="00B55BEC" w:rsidRDefault="00B55BEC"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F43A39" w:rsidRDefault="00B55BEC"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1883" w:rsidRPr="004F1883">
      <w:rPr>
        <w:rFonts w:ascii="Times New Roman" w:hAnsi="Times New Roman"/>
        <w:noProof/>
        <w:sz w:val="22"/>
        <w:szCs w:val="22"/>
        <w:lang w:val="de-DE"/>
      </w:rPr>
      <w:t>114</w:t>
    </w:r>
    <w:r w:rsidRPr="00F43A39">
      <w:rP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F43A39" w:rsidRDefault="00B55BEC"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4F1883" w:rsidRPr="004F1883">
      <w:rPr>
        <w:rFonts w:ascii="Times New Roman" w:hAnsi="Times New Roman"/>
        <w:noProof/>
        <w:sz w:val="22"/>
        <w:szCs w:val="22"/>
        <w:lang w:val="de-DE"/>
      </w:rPr>
      <w:t>155</w:t>
    </w:r>
    <w:r w:rsidRPr="00F43A39">
      <w:rPr>
        <w:rFonts w:ascii="Times New Roman" w:hAnsi="Times New Roman"/>
        <w:sz w:val="22"/>
        <w:szCs w:val="22"/>
      </w:rPr>
      <w:fldChar w:fldCharType="end"/>
    </w:r>
  </w:p>
  <w:p w:rsidR="00B55BEC" w:rsidRDefault="00B55B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70" w:rsidRDefault="00460870">
      <w:r>
        <w:separator/>
      </w:r>
    </w:p>
    <w:p w:rsidR="00460870" w:rsidRDefault="00460870"/>
  </w:footnote>
  <w:footnote w:type="continuationSeparator" w:id="0">
    <w:p w:rsidR="00460870" w:rsidRDefault="00460870">
      <w:r>
        <w:continuationSeparator/>
      </w:r>
    </w:p>
    <w:p w:rsidR="00460870" w:rsidRDefault="00460870"/>
  </w:footnote>
  <w:footnote w:id="1">
    <w:p w:rsidR="00B55BEC" w:rsidRDefault="00B55BEC"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B55BEC" w:rsidRDefault="00B55BEC" w:rsidP="00090EE7">
      <w:pPr>
        <w:pStyle w:val="afffc"/>
        <w:spacing w:before="0" w:after="0" w:line="240" w:lineRule="auto"/>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1C3686" w:rsidRDefault="00B55BEC"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1C3686" w:rsidRDefault="00B55BEC" w:rsidP="001C3686">
    <w:pPr>
      <w:pStyle w:val="afff2"/>
      <w:ind w:firstLine="0"/>
      <w:rPr>
        <w:lang w:val="en-US"/>
      </w:rPr>
    </w:pPr>
  </w:p>
  <w:p w:rsidR="00B55BEC" w:rsidRDefault="00B55BEC"/>
  <w:p w:rsidR="00B55BEC" w:rsidRDefault="00B55B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EC" w:rsidRPr="001C3686" w:rsidRDefault="00B55BEC"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40D60"/>
    <w:lvl w:ilvl="0">
      <w:start w:val="1"/>
      <w:numFmt w:val="decimal"/>
      <w:lvlText w:val="%1."/>
      <w:lvlJc w:val="left"/>
      <w:pPr>
        <w:tabs>
          <w:tab w:val="num" w:pos="1492"/>
        </w:tabs>
        <w:ind w:left="1492" w:hanging="360"/>
      </w:pPr>
    </w:lvl>
  </w:abstractNum>
  <w:abstractNum w:abstractNumId="1">
    <w:nsid w:val="FFFFFF7D"/>
    <w:multiLevelType w:val="singleLevel"/>
    <w:tmpl w:val="1264F1FE"/>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7A441DB8"/>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5634A0E2"/>
    <w:lvl w:ilvl="0">
      <w:start w:val="1"/>
      <w:numFmt w:val="decimal"/>
      <w:pStyle w:val="S"/>
      <w:lvlText w:val="%1."/>
      <w:lvlJc w:val="left"/>
      <w:pPr>
        <w:tabs>
          <w:tab w:val="num" w:pos="643"/>
        </w:tabs>
        <w:ind w:left="643" w:hanging="360"/>
      </w:pPr>
      <w:rPr>
        <w:rFonts w:cs="Times New Roman"/>
      </w:rPr>
    </w:lvl>
  </w:abstractNum>
  <w:abstractNum w:abstractNumId="4">
    <w:nsid w:val="FFFFFF80"/>
    <w:multiLevelType w:val="singleLevel"/>
    <w:tmpl w:val="4056A36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639A7ABE"/>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1D0E0A16"/>
    <w:lvl w:ilvl="0">
      <w:start w:val="1"/>
      <w:numFmt w:val="bullet"/>
      <w:pStyle w:val="1"/>
      <w:lvlText w:val=""/>
      <w:lvlJc w:val="left"/>
      <w:pPr>
        <w:tabs>
          <w:tab w:val="num" w:pos="926"/>
        </w:tabs>
        <w:ind w:left="926" w:hanging="360"/>
      </w:pPr>
      <w:rPr>
        <w:rFonts w:ascii="Symbol" w:hAnsi="Symbol" w:hint="default"/>
      </w:rPr>
    </w:lvl>
  </w:abstractNum>
  <w:abstractNum w:abstractNumId="7">
    <w:nsid w:val="FFFFFF83"/>
    <w:multiLevelType w:val="singleLevel"/>
    <w:tmpl w:val="9CFAC45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3FC4B642"/>
    <w:lvl w:ilvl="0">
      <w:start w:val="1"/>
      <w:numFmt w:val="decimal"/>
      <w:pStyle w:val="10"/>
      <w:lvlText w:val="%1."/>
      <w:lvlJc w:val="left"/>
      <w:pPr>
        <w:tabs>
          <w:tab w:val="num" w:pos="360"/>
        </w:tabs>
        <w:ind w:left="360" w:hanging="360"/>
      </w:pPr>
      <w:rPr>
        <w:rFonts w:cs="Times New Roman"/>
      </w:rPr>
    </w:lvl>
  </w:abstractNum>
  <w:abstractNum w:abstractNumId="9">
    <w:nsid w:val="FFFFFF89"/>
    <w:multiLevelType w:val="singleLevel"/>
    <w:tmpl w:val="53BE020A"/>
    <w:lvl w:ilvl="0">
      <w:start w:val="1"/>
      <w:numFmt w:val="bullet"/>
      <w:pStyle w:val="a2"/>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6">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7">
    <w:nsid w:val="26F54786"/>
    <w:multiLevelType w:val="hybridMultilevel"/>
    <w:tmpl w:val="4E0A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2D5B3B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D9443DB"/>
    <w:multiLevelType w:val="multilevel"/>
    <w:tmpl w:val="E39A37C6"/>
    <w:lvl w:ilvl="0">
      <w:start w:val="1"/>
      <w:numFmt w:val="bullet"/>
      <w:pStyle w:val="a3"/>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3B654A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87696F"/>
    <w:multiLevelType w:val="hybridMultilevel"/>
    <w:tmpl w:val="7EBE9FDA"/>
    <w:lvl w:ilvl="0" w:tplc="6BE8368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7"/>
  </w:num>
  <w:num w:numId="21">
    <w:abstractNumId w:val="26"/>
  </w:num>
  <w:num w:numId="22">
    <w:abstractNumId w:val="24"/>
  </w:num>
  <w:num w:numId="23">
    <w:abstractNumId w:val="33"/>
  </w:num>
  <w:num w:numId="24">
    <w:abstractNumId w:val="13"/>
  </w:num>
  <w:num w:numId="25">
    <w:abstractNumId w:val="31"/>
  </w:num>
  <w:num w:numId="26">
    <w:abstractNumId w:val="20"/>
  </w:num>
  <w:num w:numId="27">
    <w:abstractNumId w:val="12"/>
  </w:num>
  <w:num w:numId="28">
    <w:abstractNumId w:val="21"/>
  </w:num>
  <w:num w:numId="29">
    <w:abstractNumId w:val="18"/>
  </w:num>
  <w:num w:numId="30">
    <w:abstractNumId w:val="2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9"/>
  </w:num>
  <w:num w:numId="40">
    <w:abstractNumId w:val="22"/>
  </w:num>
  <w:num w:numId="41">
    <w:abstractNumId w:val="11"/>
  </w:num>
  <w:num w:numId="42">
    <w:abstractNumId w:val="17"/>
  </w:num>
  <w:num w:numId="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16F7"/>
    <w:rsid w:val="00005870"/>
    <w:rsid w:val="00005C13"/>
    <w:rsid w:val="00006263"/>
    <w:rsid w:val="00006F93"/>
    <w:rsid w:val="00012DE1"/>
    <w:rsid w:val="00012F9C"/>
    <w:rsid w:val="0001358D"/>
    <w:rsid w:val="000156B1"/>
    <w:rsid w:val="00015973"/>
    <w:rsid w:val="00016A31"/>
    <w:rsid w:val="00016F1A"/>
    <w:rsid w:val="0001750F"/>
    <w:rsid w:val="00020246"/>
    <w:rsid w:val="000209AD"/>
    <w:rsid w:val="0002165B"/>
    <w:rsid w:val="00022B2A"/>
    <w:rsid w:val="00023140"/>
    <w:rsid w:val="00024BB5"/>
    <w:rsid w:val="000279A7"/>
    <w:rsid w:val="00030245"/>
    <w:rsid w:val="00032F78"/>
    <w:rsid w:val="0003368E"/>
    <w:rsid w:val="000341B1"/>
    <w:rsid w:val="00035211"/>
    <w:rsid w:val="000355B2"/>
    <w:rsid w:val="0003694E"/>
    <w:rsid w:val="00036D87"/>
    <w:rsid w:val="00037AB0"/>
    <w:rsid w:val="00042296"/>
    <w:rsid w:val="0004379B"/>
    <w:rsid w:val="00043A9B"/>
    <w:rsid w:val="00044858"/>
    <w:rsid w:val="00045B7A"/>
    <w:rsid w:val="00045C9E"/>
    <w:rsid w:val="000465CD"/>
    <w:rsid w:val="00047102"/>
    <w:rsid w:val="0004737F"/>
    <w:rsid w:val="000474CE"/>
    <w:rsid w:val="00047B3B"/>
    <w:rsid w:val="00047DDC"/>
    <w:rsid w:val="00050702"/>
    <w:rsid w:val="00052946"/>
    <w:rsid w:val="00052CA6"/>
    <w:rsid w:val="00056176"/>
    <w:rsid w:val="00056EC5"/>
    <w:rsid w:val="00060D76"/>
    <w:rsid w:val="00060D7A"/>
    <w:rsid w:val="00060EA1"/>
    <w:rsid w:val="000614AB"/>
    <w:rsid w:val="0006282D"/>
    <w:rsid w:val="00063D92"/>
    <w:rsid w:val="000666D0"/>
    <w:rsid w:val="000669D3"/>
    <w:rsid w:val="00067C24"/>
    <w:rsid w:val="00070D2F"/>
    <w:rsid w:val="00071418"/>
    <w:rsid w:val="000719CB"/>
    <w:rsid w:val="00073BAF"/>
    <w:rsid w:val="00074175"/>
    <w:rsid w:val="00074478"/>
    <w:rsid w:val="00076595"/>
    <w:rsid w:val="00076B82"/>
    <w:rsid w:val="00076FC3"/>
    <w:rsid w:val="000777DB"/>
    <w:rsid w:val="000804AA"/>
    <w:rsid w:val="00082BD2"/>
    <w:rsid w:val="000848F3"/>
    <w:rsid w:val="00085213"/>
    <w:rsid w:val="00090EE7"/>
    <w:rsid w:val="000930D8"/>
    <w:rsid w:val="00093479"/>
    <w:rsid w:val="00094646"/>
    <w:rsid w:val="00094C76"/>
    <w:rsid w:val="00094CF1"/>
    <w:rsid w:val="00097AB4"/>
    <w:rsid w:val="000A0B0A"/>
    <w:rsid w:val="000A0F0C"/>
    <w:rsid w:val="000A124C"/>
    <w:rsid w:val="000A1C47"/>
    <w:rsid w:val="000A2133"/>
    <w:rsid w:val="000A36FF"/>
    <w:rsid w:val="000A4D9D"/>
    <w:rsid w:val="000A607C"/>
    <w:rsid w:val="000A70F9"/>
    <w:rsid w:val="000A75AA"/>
    <w:rsid w:val="000B09EC"/>
    <w:rsid w:val="000B0E91"/>
    <w:rsid w:val="000B46E1"/>
    <w:rsid w:val="000B4ACA"/>
    <w:rsid w:val="000B5FA8"/>
    <w:rsid w:val="000B6472"/>
    <w:rsid w:val="000B6A65"/>
    <w:rsid w:val="000B6A72"/>
    <w:rsid w:val="000B7861"/>
    <w:rsid w:val="000B7C19"/>
    <w:rsid w:val="000C1A64"/>
    <w:rsid w:val="000C1DDD"/>
    <w:rsid w:val="000C2441"/>
    <w:rsid w:val="000C28A8"/>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E7486"/>
    <w:rsid w:val="000F05BF"/>
    <w:rsid w:val="000F0F75"/>
    <w:rsid w:val="000F1FD5"/>
    <w:rsid w:val="000F24F6"/>
    <w:rsid w:val="000F3C1F"/>
    <w:rsid w:val="000F3EAE"/>
    <w:rsid w:val="000F45F9"/>
    <w:rsid w:val="000F6E27"/>
    <w:rsid w:val="000F6ED3"/>
    <w:rsid w:val="001017AB"/>
    <w:rsid w:val="00101841"/>
    <w:rsid w:val="00104B6E"/>
    <w:rsid w:val="00105BCC"/>
    <w:rsid w:val="00105C3B"/>
    <w:rsid w:val="001065BF"/>
    <w:rsid w:val="0010660A"/>
    <w:rsid w:val="00107224"/>
    <w:rsid w:val="00110EEF"/>
    <w:rsid w:val="001112AD"/>
    <w:rsid w:val="001117F9"/>
    <w:rsid w:val="001119E1"/>
    <w:rsid w:val="00111F7D"/>
    <w:rsid w:val="00113309"/>
    <w:rsid w:val="0011345A"/>
    <w:rsid w:val="00114733"/>
    <w:rsid w:val="00114E97"/>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32E"/>
    <w:rsid w:val="00142458"/>
    <w:rsid w:val="001429CF"/>
    <w:rsid w:val="00142CAE"/>
    <w:rsid w:val="00144157"/>
    <w:rsid w:val="00144D04"/>
    <w:rsid w:val="001455FE"/>
    <w:rsid w:val="001469DB"/>
    <w:rsid w:val="00147EA4"/>
    <w:rsid w:val="00150E13"/>
    <w:rsid w:val="00151DA2"/>
    <w:rsid w:val="00152B10"/>
    <w:rsid w:val="00152CA7"/>
    <w:rsid w:val="00152DD8"/>
    <w:rsid w:val="001536A1"/>
    <w:rsid w:val="001564C9"/>
    <w:rsid w:val="00157CDF"/>
    <w:rsid w:val="00157DBE"/>
    <w:rsid w:val="00161031"/>
    <w:rsid w:val="00161DFB"/>
    <w:rsid w:val="00162F4B"/>
    <w:rsid w:val="001630C0"/>
    <w:rsid w:val="00164329"/>
    <w:rsid w:val="00164637"/>
    <w:rsid w:val="0016677F"/>
    <w:rsid w:val="00166B04"/>
    <w:rsid w:val="00167428"/>
    <w:rsid w:val="00167ADB"/>
    <w:rsid w:val="00171DB6"/>
    <w:rsid w:val="00172E8B"/>
    <w:rsid w:val="00174DBB"/>
    <w:rsid w:val="00176435"/>
    <w:rsid w:val="0017744D"/>
    <w:rsid w:val="0017766B"/>
    <w:rsid w:val="001802DA"/>
    <w:rsid w:val="001805FC"/>
    <w:rsid w:val="0018301B"/>
    <w:rsid w:val="001831B0"/>
    <w:rsid w:val="00183BC7"/>
    <w:rsid w:val="0018580E"/>
    <w:rsid w:val="00185F1F"/>
    <w:rsid w:val="0018677F"/>
    <w:rsid w:val="0018721E"/>
    <w:rsid w:val="00187E8C"/>
    <w:rsid w:val="001910AA"/>
    <w:rsid w:val="001916D3"/>
    <w:rsid w:val="0019222D"/>
    <w:rsid w:val="001934FE"/>
    <w:rsid w:val="00194E3C"/>
    <w:rsid w:val="001955CC"/>
    <w:rsid w:val="001A0622"/>
    <w:rsid w:val="001A09A4"/>
    <w:rsid w:val="001A0CAF"/>
    <w:rsid w:val="001A156C"/>
    <w:rsid w:val="001A1920"/>
    <w:rsid w:val="001A2EAC"/>
    <w:rsid w:val="001A59BE"/>
    <w:rsid w:val="001A5E2F"/>
    <w:rsid w:val="001A5F6A"/>
    <w:rsid w:val="001B0206"/>
    <w:rsid w:val="001B1B9B"/>
    <w:rsid w:val="001B1BE5"/>
    <w:rsid w:val="001B28A7"/>
    <w:rsid w:val="001B2C72"/>
    <w:rsid w:val="001B2C98"/>
    <w:rsid w:val="001B417F"/>
    <w:rsid w:val="001B43E3"/>
    <w:rsid w:val="001B47FF"/>
    <w:rsid w:val="001B5595"/>
    <w:rsid w:val="001B58B4"/>
    <w:rsid w:val="001B5E30"/>
    <w:rsid w:val="001B7274"/>
    <w:rsid w:val="001C0DCD"/>
    <w:rsid w:val="001C26BF"/>
    <w:rsid w:val="001C2FD7"/>
    <w:rsid w:val="001C31DA"/>
    <w:rsid w:val="001C3686"/>
    <w:rsid w:val="001C4596"/>
    <w:rsid w:val="001C5584"/>
    <w:rsid w:val="001C6841"/>
    <w:rsid w:val="001C744E"/>
    <w:rsid w:val="001C76FB"/>
    <w:rsid w:val="001C7BDA"/>
    <w:rsid w:val="001D04A6"/>
    <w:rsid w:val="001D64D8"/>
    <w:rsid w:val="001D67AF"/>
    <w:rsid w:val="001E120F"/>
    <w:rsid w:val="001E1EE4"/>
    <w:rsid w:val="001E23CE"/>
    <w:rsid w:val="001E3CDB"/>
    <w:rsid w:val="001E4E14"/>
    <w:rsid w:val="001E727F"/>
    <w:rsid w:val="001E7852"/>
    <w:rsid w:val="001E7958"/>
    <w:rsid w:val="001F0A0F"/>
    <w:rsid w:val="001F0EEF"/>
    <w:rsid w:val="001F1D40"/>
    <w:rsid w:val="001F2AA3"/>
    <w:rsid w:val="001F3088"/>
    <w:rsid w:val="001F32FD"/>
    <w:rsid w:val="001F4CFA"/>
    <w:rsid w:val="001F5192"/>
    <w:rsid w:val="001F6E35"/>
    <w:rsid w:val="001F7579"/>
    <w:rsid w:val="00203177"/>
    <w:rsid w:val="00204B9B"/>
    <w:rsid w:val="00205278"/>
    <w:rsid w:val="002067ED"/>
    <w:rsid w:val="00206BA7"/>
    <w:rsid w:val="00210005"/>
    <w:rsid w:val="00211083"/>
    <w:rsid w:val="002117AC"/>
    <w:rsid w:val="00211F9B"/>
    <w:rsid w:val="0021283B"/>
    <w:rsid w:val="00212C69"/>
    <w:rsid w:val="00212D2F"/>
    <w:rsid w:val="00213474"/>
    <w:rsid w:val="002144FE"/>
    <w:rsid w:val="00214F98"/>
    <w:rsid w:val="00215CCD"/>
    <w:rsid w:val="00216D30"/>
    <w:rsid w:val="002215F4"/>
    <w:rsid w:val="0022304F"/>
    <w:rsid w:val="002231F0"/>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55F"/>
    <w:rsid w:val="002438B4"/>
    <w:rsid w:val="00243A5D"/>
    <w:rsid w:val="00243FFF"/>
    <w:rsid w:val="00245CC3"/>
    <w:rsid w:val="00245F92"/>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675C8"/>
    <w:rsid w:val="00270C9D"/>
    <w:rsid w:val="00271BD8"/>
    <w:rsid w:val="0027280D"/>
    <w:rsid w:val="00272CFE"/>
    <w:rsid w:val="002747B7"/>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3FF5"/>
    <w:rsid w:val="002941C5"/>
    <w:rsid w:val="00294729"/>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B0401"/>
    <w:rsid w:val="002B0E18"/>
    <w:rsid w:val="002B1014"/>
    <w:rsid w:val="002B1444"/>
    <w:rsid w:val="002B20E3"/>
    <w:rsid w:val="002B2A4A"/>
    <w:rsid w:val="002B3846"/>
    <w:rsid w:val="002B3D9E"/>
    <w:rsid w:val="002B7AD9"/>
    <w:rsid w:val="002C3702"/>
    <w:rsid w:val="002C3F97"/>
    <w:rsid w:val="002C4AE5"/>
    <w:rsid w:val="002C5931"/>
    <w:rsid w:val="002C7B14"/>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48B"/>
    <w:rsid w:val="002E79AF"/>
    <w:rsid w:val="002F13F3"/>
    <w:rsid w:val="002F1D20"/>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C49"/>
    <w:rsid w:val="00326900"/>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422D"/>
    <w:rsid w:val="00345DC9"/>
    <w:rsid w:val="00347635"/>
    <w:rsid w:val="00350911"/>
    <w:rsid w:val="00350D06"/>
    <w:rsid w:val="003510B0"/>
    <w:rsid w:val="00351AB0"/>
    <w:rsid w:val="003525CC"/>
    <w:rsid w:val="00354796"/>
    <w:rsid w:val="00354AA4"/>
    <w:rsid w:val="00354FC3"/>
    <w:rsid w:val="00355821"/>
    <w:rsid w:val="00355F27"/>
    <w:rsid w:val="00356260"/>
    <w:rsid w:val="00356F0D"/>
    <w:rsid w:val="003571A0"/>
    <w:rsid w:val="0035736D"/>
    <w:rsid w:val="0036067B"/>
    <w:rsid w:val="00360BA3"/>
    <w:rsid w:val="00360BD3"/>
    <w:rsid w:val="003616D4"/>
    <w:rsid w:val="00364312"/>
    <w:rsid w:val="003649E5"/>
    <w:rsid w:val="00366A89"/>
    <w:rsid w:val="003678E3"/>
    <w:rsid w:val="00371412"/>
    <w:rsid w:val="003718EA"/>
    <w:rsid w:val="00371F58"/>
    <w:rsid w:val="00372E94"/>
    <w:rsid w:val="00374A5C"/>
    <w:rsid w:val="00374D95"/>
    <w:rsid w:val="00375053"/>
    <w:rsid w:val="00375FF8"/>
    <w:rsid w:val="0037625F"/>
    <w:rsid w:val="003805F4"/>
    <w:rsid w:val="00380F25"/>
    <w:rsid w:val="0038385A"/>
    <w:rsid w:val="003839D3"/>
    <w:rsid w:val="00384315"/>
    <w:rsid w:val="00385971"/>
    <w:rsid w:val="00385B7D"/>
    <w:rsid w:val="00386230"/>
    <w:rsid w:val="00386508"/>
    <w:rsid w:val="00386B4C"/>
    <w:rsid w:val="00387184"/>
    <w:rsid w:val="003917DD"/>
    <w:rsid w:val="00393D5B"/>
    <w:rsid w:val="00393DBC"/>
    <w:rsid w:val="003947D9"/>
    <w:rsid w:val="003949F0"/>
    <w:rsid w:val="0039551B"/>
    <w:rsid w:val="003961C1"/>
    <w:rsid w:val="00397C7F"/>
    <w:rsid w:val="00397EB4"/>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144"/>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CFC"/>
    <w:rsid w:val="00403ED8"/>
    <w:rsid w:val="00406D05"/>
    <w:rsid w:val="004105C3"/>
    <w:rsid w:val="004113EC"/>
    <w:rsid w:val="00411F63"/>
    <w:rsid w:val="004129E5"/>
    <w:rsid w:val="00412A5A"/>
    <w:rsid w:val="00413F08"/>
    <w:rsid w:val="00414E42"/>
    <w:rsid w:val="00415450"/>
    <w:rsid w:val="00416029"/>
    <w:rsid w:val="00416306"/>
    <w:rsid w:val="0041721A"/>
    <w:rsid w:val="00421786"/>
    <w:rsid w:val="0042313B"/>
    <w:rsid w:val="00425A15"/>
    <w:rsid w:val="0042737A"/>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06BB"/>
    <w:rsid w:val="00441D0A"/>
    <w:rsid w:val="00442FCF"/>
    <w:rsid w:val="0044473A"/>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5A1C"/>
    <w:rsid w:val="00457FFD"/>
    <w:rsid w:val="00460178"/>
    <w:rsid w:val="004603B5"/>
    <w:rsid w:val="00460728"/>
    <w:rsid w:val="00460870"/>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D30"/>
    <w:rsid w:val="004A2F45"/>
    <w:rsid w:val="004A38F2"/>
    <w:rsid w:val="004A4251"/>
    <w:rsid w:val="004A5B8D"/>
    <w:rsid w:val="004A5DD9"/>
    <w:rsid w:val="004A6B51"/>
    <w:rsid w:val="004B0DE9"/>
    <w:rsid w:val="004B1000"/>
    <w:rsid w:val="004B28A5"/>
    <w:rsid w:val="004B42EB"/>
    <w:rsid w:val="004C0587"/>
    <w:rsid w:val="004C17A0"/>
    <w:rsid w:val="004C1EBE"/>
    <w:rsid w:val="004C3B93"/>
    <w:rsid w:val="004C42DE"/>
    <w:rsid w:val="004C45D9"/>
    <w:rsid w:val="004C46D5"/>
    <w:rsid w:val="004C78BD"/>
    <w:rsid w:val="004D0073"/>
    <w:rsid w:val="004D085C"/>
    <w:rsid w:val="004D0C62"/>
    <w:rsid w:val="004D1EF2"/>
    <w:rsid w:val="004D236C"/>
    <w:rsid w:val="004D27E2"/>
    <w:rsid w:val="004D3340"/>
    <w:rsid w:val="004D44AC"/>
    <w:rsid w:val="004D490B"/>
    <w:rsid w:val="004D5210"/>
    <w:rsid w:val="004D648C"/>
    <w:rsid w:val="004D68A5"/>
    <w:rsid w:val="004D6C20"/>
    <w:rsid w:val="004D75EB"/>
    <w:rsid w:val="004D765B"/>
    <w:rsid w:val="004D7FFA"/>
    <w:rsid w:val="004E070C"/>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1883"/>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4873"/>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68A8"/>
    <w:rsid w:val="00517CB8"/>
    <w:rsid w:val="00517E8A"/>
    <w:rsid w:val="005207FA"/>
    <w:rsid w:val="00521CD7"/>
    <w:rsid w:val="00522B4A"/>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45219"/>
    <w:rsid w:val="0055032C"/>
    <w:rsid w:val="0055051D"/>
    <w:rsid w:val="00552F66"/>
    <w:rsid w:val="005534E1"/>
    <w:rsid w:val="0055531E"/>
    <w:rsid w:val="005560B3"/>
    <w:rsid w:val="00556175"/>
    <w:rsid w:val="00556F68"/>
    <w:rsid w:val="00557798"/>
    <w:rsid w:val="00561680"/>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84283"/>
    <w:rsid w:val="00584607"/>
    <w:rsid w:val="00590154"/>
    <w:rsid w:val="00590BBA"/>
    <w:rsid w:val="00592110"/>
    <w:rsid w:val="00592C2B"/>
    <w:rsid w:val="00594B51"/>
    <w:rsid w:val="00594D68"/>
    <w:rsid w:val="00594DE9"/>
    <w:rsid w:val="00595A34"/>
    <w:rsid w:val="00596125"/>
    <w:rsid w:val="00597218"/>
    <w:rsid w:val="00597C3B"/>
    <w:rsid w:val="00597F52"/>
    <w:rsid w:val="005A0996"/>
    <w:rsid w:val="005A1091"/>
    <w:rsid w:val="005A43EC"/>
    <w:rsid w:val="005A4C1B"/>
    <w:rsid w:val="005A5503"/>
    <w:rsid w:val="005A784B"/>
    <w:rsid w:val="005B02EA"/>
    <w:rsid w:val="005B059B"/>
    <w:rsid w:val="005B1648"/>
    <w:rsid w:val="005B3300"/>
    <w:rsid w:val="005B3C58"/>
    <w:rsid w:val="005B4BB2"/>
    <w:rsid w:val="005B4E10"/>
    <w:rsid w:val="005B4EB7"/>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0EB"/>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6BB"/>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64B"/>
    <w:rsid w:val="00640D2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47DF0"/>
    <w:rsid w:val="0065096A"/>
    <w:rsid w:val="00650C68"/>
    <w:rsid w:val="006515A5"/>
    <w:rsid w:val="00651C55"/>
    <w:rsid w:val="0065242E"/>
    <w:rsid w:val="00653ED9"/>
    <w:rsid w:val="00654B2A"/>
    <w:rsid w:val="00655153"/>
    <w:rsid w:val="00656995"/>
    <w:rsid w:val="0066080A"/>
    <w:rsid w:val="00660962"/>
    <w:rsid w:val="00661EBD"/>
    <w:rsid w:val="006626AA"/>
    <w:rsid w:val="006628F3"/>
    <w:rsid w:val="006640C7"/>
    <w:rsid w:val="006641FC"/>
    <w:rsid w:val="006647C4"/>
    <w:rsid w:val="00665C73"/>
    <w:rsid w:val="006668EB"/>
    <w:rsid w:val="0066740C"/>
    <w:rsid w:val="00667874"/>
    <w:rsid w:val="00671A98"/>
    <w:rsid w:val="00672EA0"/>
    <w:rsid w:val="006749F1"/>
    <w:rsid w:val="00675660"/>
    <w:rsid w:val="00677E89"/>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CAC"/>
    <w:rsid w:val="006A2EFF"/>
    <w:rsid w:val="006A3A0A"/>
    <w:rsid w:val="006A3A58"/>
    <w:rsid w:val="006A4E07"/>
    <w:rsid w:val="006A5D84"/>
    <w:rsid w:val="006A62BB"/>
    <w:rsid w:val="006A7B25"/>
    <w:rsid w:val="006B0855"/>
    <w:rsid w:val="006B278B"/>
    <w:rsid w:val="006B2D6D"/>
    <w:rsid w:val="006B300B"/>
    <w:rsid w:val="006B43B9"/>
    <w:rsid w:val="006B4D7A"/>
    <w:rsid w:val="006B4E77"/>
    <w:rsid w:val="006B52A4"/>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8E9"/>
    <w:rsid w:val="006D3207"/>
    <w:rsid w:val="006D35D1"/>
    <w:rsid w:val="006D3907"/>
    <w:rsid w:val="006D3ED0"/>
    <w:rsid w:val="006D413D"/>
    <w:rsid w:val="006D44DE"/>
    <w:rsid w:val="006D47C9"/>
    <w:rsid w:val="006D58AB"/>
    <w:rsid w:val="006D5ED5"/>
    <w:rsid w:val="006D612F"/>
    <w:rsid w:val="006D6166"/>
    <w:rsid w:val="006D73F2"/>
    <w:rsid w:val="006D7B06"/>
    <w:rsid w:val="006E0D7D"/>
    <w:rsid w:val="006E1E70"/>
    <w:rsid w:val="006E24FF"/>
    <w:rsid w:val="006E332B"/>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4A7C"/>
    <w:rsid w:val="00715929"/>
    <w:rsid w:val="0071595C"/>
    <w:rsid w:val="0071669F"/>
    <w:rsid w:val="0071699B"/>
    <w:rsid w:val="00717E2D"/>
    <w:rsid w:val="007200E2"/>
    <w:rsid w:val="0072046B"/>
    <w:rsid w:val="00720813"/>
    <w:rsid w:val="00725DF8"/>
    <w:rsid w:val="007277F9"/>
    <w:rsid w:val="00731E95"/>
    <w:rsid w:val="007332FD"/>
    <w:rsid w:val="00733A46"/>
    <w:rsid w:val="00733AF9"/>
    <w:rsid w:val="007342F7"/>
    <w:rsid w:val="007352B3"/>
    <w:rsid w:val="00735EB8"/>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3D9"/>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28A6"/>
    <w:rsid w:val="0078428F"/>
    <w:rsid w:val="00784AAB"/>
    <w:rsid w:val="0078636D"/>
    <w:rsid w:val="00786562"/>
    <w:rsid w:val="00786E6B"/>
    <w:rsid w:val="00787A18"/>
    <w:rsid w:val="007905D5"/>
    <w:rsid w:val="00793184"/>
    <w:rsid w:val="00793676"/>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0BCF"/>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5155"/>
    <w:rsid w:val="007F6C87"/>
    <w:rsid w:val="007F77E6"/>
    <w:rsid w:val="00800105"/>
    <w:rsid w:val="008024E5"/>
    <w:rsid w:val="008025DB"/>
    <w:rsid w:val="0080314C"/>
    <w:rsid w:val="008033DD"/>
    <w:rsid w:val="00803480"/>
    <w:rsid w:val="0080432E"/>
    <w:rsid w:val="00805E7B"/>
    <w:rsid w:val="00810A78"/>
    <w:rsid w:val="00811362"/>
    <w:rsid w:val="008116BB"/>
    <w:rsid w:val="00814F07"/>
    <w:rsid w:val="00815DA2"/>
    <w:rsid w:val="0081635E"/>
    <w:rsid w:val="008163FE"/>
    <w:rsid w:val="00821BC1"/>
    <w:rsid w:val="00822517"/>
    <w:rsid w:val="00822AB7"/>
    <w:rsid w:val="008243F6"/>
    <w:rsid w:val="00824F99"/>
    <w:rsid w:val="008256D5"/>
    <w:rsid w:val="008258DD"/>
    <w:rsid w:val="00825DAC"/>
    <w:rsid w:val="0082635C"/>
    <w:rsid w:val="00826A9D"/>
    <w:rsid w:val="00826B95"/>
    <w:rsid w:val="00826E53"/>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05C"/>
    <w:rsid w:val="0084131A"/>
    <w:rsid w:val="00845077"/>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6F6"/>
    <w:rsid w:val="00874F27"/>
    <w:rsid w:val="0087518A"/>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AC3"/>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0EAF"/>
    <w:rsid w:val="008B1B56"/>
    <w:rsid w:val="008B3371"/>
    <w:rsid w:val="008B3A92"/>
    <w:rsid w:val="008B40EC"/>
    <w:rsid w:val="008B5B3C"/>
    <w:rsid w:val="008B6465"/>
    <w:rsid w:val="008B6A66"/>
    <w:rsid w:val="008B7B0A"/>
    <w:rsid w:val="008C00FF"/>
    <w:rsid w:val="008C07A8"/>
    <w:rsid w:val="008C0839"/>
    <w:rsid w:val="008C240A"/>
    <w:rsid w:val="008C2B64"/>
    <w:rsid w:val="008C2F38"/>
    <w:rsid w:val="008C3C6E"/>
    <w:rsid w:val="008C3DE4"/>
    <w:rsid w:val="008C6071"/>
    <w:rsid w:val="008C6510"/>
    <w:rsid w:val="008C7049"/>
    <w:rsid w:val="008D175C"/>
    <w:rsid w:val="008D20DC"/>
    <w:rsid w:val="008D237A"/>
    <w:rsid w:val="008D2F4B"/>
    <w:rsid w:val="008D4006"/>
    <w:rsid w:val="008D4AB6"/>
    <w:rsid w:val="008D58CD"/>
    <w:rsid w:val="008D6EEB"/>
    <w:rsid w:val="008D75D0"/>
    <w:rsid w:val="008D7DA7"/>
    <w:rsid w:val="008E06C6"/>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5D22"/>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2B1E"/>
    <w:rsid w:val="0093394F"/>
    <w:rsid w:val="00935372"/>
    <w:rsid w:val="00935694"/>
    <w:rsid w:val="0093613A"/>
    <w:rsid w:val="00941333"/>
    <w:rsid w:val="00941BC5"/>
    <w:rsid w:val="00941F42"/>
    <w:rsid w:val="00942CA0"/>
    <w:rsid w:val="00943189"/>
    <w:rsid w:val="00943A89"/>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3CB"/>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2FC"/>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3C"/>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4B0D"/>
    <w:rsid w:val="009E68C5"/>
    <w:rsid w:val="009F0897"/>
    <w:rsid w:val="009F0EF2"/>
    <w:rsid w:val="009F3517"/>
    <w:rsid w:val="009F3C8E"/>
    <w:rsid w:val="009F44F5"/>
    <w:rsid w:val="009F590A"/>
    <w:rsid w:val="009F5E45"/>
    <w:rsid w:val="00A0052A"/>
    <w:rsid w:val="00A0139A"/>
    <w:rsid w:val="00A01461"/>
    <w:rsid w:val="00A01C27"/>
    <w:rsid w:val="00A01E86"/>
    <w:rsid w:val="00A0244C"/>
    <w:rsid w:val="00A03444"/>
    <w:rsid w:val="00A04C3F"/>
    <w:rsid w:val="00A054A3"/>
    <w:rsid w:val="00A057CD"/>
    <w:rsid w:val="00A06A12"/>
    <w:rsid w:val="00A07719"/>
    <w:rsid w:val="00A10E39"/>
    <w:rsid w:val="00A11AC3"/>
    <w:rsid w:val="00A11B16"/>
    <w:rsid w:val="00A11C26"/>
    <w:rsid w:val="00A122E2"/>
    <w:rsid w:val="00A14CB9"/>
    <w:rsid w:val="00A15E6E"/>
    <w:rsid w:val="00A168E7"/>
    <w:rsid w:val="00A169B9"/>
    <w:rsid w:val="00A17ABB"/>
    <w:rsid w:val="00A21183"/>
    <w:rsid w:val="00A22BA4"/>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49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75891"/>
    <w:rsid w:val="00A762EE"/>
    <w:rsid w:val="00A77DFD"/>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46EB"/>
    <w:rsid w:val="00AE516A"/>
    <w:rsid w:val="00AE57CC"/>
    <w:rsid w:val="00AE68BE"/>
    <w:rsid w:val="00AE7F02"/>
    <w:rsid w:val="00AE7F53"/>
    <w:rsid w:val="00AF1490"/>
    <w:rsid w:val="00AF2196"/>
    <w:rsid w:val="00AF25E3"/>
    <w:rsid w:val="00AF2A69"/>
    <w:rsid w:val="00AF4416"/>
    <w:rsid w:val="00AF5833"/>
    <w:rsid w:val="00AF5DA0"/>
    <w:rsid w:val="00B010EB"/>
    <w:rsid w:val="00B0211E"/>
    <w:rsid w:val="00B03C57"/>
    <w:rsid w:val="00B05D27"/>
    <w:rsid w:val="00B07841"/>
    <w:rsid w:val="00B07EC6"/>
    <w:rsid w:val="00B112EA"/>
    <w:rsid w:val="00B1295A"/>
    <w:rsid w:val="00B12A8F"/>
    <w:rsid w:val="00B12F60"/>
    <w:rsid w:val="00B13ABF"/>
    <w:rsid w:val="00B15466"/>
    <w:rsid w:val="00B1633C"/>
    <w:rsid w:val="00B17479"/>
    <w:rsid w:val="00B17E58"/>
    <w:rsid w:val="00B2266C"/>
    <w:rsid w:val="00B24B41"/>
    <w:rsid w:val="00B2532A"/>
    <w:rsid w:val="00B278BF"/>
    <w:rsid w:val="00B31A55"/>
    <w:rsid w:val="00B325BB"/>
    <w:rsid w:val="00B36A94"/>
    <w:rsid w:val="00B36B42"/>
    <w:rsid w:val="00B36C91"/>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5BEC"/>
    <w:rsid w:val="00B568E2"/>
    <w:rsid w:val="00B56F1B"/>
    <w:rsid w:val="00B604CC"/>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9D3"/>
    <w:rsid w:val="00BA0CAE"/>
    <w:rsid w:val="00BA15C2"/>
    <w:rsid w:val="00BA20A6"/>
    <w:rsid w:val="00BA275C"/>
    <w:rsid w:val="00BA27EF"/>
    <w:rsid w:val="00BA3ADC"/>
    <w:rsid w:val="00BA4471"/>
    <w:rsid w:val="00BA4AB9"/>
    <w:rsid w:val="00BA57B9"/>
    <w:rsid w:val="00BA6365"/>
    <w:rsid w:val="00BA7754"/>
    <w:rsid w:val="00BB1432"/>
    <w:rsid w:val="00BB1666"/>
    <w:rsid w:val="00BB28DF"/>
    <w:rsid w:val="00BB30FE"/>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11F"/>
    <w:rsid w:val="00BD44EF"/>
    <w:rsid w:val="00BD4FCF"/>
    <w:rsid w:val="00BD53A3"/>
    <w:rsid w:val="00BD6797"/>
    <w:rsid w:val="00BD6993"/>
    <w:rsid w:val="00BD7B59"/>
    <w:rsid w:val="00BE00F1"/>
    <w:rsid w:val="00BE16CE"/>
    <w:rsid w:val="00BE2418"/>
    <w:rsid w:val="00BE37B6"/>
    <w:rsid w:val="00BE52DB"/>
    <w:rsid w:val="00BF078D"/>
    <w:rsid w:val="00BF254C"/>
    <w:rsid w:val="00BF2B23"/>
    <w:rsid w:val="00BF3794"/>
    <w:rsid w:val="00BF4F58"/>
    <w:rsid w:val="00BF634C"/>
    <w:rsid w:val="00BF6408"/>
    <w:rsid w:val="00BF6E36"/>
    <w:rsid w:val="00C00688"/>
    <w:rsid w:val="00C02AF0"/>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769"/>
    <w:rsid w:val="00C64F5A"/>
    <w:rsid w:val="00C654A5"/>
    <w:rsid w:val="00C66CC2"/>
    <w:rsid w:val="00C6728F"/>
    <w:rsid w:val="00C67348"/>
    <w:rsid w:val="00C700D2"/>
    <w:rsid w:val="00C70852"/>
    <w:rsid w:val="00C72093"/>
    <w:rsid w:val="00C729EE"/>
    <w:rsid w:val="00C72E4B"/>
    <w:rsid w:val="00C74332"/>
    <w:rsid w:val="00C754D2"/>
    <w:rsid w:val="00C76809"/>
    <w:rsid w:val="00C76A4D"/>
    <w:rsid w:val="00C80992"/>
    <w:rsid w:val="00C80BE4"/>
    <w:rsid w:val="00C82261"/>
    <w:rsid w:val="00C83B96"/>
    <w:rsid w:val="00C84028"/>
    <w:rsid w:val="00C84440"/>
    <w:rsid w:val="00C8649D"/>
    <w:rsid w:val="00C8693F"/>
    <w:rsid w:val="00C91671"/>
    <w:rsid w:val="00C916E1"/>
    <w:rsid w:val="00C91993"/>
    <w:rsid w:val="00C95744"/>
    <w:rsid w:val="00C95962"/>
    <w:rsid w:val="00C95B75"/>
    <w:rsid w:val="00C9676D"/>
    <w:rsid w:val="00C97545"/>
    <w:rsid w:val="00C9788F"/>
    <w:rsid w:val="00CA08EA"/>
    <w:rsid w:val="00CA2349"/>
    <w:rsid w:val="00CA357F"/>
    <w:rsid w:val="00CA3874"/>
    <w:rsid w:val="00CA5710"/>
    <w:rsid w:val="00CA581B"/>
    <w:rsid w:val="00CA6D77"/>
    <w:rsid w:val="00CA7285"/>
    <w:rsid w:val="00CB0AC6"/>
    <w:rsid w:val="00CB1DA4"/>
    <w:rsid w:val="00CB1F9F"/>
    <w:rsid w:val="00CB214B"/>
    <w:rsid w:val="00CB2536"/>
    <w:rsid w:val="00CB31F5"/>
    <w:rsid w:val="00CB32C6"/>
    <w:rsid w:val="00CB3486"/>
    <w:rsid w:val="00CB382B"/>
    <w:rsid w:val="00CB408D"/>
    <w:rsid w:val="00CB417D"/>
    <w:rsid w:val="00CB4D4B"/>
    <w:rsid w:val="00CB640E"/>
    <w:rsid w:val="00CB6CD0"/>
    <w:rsid w:val="00CB7D12"/>
    <w:rsid w:val="00CC0F58"/>
    <w:rsid w:val="00CC1127"/>
    <w:rsid w:val="00CC16B2"/>
    <w:rsid w:val="00CC3013"/>
    <w:rsid w:val="00CC4354"/>
    <w:rsid w:val="00CC45B7"/>
    <w:rsid w:val="00CC6BE3"/>
    <w:rsid w:val="00CD0E2C"/>
    <w:rsid w:val="00CD19E4"/>
    <w:rsid w:val="00CD1C29"/>
    <w:rsid w:val="00CD1C2C"/>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E6FB7"/>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4C5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055"/>
    <w:rsid w:val="00D35510"/>
    <w:rsid w:val="00D35C2E"/>
    <w:rsid w:val="00D3643D"/>
    <w:rsid w:val="00D4047D"/>
    <w:rsid w:val="00D404B2"/>
    <w:rsid w:val="00D40F66"/>
    <w:rsid w:val="00D40FDD"/>
    <w:rsid w:val="00D418B5"/>
    <w:rsid w:val="00D42202"/>
    <w:rsid w:val="00D422F9"/>
    <w:rsid w:val="00D42DA0"/>
    <w:rsid w:val="00D4361F"/>
    <w:rsid w:val="00D43929"/>
    <w:rsid w:val="00D44353"/>
    <w:rsid w:val="00D449A5"/>
    <w:rsid w:val="00D45272"/>
    <w:rsid w:val="00D463B5"/>
    <w:rsid w:val="00D479EA"/>
    <w:rsid w:val="00D47C1D"/>
    <w:rsid w:val="00D47EEE"/>
    <w:rsid w:val="00D51313"/>
    <w:rsid w:val="00D52C5A"/>
    <w:rsid w:val="00D52D3C"/>
    <w:rsid w:val="00D53FAE"/>
    <w:rsid w:val="00D54C8A"/>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6BE2"/>
    <w:rsid w:val="00D97631"/>
    <w:rsid w:val="00DA025F"/>
    <w:rsid w:val="00DA054D"/>
    <w:rsid w:val="00DA06EF"/>
    <w:rsid w:val="00DA11F6"/>
    <w:rsid w:val="00DA2F64"/>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28"/>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1481"/>
    <w:rsid w:val="00DE2343"/>
    <w:rsid w:val="00DE2BC5"/>
    <w:rsid w:val="00DE3E42"/>
    <w:rsid w:val="00DE5332"/>
    <w:rsid w:val="00DE6D8F"/>
    <w:rsid w:val="00DE7665"/>
    <w:rsid w:val="00DE77F8"/>
    <w:rsid w:val="00DF1667"/>
    <w:rsid w:val="00DF1BB3"/>
    <w:rsid w:val="00DF4C1A"/>
    <w:rsid w:val="00E00CAD"/>
    <w:rsid w:val="00E01B1B"/>
    <w:rsid w:val="00E01C0D"/>
    <w:rsid w:val="00E01CE5"/>
    <w:rsid w:val="00E021F1"/>
    <w:rsid w:val="00E02F73"/>
    <w:rsid w:val="00E05015"/>
    <w:rsid w:val="00E054BC"/>
    <w:rsid w:val="00E05E2B"/>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438E"/>
    <w:rsid w:val="00E1688A"/>
    <w:rsid w:val="00E209A6"/>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101"/>
    <w:rsid w:val="00E3125F"/>
    <w:rsid w:val="00E3163A"/>
    <w:rsid w:val="00E32795"/>
    <w:rsid w:val="00E340F0"/>
    <w:rsid w:val="00E34EF2"/>
    <w:rsid w:val="00E35CA9"/>
    <w:rsid w:val="00E370EB"/>
    <w:rsid w:val="00E37BDF"/>
    <w:rsid w:val="00E37EAF"/>
    <w:rsid w:val="00E40ECA"/>
    <w:rsid w:val="00E40F11"/>
    <w:rsid w:val="00E426B5"/>
    <w:rsid w:val="00E4292D"/>
    <w:rsid w:val="00E429BC"/>
    <w:rsid w:val="00E43E98"/>
    <w:rsid w:val="00E44D19"/>
    <w:rsid w:val="00E44E1D"/>
    <w:rsid w:val="00E44E5E"/>
    <w:rsid w:val="00E44F9B"/>
    <w:rsid w:val="00E4516E"/>
    <w:rsid w:val="00E4658E"/>
    <w:rsid w:val="00E47520"/>
    <w:rsid w:val="00E475CF"/>
    <w:rsid w:val="00E504A5"/>
    <w:rsid w:val="00E50576"/>
    <w:rsid w:val="00E52220"/>
    <w:rsid w:val="00E53FDD"/>
    <w:rsid w:val="00E541EB"/>
    <w:rsid w:val="00E54337"/>
    <w:rsid w:val="00E550A8"/>
    <w:rsid w:val="00E5614B"/>
    <w:rsid w:val="00E613D7"/>
    <w:rsid w:val="00E62618"/>
    <w:rsid w:val="00E628DC"/>
    <w:rsid w:val="00E646E0"/>
    <w:rsid w:val="00E64BD6"/>
    <w:rsid w:val="00E65B13"/>
    <w:rsid w:val="00E65EED"/>
    <w:rsid w:val="00E66126"/>
    <w:rsid w:val="00E667B6"/>
    <w:rsid w:val="00E667F1"/>
    <w:rsid w:val="00E6741E"/>
    <w:rsid w:val="00E6785B"/>
    <w:rsid w:val="00E72356"/>
    <w:rsid w:val="00E724D3"/>
    <w:rsid w:val="00E735F5"/>
    <w:rsid w:val="00E75197"/>
    <w:rsid w:val="00E753C0"/>
    <w:rsid w:val="00E753D5"/>
    <w:rsid w:val="00E75D19"/>
    <w:rsid w:val="00E7688F"/>
    <w:rsid w:val="00E76C7C"/>
    <w:rsid w:val="00E77309"/>
    <w:rsid w:val="00E7758C"/>
    <w:rsid w:val="00E80F69"/>
    <w:rsid w:val="00E81415"/>
    <w:rsid w:val="00E82D68"/>
    <w:rsid w:val="00E838D7"/>
    <w:rsid w:val="00E839C0"/>
    <w:rsid w:val="00E847D5"/>
    <w:rsid w:val="00E85105"/>
    <w:rsid w:val="00E85FBB"/>
    <w:rsid w:val="00E8656C"/>
    <w:rsid w:val="00E86623"/>
    <w:rsid w:val="00E87FAB"/>
    <w:rsid w:val="00E907B5"/>
    <w:rsid w:val="00E90E5C"/>
    <w:rsid w:val="00E917C5"/>
    <w:rsid w:val="00E926DD"/>
    <w:rsid w:val="00E9443F"/>
    <w:rsid w:val="00E9469D"/>
    <w:rsid w:val="00E94A91"/>
    <w:rsid w:val="00E95149"/>
    <w:rsid w:val="00E96ABE"/>
    <w:rsid w:val="00E97687"/>
    <w:rsid w:val="00E97CDD"/>
    <w:rsid w:val="00EA0F2D"/>
    <w:rsid w:val="00EA151E"/>
    <w:rsid w:val="00EA25AB"/>
    <w:rsid w:val="00EA365E"/>
    <w:rsid w:val="00EA4CFF"/>
    <w:rsid w:val="00EA5E56"/>
    <w:rsid w:val="00EA66BC"/>
    <w:rsid w:val="00EA6A58"/>
    <w:rsid w:val="00EA6D80"/>
    <w:rsid w:val="00EB01E7"/>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25"/>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80D"/>
    <w:rsid w:val="00EF5EA1"/>
    <w:rsid w:val="00EF5FB7"/>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56DAD"/>
    <w:rsid w:val="00F60CBE"/>
    <w:rsid w:val="00F61695"/>
    <w:rsid w:val="00F61F0C"/>
    <w:rsid w:val="00F62428"/>
    <w:rsid w:val="00F62B8F"/>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825A3"/>
    <w:rsid w:val="00F857EA"/>
    <w:rsid w:val="00F915CF"/>
    <w:rsid w:val="00F92ACF"/>
    <w:rsid w:val="00F930C6"/>
    <w:rsid w:val="00F93D10"/>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1B7F"/>
    <w:rsid w:val="00FD1DA8"/>
    <w:rsid w:val="00FD342E"/>
    <w:rsid w:val="00FD3BDC"/>
    <w:rsid w:val="00FD4DCD"/>
    <w:rsid w:val="00FD574A"/>
    <w:rsid w:val="00FD6583"/>
    <w:rsid w:val="00FD6706"/>
    <w:rsid w:val="00FD6839"/>
    <w:rsid w:val="00FD7136"/>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576">
      <w:marLeft w:val="0"/>
      <w:marRight w:val="0"/>
      <w:marTop w:val="0"/>
      <w:marBottom w:val="0"/>
      <w:divBdr>
        <w:top w:val="none" w:sz="0" w:space="0" w:color="auto"/>
        <w:left w:val="none" w:sz="0" w:space="0" w:color="auto"/>
        <w:bottom w:val="none" w:sz="0" w:space="0" w:color="auto"/>
        <w:right w:val="none" w:sz="0" w:space="0" w:color="auto"/>
      </w:divBdr>
    </w:div>
    <w:div w:id="1561942577">
      <w:marLeft w:val="0"/>
      <w:marRight w:val="0"/>
      <w:marTop w:val="0"/>
      <w:marBottom w:val="0"/>
      <w:divBdr>
        <w:top w:val="none" w:sz="0" w:space="0" w:color="auto"/>
        <w:left w:val="none" w:sz="0" w:space="0" w:color="auto"/>
        <w:bottom w:val="none" w:sz="0" w:space="0" w:color="auto"/>
        <w:right w:val="none" w:sz="0" w:space="0" w:color="auto"/>
      </w:divBdr>
    </w:div>
    <w:div w:id="1561942578">
      <w:marLeft w:val="0"/>
      <w:marRight w:val="0"/>
      <w:marTop w:val="0"/>
      <w:marBottom w:val="0"/>
      <w:divBdr>
        <w:top w:val="none" w:sz="0" w:space="0" w:color="auto"/>
        <w:left w:val="none" w:sz="0" w:space="0" w:color="auto"/>
        <w:bottom w:val="none" w:sz="0" w:space="0" w:color="auto"/>
        <w:right w:val="none" w:sz="0" w:space="0" w:color="auto"/>
      </w:divBdr>
    </w:div>
    <w:div w:id="1561942579">
      <w:marLeft w:val="0"/>
      <w:marRight w:val="0"/>
      <w:marTop w:val="0"/>
      <w:marBottom w:val="0"/>
      <w:divBdr>
        <w:top w:val="none" w:sz="0" w:space="0" w:color="auto"/>
        <w:left w:val="none" w:sz="0" w:space="0" w:color="auto"/>
        <w:bottom w:val="none" w:sz="0" w:space="0" w:color="auto"/>
        <w:right w:val="none" w:sz="0" w:space="0" w:color="auto"/>
      </w:divBdr>
    </w:div>
    <w:div w:id="1561942580">
      <w:marLeft w:val="0"/>
      <w:marRight w:val="0"/>
      <w:marTop w:val="0"/>
      <w:marBottom w:val="0"/>
      <w:divBdr>
        <w:top w:val="none" w:sz="0" w:space="0" w:color="auto"/>
        <w:left w:val="none" w:sz="0" w:space="0" w:color="auto"/>
        <w:bottom w:val="none" w:sz="0" w:space="0" w:color="auto"/>
        <w:right w:val="none" w:sz="0" w:space="0" w:color="auto"/>
      </w:divBdr>
    </w:div>
    <w:div w:id="1561942581">
      <w:marLeft w:val="0"/>
      <w:marRight w:val="0"/>
      <w:marTop w:val="0"/>
      <w:marBottom w:val="0"/>
      <w:divBdr>
        <w:top w:val="none" w:sz="0" w:space="0" w:color="auto"/>
        <w:left w:val="none" w:sz="0" w:space="0" w:color="auto"/>
        <w:bottom w:val="none" w:sz="0" w:space="0" w:color="auto"/>
        <w:right w:val="none" w:sz="0" w:space="0" w:color="auto"/>
      </w:divBdr>
    </w:div>
    <w:div w:id="1561942582">
      <w:marLeft w:val="0"/>
      <w:marRight w:val="0"/>
      <w:marTop w:val="0"/>
      <w:marBottom w:val="0"/>
      <w:divBdr>
        <w:top w:val="none" w:sz="0" w:space="0" w:color="auto"/>
        <w:left w:val="none" w:sz="0" w:space="0" w:color="auto"/>
        <w:bottom w:val="none" w:sz="0" w:space="0" w:color="auto"/>
        <w:right w:val="none" w:sz="0" w:space="0" w:color="auto"/>
      </w:divBdr>
    </w:div>
    <w:div w:id="1561942583">
      <w:marLeft w:val="0"/>
      <w:marRight w:val="0"/>
      <w:marTop w:val="0"/>
      <w:marBottom w:val="0"/>
      <w:divBdr>
        <w:top w:val="none" w:sz="0" w:space="0" w:color="auto"/>
        <w:left w:val="none" w:sz="0" w:space="0" w:color="auto"/>
        <w:bottom w:val="none" w:sz="0" w:space="0" w:color="auto"/>
        <w:right w:val="none" w:sz="0" w:space="0" w:color="auto"/>
      </w:divBdr>
    </w:div>
    <w:div w:id="1561942584">
      <w:marLeft w:val="0"/>
      <w:marRight w:val="0"/>
      <w:marTop w:val="0"/>
      <w:marBottom w:val="0"/>
      <w:divBdr>
        <w:top w:val="none" w:sz="0" w:space="0" w:color="auto"/>
        <w:left w:val="none" w:sz="0" w:space="0" w:color="auto"/>
        <w:bottom w:val="none" w:sz="0" w:space="0" w:color="auto"/>
        <w:right w:val="none" w:sz="0" w:space="0" w:color="auto"/>
      </w:divBdr>
    </w:div>
    <w:div w:id="1561942585">
      <w:marLeft w:val="0"/>
      <w:marRight w:val="0"/>
      <w:marTop w:val="0"/>
      <w:marBottom w:val="0"/>
      <w:divBdr>
        <w:top w:val="none" w:sz="0" w:space="0" w:color="auto"/>
        <w:left w:val="none" w:sz="0" w:space="0" w:color="auto"/>
        <w:bottom w:val="none" w:sz="0" w:space="0" w:color="auto"/>
        <w:right w:val="none" w:sz="0" w:space="0" w:color="auto"/>
      </w:divBdr>
    </w:div>
    <w:div w:id="1561942586">
      <w:marLeft w:val="0"/>
      <w:marRight w:val="0"/>
      <w:marTop w:val="0"/>
      <w:marBottom w:val="0"/>
      <w:divBdr>
        <w:top w:val="none" w:sz="0" w:space="0" w:color="auto"/>
        <w:left w:val="none" w:sz="0" w:space="0" w:color="auto"/>
        <w:bottom w:val="none" w:sz="0" w:space="0" w:color="auto"/>
        <w:right w:val="none" w:sz="0" w:space="0" w:color="auto"/>
      </w:divBdr>
    </w:div>
    <w:div w:id="1561942587">
      <w:marLeft w:val="0"/>
      <w:marRight w:val="0"/>
      <w:marTop w:val="0"/>
      <w:marBottom w:val="0"/>
      <w:divBdr>
        <w:top w:val="none" w:sz="0" w:space="0" w:color="auto"/>
        <w:left w:val="none" w:sz="0" w:space="0" w:color="auto"/>
        <w:bottom w:val="none" w:sz="0" w:space="0" w:color="auto"/>
        <w:right w:val="none" w:sz="0" w:space="0" w:color="auto"/>
      </w:divBdr>
    </w:div>
    <w:div w:id="1561942588">
      <w:marLeft w:val="0"/>
      <w:marRight w:val="0"/>
      <w:marTop w:val="0"/>
      <w:marBottom w:val="0"/>
      <w:divBdr>
        <w:top w:val="none" w:sz="0" w:space="0" w:color="auto"/>
        <w:left w:val="none" w:sz="0" w:space="0" w:color="auto"/>
        <w:bottom w:val="none" w:sz="0" w:space="0" w:color="auto"/>
        <w:right w:val="none" w:sz="0" w:space="0" w:color="auto"/>
      </w:divBdr>
    </w:div>
    <w:div w:id="1561942589">
      <w:marLeft w:val="0"/>
      <w:marRight w:val="0"/>
      <w:marTop w:val="0"/>
      <w:marBottom w:val="0"/>
      <w:divBdr>
        <w:top w:val="none" w:sz="0" w:space="0" w:color="auto"/>
        <w:left w:val="none" w:sz="0" w:space="0" w:color="auto"/>
        <w:bottom w:val="none" w:sz="0" w:space="0" w:color="auto"/>
        <w:right w:val="none" w:sz="0" w:space="0" w:color="auto"/>
      </w:divBdr>
    </w:div>
    <w:div w:id="1561942590">
      <w:marLeft w:val="0"/>
      <w:marRight w:val="0"/>
      <w:marTop w:val="0"/>
      <w:marBottom w:val="0"/>
      <w:divBdr>
        <w:top w:val="none" w:sz="0" w:space="0" w:color="auto"/>
        <w:left w:val="none" w:sz="0" w:space="0" w:color="auto"/>
        <w:bottom w:val="none" w:sz="0" w:space="0" w:color="auto"/>
        <w:right w:val="none" w:sz="0" w:space="0" w:color="auto"/>
      </w:divBdr>
    </w:div>
    <w:div w:id="1561942591">
      <w:marLeft w:val="0"/>
      <w:marRight w:val="0"/>
      <w:marTop w:val="0"/>
      <w:marBottom w:val="0"/>
      <w:divBdr>
        <w:top w:val="none" w:sz="0" w:space="0" w:color="auto"/>
        <w:left w:val="none" w:sz="0" w:space="0" w:color="auto"/>
        <w:bottom w:val="none" w:sz="0" w:space="0" w:color="auto"/>
        <w:right w:val="none" w:sz="0" w:space="0" w:color="auto"/>
      </w:divBdr>
    </w:div>
    <w:div w:id="1561942592">
      <w:marLeft w:val="0"/>
      <w:marRight w:val="0"/>
      <w:marTop w:val="0"/>
      <w:marBottom w:val="0"/>
      <w:divBdr>
        <w:top w:val="none" w:sz="0" w:space="0" w:color="auto"/>
        <w:left w:val="none" w:sz="0" w:space="0" w:color="auto"/>
        <w:bottom w:val="none" w:sz="0" w:space="0" w:color="auto"/>
        <w:right w:val="none" w:sz="0" w:space="0" w:color="auto"/>
      </w:divBdr>
    </w:div>
    <w:div w:id="1561942593">
      <w:marLeft w:val="0"/>
      <w:marRight w:val="0"/>
      <w:marTop w:val="0"/>
      <w:marBottom w:val="0"/>
      <w:divBdr>
        <w:top w:val="none" w:sz="0" w:space="0" w:color="auto"/>
        <w:left w:val="none" w:sz="0" w:space="0" w:color="auto"/>
        <w:bottom w:val="none" w:sz="0" w:space="0" w:color="auto"/>
        <w:right w:val="none" w:sz="0" w:space="0" w:color="auto"/>
      </w:divBdr>
    </w:div>
    <w:div w:id="1561942594">
      <w:marLeft w:val="0"/>
      <w:marRight w:val="0"/>
      <w:marTop w:val="0"/>
      <w:marBottom w:val="0"/>
      <w:divBdr>
        <w:top w:val="none" w:sz="0" w:space="0" w:color="auto"/>
        <w:left w:val="none" w:sz="0" w:space="0" w:color="auto"/>
        <w:bottom w:val="none" w:sz="0" w:space="0" w:color="auto"/>
        <w:right w:val="none" w:sz="0" w:space="0" w:color="auto"/>
      </w:divBdr>
    </w:div>
    <w:div w:id="1561942595">
      <w:marLeft w:val="0"/>
      <w:marRight w:val="0"/>
      <w:marTop w:val="0"/>
      <w:marBottom w:val="0"/>
      <w:divBdr>
        <w:top w:val="none" w:sz="0" w:space="0" w:color="auto"/>
        <w:left w:val="none" w:sz="0" w:space="0" w:color="auto"/>
        <w:bottom w:val="none" w:sz="0" w:space="0" w:color="auto"/>
        <w:right w:val="none" w:sz="0" w:space="0" w:color="auto"/>
      </w:divBdr>
    </w:div>
    <w:div w:id="1561942596">
      <w:marLeft w:val="0"/>
      <w:marRight w:val="0"/>
      <w:marTop w:val="0"/>
      <w:marBottom w:val="0"/>
      <w:divBdr>
        <w:top w:val="none" w:sz="0" w:space="0" w:color="auto"/>
        <w:left w:val="none" w:sz="0" w:space="0" w:color="auto"/>
        <w:bottom w:val="none" w:sz="0" w:space="0" w:color="auto"/>
        <w:right w:val="none" w:sz="0" w:space="0" w:color="auto"/>
      </w:divBdr>
    </w:div>
    <w:div w:id="1561942597">
      <w:marLeft w:val="0"/>
      <w:marRight w:val="0"/>
      <w:marTop w:val="0"/>
      <w:marBottom w:val="0"/>
      <w:divBdr>
        <w:top w:val="none" w:sz="0" w:space="0" w:color="auto"/>
        <w:left w:val="none" w:sz="0" w:space="0" w:color="auto"/>
        <w:bottom w:val="none" w:sz="0" w:space="0" w:color="auto"/>
        <w:right w:val="none" w:sz="0" w:space="0" w:color="auto"/>
      </w:divBdr>
    </w:div>
    <w:div w:id="1561942598">
      <w:marLeft w:val="0"/>
      <w:marRight w:val="0"/>
      <w:marTop w:val="0"/>
      <w:marBottom w:val="0"/>
      <w:divBdr>
        <w:top w:val="none" w:sz="0" w:space="0" w:color="auto"/>
        <w:left w:val="none" w:sz="0" w:space="0" w:color="auto"/>
        <w:bottom w:val="none" w:sz="0" w:space="0" w:color="auto"/>
        <w:right w:val="none" w:sz="0" w:space="0" w:color="auto"/>
      </w:divBdr>
    </w:div>
    <w:div w:id="1561942599">
      <w:marLeft w:val="0"/>
      <w:marRight w:val="0"/>
      <w:marTop w:val="0"/>
      <w:marBottom w:val="0"/>
      <w:divBdr>
        <w:top w:val="none" w:sz="0" w:space="0" w:color="auto"/>
        <w:left w:val="none" w:sz="0" w:space="0" w:color="auto"/>
        <w:bottom w:val="none" w:sz="0" w:space="0" w:color="auto"/>
        <w:right w:val="none" w:sz="0" w:space="0" w:color="auto"/>
      </w:divBdr>
    </w:div>
    <w:div w:id="1561942600">
      <w:marLeft w:val="0"/>
      <w:marRight w:val="0"/>
      <w:marTop w:val="0"/>
      <w:marBottom w:val="0"/>
      <w:divBdr>
        <w:top w:val="none" w:sz="0" w:space="0" w:color="auto"/>
        <w:left w:val="none" w:sz="0" w:space="0" w:color="auto"/>
        <w:bottom w:val="none" w:sz="0" w:space="0" w:color="auto"/>
        <w:right w:val="none" w:sz="0" w:space="0" w:color="auto"/>
      </w:divBdr>
    </w:div>
    <w:div w:id="1561942601">
      <w:marLeft w:val="0"/>
      <w:marRight w:val="0"/>
      <w:marTop w:val="0"/>
      <w:marBottom w:val="0"/>
      <w:divBdr>
        <w:top w:val="none" w:sz="0" w:space="0" w:color="auto"/>
        <w:left w:val="none" w:sz="0" w:space="0" w:color="auto"/>
        <w:bottom w:val="none" w:sz="0" w:space="0" w:color="auto"/>
        <w:right w:val="none" w:sz="0" w:space="0" w:color="auto"/>
      </w:divBdr>
    </w:div>
    <w:div w:id="1561942602">
      <w:marLeft w:val="0"/>
      <w:marRight w:val="0"/>
      <w:marTop w:val="0"/>
      <w:marBottom w:val="0"/>
      <w:divBdr>
        <w:top w:val="none" w:sz="0" w:space="0" w:color="auto"/>
        <w:left w:val="none" w:sz="0" w:space="0" w:color="auto"/>
        <w:bottom w:val="none" w:sz="0" w:space="0" w:color="auto"/>
        <w:right w:val="none" w:sz="0" w:space="0" w:color="auto"/>
      </w:divBdr>
    </w:div>
    <w:div w:id="1561942603">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
    <w:div w:id="1561942605">
      <w:marLeft w:val="0"/>
      <w:marRight w:val="0"/>
      <w:marTop w:val="0"/>
      <w:marBottom w:val="0"/>
      <w:divBdr>
        <w:top w:val="none" w:sz="0" w:space="0" w:color="auto"/>
        <w:left w:val="none" w:sz="0" w:space="0" w:color="auto"/>
        <w:bottom w:val="none" w:sz="0" w:space="0" w:color="auto"/>
        <w:right w:val="none" w:sz="0" w:space="0" w:color="auto"/>
      </w:divBdr>
    </w:div>
    <w:div w:id="1561942606">
      <w:marLeft w:val="0"/>
      <w:marRight w:val="0"/>
      <w:marTop w:val="0"/>
      <w:marBottom w:val="0"/>
      <w:divBdr>
        <w:top w:val="none" w:sz="0" w:space="0" w:color="auto"/>
        <w:left w:val="none" w:sz="0" w:space="0" w:color="auto"/>
        <w:bottom w:val="none" w:sz="0" w:space="0" w:color="auto"/>
        <w:right w:val="none" w:sz="0" w:space="0" w:color="auto"/>
      </w:divBdr>
    </w:div>
    <w:div w:id="1561942607">
      <w:marLeft w:val="0"/>
      <w:marRight w:val="0"/>
      <w:marTop w:val="0"/>
      <w:marBottom w:val="0"/>
      <w:divBdr>
        <w:top w:val="none" w:sz="0" w:space="0" w:color="auto"/>
        <w:left w:val="none" w:sz="0" w:space="0" w:color="auto"/>
        <w:bottom w:val="none" w:sz="0" w:space="0" w:color="auto"/>
        <w:right w:val="none" w:sz="0" w:space="0" w:color="auto"/>
      </w:divBdr>
    </w:div>
    <w:div w:id="1561942608">
      <w:marLeft w:val="0"/>
      <w:marRight w:val="0"/>
      <w:marTop w:val="0"/>
      <w:marBottom w:val="0"/>
      <w:divBdr>
        <w:top w:val="none" w:sz="0" w:space="0" w:color="auto"/>
        <w:left w:val="none" w:sz="0" w:space="0" w:color="auto"/>
        <w:bottom w:val="none" w:sz="0" w:space="0" w:color="auto"/>
        <w:right w:val="none" w:sz="0" w:space="0" w:color="auto"/>
      </w:divBdr>
      <w:divsChild>
        <w:div w:id="1561942641">
          <w:marLeft w:val="720"/>
          <w:marRight w:val="720"/>
          <w:marTop w:val="100"/>
          <w:marBottom w:val="100"/>
          <w:divBdr>
            <w:top w:val="none" w:sz="0" w:space="0" w:color="auto"/>
            <w:left w:val="none" w:sz="0" w:space="0" w:color="auto"/>
            <w:bottom w:val="none" w:sz="0" w:space="0" w:color="auto"/>
            <w:right w:val="none" w:sz="0" w:space="0" w:color="auto"/>
          </w:divBdr>
        </w:div>
      </w:divsChild>
    </w:div>
    <w:div w:id="1561942609">
      <w:marLeft w:val="0"/>
      <w:marRight w:val="0"/>
      <w:marTop w:val="0"/>
      <w:marBottom w:val="0"/>
      <w:divBdr>
        <w:top w:val="none" w:sz="0" w:space="0" w:color="auto"/>
        <w:left w:val="none" w:sz="0" w:space="0" w:color="auto"/>
        <w:bottom w:val="none" w:sz="0" w:space="0" w:color="auto"/>
        <w:right w:val="none" w:sz="0" w:space="0" w:color="auto"/>
      </w:divBdr>
    </w:div>
    <w:div w:id="1561942610">
      <w:marLeft w:val="0"/>
      <w:marRight w:val="0"/>
      <w:marTop w:val="0"/>
      <w:marBottom w:val="0"/>
      <w:divBdr>
        <w:top w:val="none" w:sz="0" w:space="0" w:color="auto"/>
        <w:left w:val="none" w:sz="0" w:space="0" w:color="auto"/>
        <w:bottom w:val="none" w:sz="0" w:space="0" w:color="auto"/>
        <w:right w:val="none" w:sz="0" w:space="0" w:color="auto"/>
      </w:divBdr>
    </w:div>
    <w:div w:id="1561942611">
      <w:marLeft w:val="0"/>
      <w:marRight w:val="0"/>
      <w:marTop w:val="0"/>
      <w:marBottom w:val="0"/>
      <w:divBdr>
        <w:top w:val="none" w:sz="0" w:space="0" w:color="auto"/>
        <w:left w:val="none" w:sz="0" w:space="0" w:color="auto"/>
        <w:bottom w:val="none" w:sz="0" w:space="0" w:color="auto"/>
        <w:right w:val="none" w:sz="0" w:space="0" w:color="auto"/>
      </w:divBdr>
    </w:div>
    <w:div w:id="1561942612">
      <w:marLeft w:val="0"/>
      <w:marRight w:val="0"/>
      <w:marTop w:val="0"/>
      <w:marBottom w:val="0"/>
      <w:divBdr>
        <w:top w:val="none" w:sz="0" w:space="0" w:color="auto"/>
        <w:left w:val="none" w:sz="0" w:space="0" w:color="auto"/>
        <w:bottom w:val="none" w:sz="0" w:space="0" w:color="auto"/>
        <w:right w:val="none" w:sz="0" w:space="0" w:color="auto"/>
      </w:divBdr>
    </w:div>
    <w:div w:id="1561942613">
      <w:marLeft w:val="0"/>
      <w:marRight w:val="0"/>
      <w:marTop w:val="0"/>
      <w:marBottom w:val="0"/>
      <w:divBdr>
        <w:top w:val="none" w:sz="0" w:space="0" w:color="auto"/>
        <w:left w:val="none" w:sz="0" w:space="0" w:color="auto"/>
        <w:bottom w:val="none" w:sz="0" w:space="0" w:color="auto"/>
        <w:right w:val="none" w:sz="0" w:space="0" w:color="auto"/>
      </w:divBdr>
    </w:div>
    <w:div w:id="1561942614">
      <w:marLeft w:val="0"/>
      <w:marRight w:val="0"/>
      <w:marTop w:val="0"/>
      <w:marBottom w:val="0"/>
      <w:divBdr>
        <w:top w:val="none" w:sz="0" w:space="0" w:color="auto"/>
        <w:left w:val="none" w:sz="0" w:space="0" w:color="auto"/>
        <w:bottom w:val="none" w:sz="0" w:space="0" w:color="auto"/>
        <w:right w:val="none" w:sz="0" w:space="0" w:color="auto"/>
      </w:divBdr>
    </w:div>
    <w:div w:id="1561942615">
      <w:marLeft w:val="0"/>
      <w:marRight w:val="0"/>
      <w:marTop w:val="0"/>
      <w:marBottom w:val="0"/>
      <w:divBdr>
        <w:top w:val="none" w:sz="0" w:space="0" w:color="auto"/>
        <w:left w:val="none" w:sz="0" w:space="0" w:color="auto"/>
        <w:bottom w:val="none" w:sz="0" w:space="0" w:color="auto"/>
        <w:right w:val="none" w:sz="0" w:space="0" w:color="auto"/>
      </w:divBdr>
    </w:div>
    <w:div w:id="1561942616">
      <w:marLeft w:val="0"/>
      <w:marRight w:val="0"/>
      <w:marTop w:val="0"/>
      <w:marBottom w:val="0"/>
      <w:divBdr>
        <w:top w:val="none" w:sz="0" w:space="0" w:color="auto"/>
        <w:left w:val="none" w:sz="0" w:space="0" w:color="auto"/>
        <w:bottom w:val="none" w:sz="0" w:space="0" w:color="auto"/>
        <w:right w:val="none" w:sz="0" w:space="0" w:color="auto"/>
      </w:divBdr>
    </w:div>
    <w:div w:id="1561942617">
      <w:marLeft w:val="0"/>
      <w:marRight w:val="0"/>
      <w:marTop w:val="0"/>
      <w:marBottom w:val="0"/>
      <w:divBdr>
        <w:top w:val="none" w:sz="0" w:space="0" w:color="auto"/>
        <w:left w:val="none" w:sz="0" w:space="0" w:color="auto"/>
        <w:bottom w:val="none" w:sz="0" w:space="0" w:color="auto"/>
        <w:right w:val="none" w:sz="0" w:space="0" w:color="auto"/>
      </w:divBdr>
    </w:div>
    <w:div w:id="1561942618">
      <w:marLeft w:val="0"/>
      <w:marRight w:val="0"/>
      <w:marTop w:val="0"/>
      <w:marBottom w:val="0"/>
      <w:divBdr>
        <w:top w:val="none" w:sz="0" w:space="0" w:color="auto"/>
        <w:left w:val="none" w:sz="0" w:space="0" w:color="auto"/>
        <w:bottom w:val="none" w:sz="0" w:space="0" w:color="auto"/>
        <w:right w:val="none" w:sz="0" w:space="0" w:color="auto"/>
      </w:divBdr>
    </w:div>
    <w:div w:id="1561942619">
      <w:marLeft w:val="0"/>
      <w:marRight w:val="0"/>
      <w:marTop w:val="0"/>
      <w:marBottom w:val="0"/>
      <w:divBdr>
        <w:top w:val="none" w:sz="0" w:space="0" w:color="auto"/>
        <w:left w:val="none" w:sz="0" w:space="0" w:color="auto"/>
        <w:bottom w:val="none" w:sz="0" w:space="0" w:color="auto"/>
        <w:right w:val="none" w:sz="0" w:space="0" w:color="auto"/>
      </w:divBdr>
    </w:div>
    <w:div w:id="1561942620">
      <w:marLeft w:val="0"/>
      <w:marRight w:val="0"/>
      <w:marTop w:val="0"/>
      <w:marBottom w:val="0"/>
      <w:divBdr>
        <w:top w:val="none" w:sz="0" w:space="0" w:color="auto"/>
        <w:left w:val="none" w:sz="0" w:space="0" w:color="auto"/>
        <w:bottom w:val="none" w:sz="0" w:space="0" w:color="auto"/>
        <w:right w:val="none" w:sz="0" w:space="0" w:color="auto"/>
      </w:divBdr>
    </w:div>
    <w:div w:id="1561942621">
      <w:marLeft w:val="0"/>
      <w:marRight w:val="0"/>
      <w:marTop w:val="0"/>
      <w:marBottom w:val="0"/>
      <w:divBdr>
        <w:top w:val="none" w:sz="0" w:space="0" w:color="auto"/>
        <w:left w:val="none" w:sz="0" w:space="0" w:color="auto"/>
        <w:bottom w:val="none" w:sz="0" w:space="0" w:color="auto"/>
        <w:right w:val="none" w:sz="0" w:space="0" w:color="auto"/>
      </w:divBdr>
    </w:div>
    <w:div w:id="1561942622">
      <w:marLeft w:val="0"/>
      <w:marRight w:val="0"/>
      <w:marTop w:val="0"/>
      <w:marBottom w:val="0"/>
      <w:divBdr>
        <w:top w:val="none" w:sz="0" w:space="0" w:color="auto"/>
        <w:left w:val="none" w:sz="0" w:space="0" w:color="auto"/>
        <w:bottom w:val="none" w:sz="0" w:space="0" w:color="auto"/>
        <w:right w:val="none" w:sz="0" w:space="0" w:color="auto"/>
      </w:divBdr>
    </w:div>
    <w:div w:id="1561942623">
      <w:marLeft w:val="0"/>
      <w:marRight w:val="0"/>
      <w:marTop w:val="0"/>
      <w:marBottom w:val="0"/>
      <w:divBdr>
        <w:top w:val="none" w:sz="0" w:space="0" w:color="auto"/>
        <w:left w:val="none" w:sz="0" w:space="0" w:color="auto"/>
        <w:bottom w:val="none" w:sz="0" w:space="0" w:color="auto"/>
        <w:right w:val="none" w:sz="0" w:space="0" w:color="auto"/>
      </w:divBdr>
    </w:div>
    <w:div w:id="1561942624">
      <w:marLeft w:val="0"/>
      <w:marRight w:val="0"/>
      <w:marTop w:val="0"/>
      <w:marBottom w:val="0"/>
      <w:divBdr>
        <w:top w:val="none" w:sz="0" w:space="0" w:color="auto"/>
        <w:left w:val="none" w:sz="0" w:space="0" w:color="auto"/>
        <w:bottom w:val="none" w:sz="0" w:space="0" w:color="auto"/>
        <w:right w:val="none" w:sz="0" w:space="0" w:color="auto"/>
      </w:divBdr>
    </w:div>
    <w:div w:id="1561942625">
      <w:marLeft w:val="0"/>
      <w:marRight w:val="0"/>
      <w:marTop w:val="0"/>
      <w:marBottom w:val="0"/>
      <w:divBdr>
        <w:top w:val="none" w:sz="0" w:space="0" w:color="auto"/>
        <w:left w:val="none" w:sz="0" w:space="0" w:color="auto"/>
        <w:bottom w:val="none" w:sz="0" w:space="0" w:color="auto"/>
        <w:right w:val="none" w:sz="0" w:space="0" w:color="auto"/>
      </w:divBdr>
    </w:div>
    <w:div w:id="1561942626">
      <w:marLeft w:val="0"/>
      <w:marRight w:val="0"/>
      <w:marTop w:val="0"/>
      <w:marBottom w:val="0"/>
      <w:divBdr>
        <w:top w:val="none" w:sz="0" w:space="0" w:color="auto"/>
        <w:left w:val="none" w:sz="0" w:space="0" w:color="auto"/>
        <w:bottom w:val="none" w:sz="0" w:space="0" w:color="auto"/>
        <w:right w:val="none" w:sz="0" w:space="0" w:color="auto"/>
      </w:divBdr>
    </w:div>
    <w:div w:id="1561942627">
      <w:marLeft w:val="0"/>
      <w:marRight w:val="0"/>
      <w:marTop w:val="0"/>
      <w:marBottom w:val="0"/>
      <w:divBdr>
        <w:top w:val="none" w:sz="0" w:space="0" w:color="auto"/>
        <w:left w:val="none" w:sz="0" w:space="0" w:color="auto"/>
        <w:bottom w:val="none" w:sz="0" w:space="0" w:color="auto"/>
        <w:right w:val="none" w:sz="0" w:space="0" w:color="auto"/>
      </w:divBdr>
    </w:div>
    <w:div w:id="1561942628">
      <w:marLeft w:val="0"/>
      <w:marRight w:val="0"/>
      <w:marTop w:val="0"/>
      <w:marBottom w:val="0"/>
      <w:divBdr>
        <w:top w:val="none" w:sz="0" w:space="0" w:color="auto"/>
        <w:left w:val="none" w:sz="0" w:space="0" w:color="auto"/>
        <w:bottom w:val="none" w:sz="0" w:space="0" w:color="auto"/>
        <w:right w:val="none" w:sz="0" w:space="0" w:color="auto"/>
      </w:divBdr>
    </w:div>
    <w:div w:id="1561942629">
      <w:marLeft w:val="0"/>
      <w:marRight w:val="0"/>
      <w:marTop w:val="0"/>
      <w:marBottom w:val="0"/>
      <w:divBdr>
        <w:top w:val="none" w:sz="0" w:space="0" w:color="auto"/>
        <w:left w:val="none" w:sz="0" w:space="0" w:color="auto"/>
        <w:bottom w:val="none" w:sz="0" w:space="0" w:color="auto"/>
        <w:right w:val="none" w:sz="0" w:space="0" w:color="auto"/>
      </w:divBdr>
    </w:div>
    <w:div w:id="1561942630">
      <w:marLeft w:val="0"/>
      <w:marRight w:val="0"/>
      <w:marTop w:val="0"/>
      <w:marBottom w:val="0"/>
      <w:divBdr>
        <w:top w:val="none" w:sz="0" w:space="0" w:color="auto"/>
        <w:left w:val="none" w:sz="0" w:space="0" w:color="auto"/>
        <w:bottom w:val="none" w:sz="0" w:space="0" w:color="auto"/>
        <w:right w:val="none" w:sz="0" w:space="0" w:color="auto"/>
      </w:divBdr>
    </w:div>
    <w:div w:id="1561942631">
      <w:marLeft w:val="0"/>
      <w:marRight w:val="0"/>
      <w:marTop w:val="0"/>
      <w:marBottom w:val="0"/>
      <w:divBdr>
        <w:top w:val="none" w:sz="0" w:space="0" w:color="auto"/>
        <w:left w:val="none" w:sz="0" w:space="0" w:color="auto"/>
        <w:bottom w:val="none" w:sz="0" w:space="0" w:color="auto"/>
        <w:right w:val="none" w:sz="0" w:space="0" w:color="auto"/>
      </w:divBdr>
    </w:div>
    <w:div w:id="1561942632">
      <w:marLeft w:val="0"/>
      <w:marRight w:val="0"/>
      <w:marTop w:val="0"/>
      <w:marBottom w:val="0"/>
      <w:divBdr>
        <w:top w:val="none" w:sz="0" w:space="0" w:color="auto"/>
        <w:left w:val="none" w:sz="0" w:space="0" w:color="auto"/>
        <w:bottom w:val="none" w:sz="0" w:space="0" w:color="auto"/>
        <w:right w:val="none" w:sz="0" w:space="0" w:color="auto"/>
      </w:divBdr>
    </w:div>
    <w:div w:id="1561942633">
      <w:marLeft w:val="0"/>
      <w:marRight w:val="0"/>
      <w:marTop w:val="0"/>
      <w:marBottom w:val="0"/>
      <w:divBdr>
        <w:top w:val="none" w:sz="0" w:space="0" w:color="auto"/>
        <w:left w:val="none" w:sz="0" w:space="0" w:color="auto"/>
        <w:bottom w:val="none" w:sz="0" w:space="0" w:color="auto"/>
        <w:right w:val="none" w:sz="0" w:space="0" w:color="auto"/>
      </w:divBdr>
    </w:div>
    <w:div w:id="1561942634">
      <w:marLeft w:val="0"/>
      <w:marRight w:val="0"/>
      <w:marTop w:val="0"/>
      <w:marBottom w:val="0"/>
      <w:divBdr>
        <w:top w:val="none" w:sz="0" w:space="0" w:color="auto"/>
        <w:left w:val="none" w:sz="0" w:space="0" w:color="auto"/>
        <w:bottom w:val="none" w:sz="0" w:space="0" w:color="auto"/>
        <w:right w:val="none" w:sz="0" w:space="0" w:color="auto"/>
      </w:divBdr>
    </w:div>
    <w:div w:id="1561942635">
      <w:marLeft w:val="0"/>
      <w:marRight w:val="0"/>
      <w:marTop w:val="0"/>
      <w:marBottom w:val="0"/>
      <w:divBdr>
        <w:top w:val="none" w:sz="0" w:space="0" w:color="auto"/>
        <w:left w:val="none" w:sz="0" w:space="0" w:color="auto"/>
        <w:bottom w:val="none" w:sz="0" w:space="0" w:color="auto"/>
        <w:right w:val="none" w:sz="0" w:space="0" w:color="auto"/>
      </w:divBdr>
    </w:div>
    <w:div w:id="1561942636">
      <w:marLeft w:val="0"/>
      <w:marRight w:val="0"/>
      <w:marTop w:val="0"/>
      <w:marBottom w:val="0"/>
      <w:divBdr>
        <w:top w:val="none" w:sz="0" w:space="0" w:color="auto"/>
        <w:left w:val="none" w:sz="0" w:space="0" w:color="auto"/>
        <w:bottom w:val="none" w:sz="0" w:space="0" w:color="auto"/>
        <w:right w:val="none" w:sz="0" w:space="0" w:color="auto"/>
      </w:divBdr>
    </w:div>
    <w:div w:id="1561942637">
      <w:marLeft w:val="0"/>
      <w:marRight w:val="0"/>
      <w:marTop w:val="0"/>
      <w:marBottom w:val="0"/>
      <w:divBdr>
        <w:top w:val="none" w:sz="0" w:space="0" w:color="auto"/>
        <w:left w:val="none" w:sz="0" w:space="0" w:color="auto"/>
        <w:bottom w:val="none" w:sz="0" w:space="0" w:color="auto"/>
        <w:right w:val="none" w:sz="0" w:space="0" w:color="auto"/>
      </w:divBdr>
    </w:div>
    <w:div w:id="1561942638">
      <w:marLeft w:val="0"/>
      <w:marRight w:val="0"/>
      <w:marTop w:val="0"/>
      <w:marBottom w:val="0"/>
      <w:divBdr>
        <w:top w:val="none" w:sz="0" w:space="0" w:color="auto"/>
        <w:left w:val="none" w:sz="0" w:space="0" w:color="auto"/>
        <w:bottom w:val="none" w:sz="0" w:space="0" w:color="auto"/>
        <w:right w:val="none" w:sz="0" w:space="0" w:color="auto"/>
      </w:divBdr>
    </w:div>
    <w:div w:id="1561942639">
      <w:marLeft w:val="0"/>
      <w:marRight w:val="0"/>
      <w:marTop w:val="0"/>
      <w:marBottom w:val="0"/>
      <w:divBdr>
        <w:top w:val="none" w:sz="0" w:space="0" w:color="auto"/>
        <w:left w:val="none" w:sz="0" w:space="0" w:color="auto"/>
        <w:bottom w:val="none" w:sz="0" w:space="0" w:color="auto"/>
        <w:right w:val="none" w:sz="0" w:space="0" w:color="auto"/>
      </w:divBdr>
    </w:div>
    <w:div w:id="1561942640">
      <w:marLeft w:val="0"/>
      <w:marRight w:val="0"/>
      <w:marTop w:val="0"/>
      <w:marBottom w:val="0"/>
      <w:divBdr>
        <w:top w:val="none" w:sz="0" w:space="0" w:color="auto"/>
        <w:left w:val="none" w:sz="0" w:space="0" w:color="auto"/>
        <w:bottom w:val="none" w:sz="0" w:space="0" w:color="auto"/>
        <w:right w:val="none" w:sz="0" w:space="0" w:color="auto"/>
      </w:divBdr>
    </w:div>
    <w:div w:id="1561942642">
      <w:marLeft w:val="0"/>
      <w:marRight w:val="0"/>
      <w:marTop w:val="0"/>
      <w:marBottom w:val="0"/>
      <w:divBdr>
        <w:top w:val="none" w:sz="0" w:space="0" w:color="auto"/>
        <w:left w:val="none" w:sz="0" w:space="0" w:color="auto"/>
        <w:bottom w:val="none" w:sz="0" w:space="0" w:color="auto"/>
        <w:right w:val="none" w:sz="0" w:space="0" w:color="auto"/>
      </w:divBdr>
    </w:div>
    <w:div w:id="1561942643">
      <w:marLeft w:val="0"/>
      <w:marRight w:val="0"/>
      <w:marTop w:val="0"/>
      <w:marBottom w:val="0"/>
      <w:divBdr>
        <w:top w:val="none" w:sz="0" w:space="0" w:color="auto"/>
        <w:left w:val="none" w:sz="0" w:space="0" w:color="auto"/>
        <w:bottom w:val="none" w:sz="0" w:space="0" w:color="auto"/>
        <w:right w:val="none" w:sz="0" w:space="0" w:color="auto"/>
      </w:divBdr>
    </w:div>
    <w:div w:id="1561942644">
      <w:marLeft w:val="0"/>
      <w:marRight w:val="0"/>
      <w:marTop w:val="0"/>
      <w:marBottom w:val="0"/>
      <w:divBdr>
        <w:top w:val="none" w:sz="0" w:space="0" w:color="auto"/>
        <w:left w:val="none" w:sz="0" w:space="0" w:color="auto"/>
        <w:bottom w:val="none" w:sz="0" w:space="0" w:color="auto"/>
        <w:right w:val="none" w:sz="0" w:space="0" w:color="auto"/>
      </w:divBdr>
    </w:div>
    <w:div w:id="1561942645">
      <w:marLeft w:val="0"/>
      <w:marRight w:val="0"/>
      <w:marTop w:val="0"/>
      <w:marBottom w:val="0"/>
      <w:divBdr>
        <w:top w:val="none" w:sz="0" w:space="0" w:color="auto"/>
        <w:left w:val="none" w:sz="0" w:space="0" w:color="auto"/>
        <w:bottom w:val="none" w:sz="0" w:space="0" w:color="auto"/>
        <w:right w:val="none" w:sz="0" w:space="0" w:color="auto"/>
      </w:divBdr>
    </w:div>
    <w:div w:id="1561942646">
      <w:marLeft w:val="0"/>
      <w:marRight w:val="0"/>
      <w:marTop w:val="0"/>
      <w:marBottom w:val="0"/>
      <w:divBdr>
        <w:top w:val="none" w:sz="0" w:space="0" w:color="auto"/>
        <w:left w:val="none" w:sz="0" w:space="0" w:color="auto"/>
        <w:bottom w:val="none" w:sz="0" w:space="0" w:color="auto"/>
        <w:right w:val="none" w:sz="0" w:space="0" w:color="auto"/>
      </w:divBdr>
    </w:div>
    <w:div w:id="1561942647">
      <w:marLeft w:val="0"/>
      <w:marRight w:val="0"/>
      <w:marTop w:val="0"/>
      <w:marBottom w:val="0"/>
      <w:divBdr>
        <w:top w:val="none" w:sz="0" w:space="0" w:color="auto"/>
        <w:left w:val="none" w:sz="0" w:space="0" w:color="auto"/>
        <w:bottom w:val="none" w:sz="0" w:space="0" w:color="auto"/>
        <w:right w:val="none" w:sz="0" w:space="0" w:color="auto"/>
      </w:divBdr>
    </w:div>
    <w:div w:id="1561942648">
      <w:marLeft w:val="0"/>
      <w:marRight w:val="0"/>
      <w:marTop w:val="0"/>
      <w:marBottom w:val="0"/>
      <w:divBdr>
        <w:top w:val="none" w:sz="0" w:space="0" w:color="auto"/>
        <w:left w:val="none" w:sz="0" w:space="0" w:color="auto"/>
        <w:bottom w:val="none" w:sz="0" w:space="0" w:color="auto"/>
        <w:right w:val="none" w:sz="0" w:space="0" w:color="auto"/>
      </w:divBdr>
    </w:div>
    <w:div w:id="1561942649">
      <w:marLeft w:val="0"/>
      <w:marRight w:val="0"/>
      <w:marTop w:val="0"/>
      <w:marBottom w:val="0"/>
      <w:divBdr>
        <w:top w:val="none" w:sz="0" w:space="0" w:color="auto"/>
        <w:left w:val="none" w:sz="0" w:space="0" w:color="auto"/>
        <w:bottom w:val="none" w:sz="0" w:space="0" w:color="auto"/>
        <w:right w:val="none" w:sz="0" w:space="0" w:color="auto"/>
      </w:divBdr>
    </w:div>
    <w:div w:id="1561942650">
      <w:marLeft w:val="0"/>
      <w:marRight w:val="0"/>
      <w:marTop w:val="0"/>
      <w:marBottom w:val="0"/>
      <w:divBdr>
        <w:top w:val="none" w:sz="0" w:space="0" w:color="auto"/>
        <w:left w:val="none" w:sz="0" w:space="0" w:color="auto"/>
        <w:bottom w:val="none" w:sz="0" w:space="0" w:color="auto"/>
        <w:right w:val="none" w:sz="0" w:space="0" w:color="auto"/>
      </w:divBdr>
    </w:div>
    <w:div w:id="1561942651">
      <w:marLeft w:val="0"/>
      <w:marRight w:val="0"/>
      <w:marTop w:val="0"/>
      <w:marBottom w:val="0"/>
      <w:divBdr>
        <w:top w:val="none" w:sz="0" w:space="0" w:color="auto"/>
        <w:left w:val="none" w:sz="0" w:space="0" w:color="auto"/>
        <w:bottom w:val="none" w:sz="0" w:space="0" w:color="auto"/>
        <w:right w:val="none" w:sz="0" w:space="0" w:color="auto"/>
      </w:divBdr>
    </w:div>
    <w:div w:id="1561942652">
      <w:marLeft w:val="0"/>
      <w:marRight w:val="0"/>
      <w:marTop w:val="0"/>
      <w:marBottom w:val="0"/>
      <w:divBdr>
        <w:top w:val="none" w:sz="0" w:space="0" w:color="auto"/>
        <w:left w:val="none" w:sz="0" w:space="0" w:color="auto"/>
        <w:bottom w:val="none" w:sz="0" w:space="0" w:color="auto"/>
        <w:right w:val="none" w:sz="0" w:space="0" w:color="auto"/>
      </w:divBdr>
    </w:div>
    <w:div w:id="1561942653">
      <w:marLeft w:val="0"/>
      <w:marRight w:val="0"/>
      <w:marTop w:val="0"/>
      <w:marBottom w:val="0"/>
      <w:divBdr>
        <w:top w:val="none" w:sz="0" w:space="0" w:color="auto"/>
        <w:left w:val="none" w:sz="0" w:space="0" w:color="auto"/>
        <w:bottom w:val="none" w:sz="0" w:space="0" w:color="auto"/>
        <w:right w:val="none" w:sz="0" w:space="0" w:color="auto"/>
      </w:divBdr>
    </w:div>
    <w:div w:id="1561942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7B118A6B629FCA856E1A27402C3F8233886127F7388B760B0D69BACBh2I" TargetMode="External"/><Relationship Id="rId18" Type="http://schemas.openxmlformats.org/officeDocument/2006/relationships/hyperlink" Target="consultantplus://offline/ref=17BFE5A3C1B66F5A327654A76BB034B07D7403A5124A23551593B7FD752F7A14C89F0C227260405Ci8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main?base=LAW;n=97924;fld=134;dst=100088" TargetMode="External"/><Relationship Id="rId3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7" Type="http://schemas.openxmlformats.org/officeDocument/2006/relationships/footnotes" Target="footnotes.xml"/><Relationship Id="rId12" Type="http://schemas.openxmlformats.org/officeDocument/2006/relationships/hyperlink" Target="consultantplus://offline/ref=AA7B118A6B629FCA856E1A27402C3F8233886023F6388B760B0D69BACBh2I" TargetMode="External"/><Relationship Id="rId17" Type="http://schemas.openxmlformats.org/officeDocument/2006/relationships/hyperlink" Target="consultantplus://offline/ref=17BFE5A3C1B66F5A327654A76BB034B07D7706A812467E5F1DCABBFF72202503CFD60023726041CA54i5M" TargetMode="External"/><Relationship Id="rId25" Type="http://schemas.openxmlformats.org/officeDocument/2006/relationships/header" Target="header2.xml"/><Relationship Id="rId3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BFE5A3C1B66F5A327654A76BB034B07D7403A5124A23551593B7FD752F7A14C89F0C227260475CiCM"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B118A6B629FCA856E1A27402C3F8233886C26F6388B760B0D69BACBh2I" TargetMode="External"/><Relationship Id="rId24" Type="http://schemas.openxmlformats.org/officeDocument/2006/relationships/hyperlink" Target="consultantplus://offline/ref=B738B15FA10B29BF3A3F6DA8AD710BB450108213D12ED6003EBC6B59F00F9E147068A088LEIEL" TargetMode="External"/><Relationship Id="rId32" Type="http://schemas.openxmlformats.org/officeDocument/2006/relationships/hyperlink" Target="consultantplus://offline/ref=5F33AC493B3AB1A1ACF3217ECDE43EE67879013E875A6903B02E9468CBN1Y4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yperlink" Target="consultantplus://offline/main?base=LAW;n=117057;fld=134;dst=100267"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eader" Target="header1.xml"/><Relationship Id="rId22" Type="http://schemas.openxmlformats.org/officeDocument/2006/relationships/hyperlink" Target="http://integral.ru/download/literatur/2.1.6.1032-01.pdf" TargetMode="External"/><Relationship Id="rId27" Type="http://schemas.openxmlformats.org/officeDocument/2006/relationships/hyperlink" Target="consultantplus://offline/ref=565496BA5F81D8F9DADBAE6E440AF70E615F9C0207E7121B7DFDD7p4FBI" TargetMode="External"/><Relationship Id="rId30" Type="http://schemas.openxmlformats.org/officeDocument/2006/relationships/hyperlink" Target="consultantplus://offline/main?base=LAW;n=117338;fld=134;dst=85" TargetMode="External"/><Relationship Id="rId3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C418-A8A1-4525-8D43-8C54BBD0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155</Pages>
  <Words>58958</Words>
  <Characters>336064</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SPecialiST RePack</Company>
  <LinksUpToDate>false</LinksUpToDate>
  <CharactersWithSpaces>394234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User</cp:lastModifiedBy>
  <cp:revision>3</cp:revision>
  <cp:lastPrinted>2017-04-07T06:09:00Z</cp:lastPrinted>
  <dcterms:created xsi:type="dcterms:W3CDTF">2018-09-20T05:09:00Z</dcterms:created>
  <dcterms:modified xsi:type="dcterms:W3CDTF">2018-09-21T02:16:00Z</dcterms:modified>
</cp:coreProperties>
</file>