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78" w:rsidRPr="008156CB" w:rsidRDefault="00DF1223" w:rsidP="00E4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CB">
        <w:rPr>
          <w:rFonts w:ascii="Times New Roman" w:hAnsi="Times New Roman" w:cs="Times New Roman"/>
          <w:b/>
          <w:sz w:val="24"/>
          <w:szCs w:val="24"/>
        </w:rPr>
        <w:t>К сведению предпринимателей!</w:t>
      </w:r>
    </w:p>
    <w:p w:rsidR="00BA7775" w:rsidRPr="00E45D5D" w:rsidRDefault="00BA7775" w:rsidP="0081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D5D">
        <w:rPr>
          <w:rFonts w:ascii="Times New Roman" w:hAnsi="Times New Roman" w:cs="Times New Roman"/>
          <w:sz w:val="24"/>
          <w:szCs w:val="24"/>
        </w:rPr>
        <w:t>С 1 июля 2018 года обязанность применения ККТ при осуществлении расчетов возникает у всех налогоплательщиков, за исключением указанных в Федеральном законе от 22.05.2003 №54-ФЗ 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E45D5D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E45D5D">
        <w:rPr>
          <w:rFonts w:ascii="Times New Roman" w:hAnsi="Times New Roman" w:cs="Times New Roman"/>
          <w:sz w:val="24"/>
          <w:szCs w:val="24"/>
        </w:rPr>
        <w:t>атежа»  кредитных организаций в автоматических устройствах для расчетов.</w:t>
      </w:r>
    </w:p>
    <w:p w:rsidR="00BA7775" w:rsidRPr="00E45D5D" w:rsidRDefault="00BA7775" w:rsidP="0081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D5D">
        <w:rPr>
          <w:rFonts w:ascii="Times New Roman" w:hAnsi="Times New Roman" w:cs="Times New Roman"/>
          <w:sz w:val="24"/>
          <w:szCs w:val="24"/>
        </w:rPr>
        <w:t>Без применения ККТ осуществляется продажа газет, журналов и проездных документов (билетов), обеспечение питанием обучающихся и работников образовательных организаций, торговля на розничных рынках, ярмарках, в выставочных комплексах, на других торговых территориях за рядом исключений, реализация изготовителем изделий народных художественных промыслов, сдача индивидуальным предпринимателем в аренду (наем) принадлежащих ему жилых помещений и т. д.</w:t>
      </w:r>
      <w:proofErr w:type="gramEnd"/>
    </w:p>
    <w:p w:rsidR="00DF1223" w:rsidRDefault="00BA7775" w:rsidP="0081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D">
        <w:rPr>
          <w:rFonts w:ascii="Times New Roman" w:hAnsi="Times New Roman" w:cs="Times New Roman"/>
          <w:sz w:val="24"/>
          <w:szCs w:val="24"/>
        </w:rPr>
        <w:t>Заблаговременный переход на новый порядок позволит избежать ажиотажа и возможного дефицита при приобретении модели ККТ нового поколения.</w:t>
      </w:r>
    </w:p>
    <w:p w:rsidR="00E36301" w:rsidRPr="008156CB" w:rsidRDefault="008156CB" w:rsidP="0081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Подробная информация о</w:t>
      </w:r>
      <w:r w:rsidR="00E36301">
        <w:rPr>
          <w:rFonts w:ascii="Times New Roman" w:hAnsi="Times New Roman" w:cs="Times New Roman"/>
          <w:sz w:val="24"/>
          <w:szCs w:val="24"/>
        </w:rPr>
        <w:t xml:space="preserve"> возможности получения налогового вычета, об особенностях применения ККТ в  </w:t>
      </w:r>
      <w:r w:rsidR="00E36301" w:rsidRPr="00E36301">
        <w:rPr>
          <w:rFonts w:ascii="Times New Roman" w:hAnsi="Times New Roman" w:cs="Times New Roman"/>
          <w:sz w:val="24"/>
          <w:szCs w:val="24"/>
        </w:rPr>
        <w:t xml:space="preserve"> </w:t>
      </w:r>
      <w:r w:rsidR="00E36301" w:rsidRPr="00E36301">
        <w:rPr>
          <w:rFonts w:ascii="Times New Roman" w:hAnsi="Times New Roman" w:cs="Times New Roman"/>
          <w:sz w:val="24"/>
          <w:szCs w:val="24"/>
        </w:rPr>
        <w:t>отдаленных и труднодоступных местностей Красноярского края</w:t>
      </w:r>
      <w:r w:rsidR="00E36301">
        <w:rPr>
          <w:rFonts w:ascii="Times New Roman" w:hAnsi="Times New Roman" w:cs="Times New Roman"/>
          <w:sz w:val="24"/>
          <w:szCs w:val="24"/>
        </w:rPr>
        <w:t xml:space="preserve">,  о возможности участия в бесплатных </w:t>
      </w:r>
      <w:proofErr w:type="spellStart"/>
      <w:r w:rsidR="00E3630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E36301">
        <w:rPr>
          <w:rFonts w:ascii="Times New Roman" w:hAnsi="Times New Roman" w:cs="Times New Roman"/>
          <w:sz w:val="24"/>
          <w:szCs w:val="24"/>
        </w:rPr>
        <w:t xml:space="preserve"> по порядку применения ККТ (проводят специалисты Управления Федеральной налоговой службы по Красноярскому краю) </w:t>
      </w:r>
      <w:r>
        <w:rPr>
          <w:rFonts w:ascii="Times New Roman" w:hAnsi="Times New Roman" w:cs="Times New Roman"/>
          <w:sz w:val="24"/>
          <w:szCs w:val="24"/>
        </w:rPr>
        <w:t>размещена на портале поддержки малого и среднего предпринимательства Красноярского края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156C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 w:rsidRPr="008156CB">
        <w:rPr>
          <w:rFonts w:ascii="Times New Roman" w:hAnsi="Times New Roman" w:cs="Times New Roman"/>
          <w:sz w:val="24"/>
          <w:szCs w:val="24"/>
        </w:rPr>
        <w:t>24.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  <w:proofErr w:type="gramEnd"/>
    </w:p>
    <w:sectPr w:rsidR="00E36301" w:rsidRPr="0081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23"/>
    <w:rsid w:val="003B0B78"/>
    <w:rsid w:val="008156CB"/>
    <w:rsid w:val="00BA7775"/>
    <w:rsid w:val="00DF1223"/>
    <w:rsid w:val="00E36301"/>
    <w:rsid w:val="00E4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Рейнварт Рита Карловна</cp:lastModifiedBy>
  <cp:revision>2</cp:revision>
  <dcterms:created xsi:type="dcterms:W3CDTF">2018-06-06T03:53:00Z</dcterms:created>
  <dcterms:modified xsi:type="dcterms:W3CDTF">2018-06-06T06:07:00Z</dcterms:modified>
</cp:coreProperties>
</file>