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CD" w:rsidRDefault="00A91CCD" w:rsidP="00A91CCD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A91CCD" w:rsidRDefault="00A91CCD" w:rsidP="00A91CCD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A91CCD" w:rsidRDefault="00A91CCD" w:rsidP="00A91CCD">
      <w:pPr>
        <w:autoSpaceDE/>
        <w:jc w:val="center"/>
        <w:rPr>
          <w:rFonts w:eastAsia="Times New Roman"/>
          <w:sz w:val="28"/>
          <w:szCs w:val="28"/>
        </w:rPr>
      </w:pPr>
    </w:p>
    <w:p w:rsidR="00A91CCD" w:rsidRDefault="00A91CCD" w:rsidP="00A91CCD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A91CCD" w:rsidRDefault="00A91CCD" w:rsidP="00A91CCD">
      <w:pPr>
        <w:autoSpaceDE/>
        <w:rPr>
          <w:rFonts w:eastAsia="Times New Roman"/>
          <w:sz w:val="28"/>
          <w:szCs w:val="28"/>
        </w:rPr>
      </w:pPr>
    </w:p>
    <w:p w:rsidR="00A91CCD" w:rsidRDefault="00A91CCD" w:rsidP="00A91CCD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</w:t>
      </w:r>
      <w:r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>.1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.2014 г.                            с. Салба                                                 №  </w:t>
      </w:r>
      <w:r>
        <w:rPr>
          <w:rFonts w:eastAsia="Times New Roman"/>
          <w:sz w:val="28"/>
          <w:szCs w:val="28"/>
        </w:rPr>
        <w:t>77</w:t>
      </w:r>
      <w:r>
        <w:rPr>
          <w:rFonts w:eastAsia="Times New Roman"/>
          <w:sz w:val="28"/>
          <w:szCs w:val="28"/>
        </w:rPr>
        <w:t xml:space="preserve"> -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</w:p>
    <w:p w:rsidR="00A91CCD" w:rsidRDefault="00A91CCD" w:rsidP="00A91CCD"/>
    <w:p w:rsidR="00A91CCD" w:rsidRDefault="00A91CCD" w:rsidP="00A9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A91CCD" w:rsidRDefault="00A91CCD" w:rsidP="00A9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30.10.2013г. №37-п </w:t>
      </w:r>
    </w:p>
    <w:p w:rsidR="00A91CCD" w:rsidRDefault="00A91CCD" w:rsidP="00A9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от 24.02.2014г. №  5-п, </w:t>
      </w:r>
    </w:p>
    <w:p w:rsidR="00A91CCD" w:rsidRDefault="00A91CCD" w:rsidP="00A9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26.06.2014г. № 33-п, от 20.08.2014г. </w:t>
      </w:r>
    </w:p>
    <w:p w:rsidR="00A91CCD" w:rsidRDefault="00A91CCD" w:rsidP="00A91CCD">
      <w:pPr>
        <w:jc w:val="both"/>
        <w:rPr>
          <w:sz w:val="28"/>
          <w:szCs w:val="28"/>
        </w:rPr>
      </w:pPr>
      <w:r>
        <w:rPr>
          <w:sz w:val="28"/>
          <w:szCs w:val="28"/>
        </w:rPr>
        <w:t>№ 40-п; от 19.09.2014г. № 50-п,</w:t>
      </w:r>
    </w:p>
    <w:p w:rsidR="00A91CCD" w:rsidRDefault="00A91CCD" w:rsidP="00A9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05.11.2014г. № 59-п</w:t>
      </w:r>
      <w:r>
        <w:rPr>
          <w:sz w:val="28"/>
          <w:szCs w:val="28"/>
        </w:rPr>
        <w:t>,19.11.2014г. № 61-п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A91CCD" w:rsidRDefault="00A91CCD" w:rsidP="00A91CCD">
      <w:pPr>
        <w:outlineLvl w:val="0"/>
        <w:rPr>
          <w:sz w:val="28"/>
          <w:szCs w:val="28"/>
        </w:rPr>
      </w:pPr>
    </w:p>
    <w:p w:rsidR="00A91CCD" w:rsidRDefault="00A91CCD" w:rsidP="00A91CCD">
      <w:pPr>
        <w:outlineLvl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соответствии со ст. 179 Бюджетного кодекса Российской Федерации, статьей Устава Салбинского сельсовета, постановлением администрации Салбинского сельсовета  от 05.08.23013г № 29-п «Об утверждении Порядка принятия решений о разработке долгосрочных целевых программ и их формирования и реализации. Порядка </w:t>
      </w:r>
      <w:proofErr w:type="gramStart"/>
      <w:r>
        <w:rPr>
          <w:sz w:val="28"/>
          <w:szCs w:val="28"/>
        </w:rPr>
        <w:t>проведения критериев  оценки эффективности реализации долгосрочных целевых программ</w:t>
      </w:r>
      <w:proofErr w:type="gramEnd"/>
      <w:r>
        <w:rPr>
          <w:sz w:val="28"/>
          <w:szCs w:val="28"/>
        </w:rPr>
        <w:t xml:space="preserve"> в Салбинском сельсовете», на основании Решения Салбинского сельского Совета депутатов от 27.12.2013г. № 12-25р «</w:t>
      </w:r>
      <w:r>
        <w:rPr>
          <w:rFonts w:eastAsia="Times New Roman"/>
          <w:sz w:val="28"/>
          <w:szCs w:val="28"/>
          <w:lang w:eastAsia="en-US"/>
        </w:rPr>
        <w:t xml:space="preserve">О бюджете Салбинского сельсовета на 2014 год </w:t>
      </w:r>
    </w:p>
    <w:p w:rsidR="00A91CCD" w:rsidRDefault="00A91CCD" w:rsidP="00A91CCD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и плановый период 2015- 2016 годов», письма Министерства финансов Красноярского края от 14.11.2013г. № 12-36/3639 «О рассмотрении обращения» администрация Салбинского сельсовета </w:t>
      </w:r>
    </w:p>
    <w:p w:rsidR="00A91CCD" w:rsidRDefault="00A91CCD" w:rsidP="00A91CCD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ПОСТАНОВЛЯЕТ:</w:t>
      </w:r>
    </w:p>
    <w:p w:rsidR="00A91CCD" w:rsidRDefault="00A91CCD" w:rsidP="00A91CCD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1. Внести в постановление администрации Салбинского сельсовета </w:t>
      </w:r>
      <w:proofErr w:type="gramStart"/>
      <w:r>
        <w:rPr>
          <w:rFonts w:eastAsia="Times New Roman"/>
          <w:sz w:val="28"/>
          <w:szCs w:val="28"/>
          <w:lang w:eastAsia="en-US"/>
        </w:rPr>
        <w:t>от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30. 10. 2013г. № 37-п  «Об утверждении  муниципальной программы Салбинского сельсовета «Обеспечение безопасности  и комфортных условий  жизнедеятельности  населения  Салбинского сельсовета»2014 - 2016 годы их формирование и реализация» в подпрограмму 1 </w:t>
      </w:r>
      <w:r>
        <w:rPr>
          <w:sz w:val="28"/>
          <w:szCs w:val="28"/>
        </w:rPr>
        <w:t xml:space="preserve">«Благоустройство территории Салбинского сельсовета» », </w:t>
      </w:r>
      <w:r>
        <w:rPr>
          <w:rFonts w:eastAsia="Times New Roman"/>
          <w:sz w:val="28"/>
          <w:szCs w:val="28"/>
          <w:lang w:eastAsia="en-US"/>
        </w:rPr>
        <w:t xml:space="preserve">следующие изменения и дополнения: </w:t>
      </w:r>
    </w:p>
    <w:p w:rsidR="00A91CCD" w:rsidRDefault="00A91CCD" w:rsidP="00A91CCD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A91CCD" w:rsidRDefault="00A91CCD" w:rsidP="00A91CCD">
      <w:pPr>
        <w:widowControl w:val="0"/>
        <w:adjustRightInd w:val="0"/>
        <w:ind w:left="-142" w:right="-143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2. Бухгалтерии администрации Салбинского сельсовета (Киреевой Г. И.) при корректировке бюджета на 2014  и период 2015-2016 годов запланировать средства на реализацию муниципальной  программы Салбинского сельсовета «Обеспечение безопасности  и комфортных условий жизнедеятельности  населения  Салбинского сельсовета»2014 - 2016 годы их формирование и реализация» подпрограммы 1 </w:t>
      </w:r>
      <w:r>
        <w:rPr>
          <w:sz w:val="28"/>
          <w:szCs w:val="28"/>
        </w:rPr>
        <w:t xml:space="preserve">«Благоустройство территории Салбинского сельсовета»,  </w:t>
      </w:r>
      <w:r>
        <w:rPr>
          <w:rFonts w:eastAsia="Times New Roman"/>
          <w:sz w:val="28"/>
          <w:szCs w:val="28"/>
          <w:lang w:eastAsia="en-US"/>
        </w:rPr>
        <w:t xml:space="preserve"> </w:t>
      </w:r>
    </w:p>
    <w:p w:rsidR="00A91CCD" w:rsidRDefault="00A91CCD" w:rsidP="00A91CCD">
      <w:pPr>
        <w:widowControl w:val="0"/>
        <w:adjustRightInd w:val="0"/>
        <w:ind w:left="-284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3. </w:t>
      </w:r>
      <w:proofErr w:type="gramStart"/>
      <w:r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A91CCD" w:rsidRDefault="00A91CCD" w:rsidP="00A91CCD">
      <w:pPr>
        <w:autoSpaceDE/>
        <w:ind w:left="-142" w:firstLine="142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4. Постановление вступает в силу со дня обнародования (опубликования).</w:t>
      </w:r>
    </w:p>
    <w:p w:rsidR="00A91CCD" w:rsidRDefault="00A91CCD" w:rsidP="00A91CCD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Глава администрации</w:t>
      </w:r>
    </w:p>
    <w:p w:rsidR="002034C4" w:rsidRDefault="00A91CCD" w:rsidP="00A91CCD">
      <w:pPr>
        <w:autoSpaceDE/>
        <w:outlineLvl w:val="0"/>
      </w:pPr>
      <w:r>
        <w:rPr>
          <w:rFonts w:eastAsia="Times New Roman"/>
          <w:sz w:val="28"/>
          <w:szCs w:val="28"/>
          <w:lang w:eastAsia="en-US"/>
        </w:rPr>
        <w:t xml:space="preserve">Салбинского сельсовета                                                    Г. В. Шпенёва  </w:t>
      </w:r>
      <w:bookmarkStart w:id="0" w:name="_GoBack"/>
      <w:bookmarkEnd w:id="0"/>
    </w:p>
    <w:sectPr w:rsidR="0020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83"/>
    <w:rsid w:val="002034C4"/>
    <w:rsid w:val="00302C83"/>
    <w:rsid w:val="00A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2014-12-18T00:00:00Z</cp:lastPrinted>
  <dcterms:created xsi:type="dcterms:W3CDTF">2014-12-17T23:58:00Z</dcterms:created>
  <dcterms:modified xsi:type="dcterms:W3CDTF">2014-12-18T00:00:00Z</dcterms:modified>
</cp:coreProperties>
</file>