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26" w:rsidRDefault="00C91326" w:rsidP="00C91326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КРАСНОЯРСКИЙ КРАЙ ЕРМАКОВСКИЙ РАЙОН</w:t>
      </w:r>
    </w:p>
    <w:p w:rsidR="00C91326" w:rsidRDefault="00C91326" w:rsidP="00C91326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АДМИНИСТРАЦИЯ САЛБИНСКОГО СЕЛЬСОВЕТА</w:t>
      </w:r>
    </w:p>
    <w:p w:rsidR="00C91326" w:rsidRDefault="00C91326" w:rsidP="00C91326">
      <w:pPr>
        <w:jc w:val="center"/>
        <w:rPr>
          <w:b/>
          <w:sz w:val="36"/>
          <w:szCs w:val="28"/>
        </w:rPr>
      </w:pPr>
    </w:p>
    <w:p w:rsidR="00C91326" w:rsidRDefault="00C91326" w:rsidP="00C91326">
      <w:pPr>
        <w:rPr>
          <w:sz w:val="32"/>
          <w:szCs w:val="28"/>
        </w:rPr>
      </w:pPr>
    </w:p>
    <w:p w:rsidR="00C91326" w:rsidRDefault="00C91326" w:rsidP="00C91326">
      <w:pPr>
        <w:ind w:right="-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C91326" w:rsidRDefault="00C91326" w:rsidP="00C91326">
      <w:pPr>
        <w:ind w:right="-1"/>
        <w:jc w:val="center"/>
        <w:rPr>
          <w:b/>
          <w:sz w:val="32"/>
          <w:szCs w:val="28"/>
        </w:rPr>
      </w:pPr>
    </w:p>
    <w:p w:rsidR="00C91326" w:rsidRDefault="00C91326" w:rsidP="00C91326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459" w:type="dxa"/>
        <w:tblLook w:val="01E0" w:firstRow="1" w:lastRow="1" w:firstColumn="1" w:lastColumn="1" w:noHBand="0" w:noVBand="0"/>
      </w:tblPr>
      <w:tblGrid>
        <w:gridCol w:w="3649"/>
        <w:gridCol w:w="3190"/>
        <w:gridCol w:w="3191"/>
      </w:tblGrid>
      <w:tr w:rsidR="00C91326" w:rsidTr="00C91326">
        <w:trPr>
          <w:jc w:val="center"/>
        </w:trPr>
        <w:tc>
          <w:tcPr>
            <w:tcW w:w="3649" w:type="dxa"/>
            <w:hideMark/>
          </w:tcPr>
          <w:p w:rsidR="00C91326" w:rsidRDefault="00C91326">
            <w:pPr>
              <w:spacing w:line="276" w:lineRule="auto"/>
              <w:ind w:right="-1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11.12.2014г.</w:t>
            </w:r>
          </w:p>
        </w:tc>
        <w:tc>
          <w:tcPr>
            <w:tcW w:w="3190" w:type="dxa"/>
            <w:hideMark/>
          </w:tcPr>
          <w:p w:rsidR="00C91326" w:rsidRDefault="00C91326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Салба</w:t>
            </w:r>
          </w:p>
        </w:tc>
        <w:tc>
          <w:tcPr>
            <w:tcW w:w="3191" w:type="dxa"/>
            <w:hideMark/>
          </w:tcPr>
          <w:p w:rsidR="00C91326" w:rsidRDefault="00C91326" w:rsidP="00C91326">
            <w:pPr>
              <w:spacing w:line="276" w:lineRule="auto"/>
              <w:ind w:right="-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71-п</w:t>
            </w:r>
          </w:p>
        </w:tc>
      </w:tr>
      <w:tr w:rsidR="00C91326" w:rsidTr="00C91326">
        <w:trPr>
          <w:jc w:val="center"/>
        </w:trPr>
        <w:tc>
          <w:tcPr>
            <w:tcW w:w="3649" w:type="dxa"/>
          </w:tcPr>
          <w:p w:rsidR="00C91326" w:rsidRDefault="00C91326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C91326" w:rsidRDefault="00C91326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C91326" w:rsidRDefault="00C91326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и дополнений Постановления </w:t>
            </w:r>
          </w:p>
          <w:p w:rsidR="00C91326" w:rsidRDefault="00C91326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04.06.2013г  № 20-п</w:t>
            </w:r>
          </w:p>
          <w:p w:rsidR="00C91326" w:rsidRDefault="00C91326">
            <w:pPr>
              <w:spacing w:line="276" w:lineRule="auto"/>
              <w:ind w:right="-1" w:firstLine="3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0" w:type="dxa"/>
          </w:tcPr>
          <w:p w:rsidR="00C91326" w:rsidRDefault="00C91326">
            <w:pPr>
              <w:spacing w:line="276" w:lineRule="auto"/>
              <w:ind w:right="-1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91326" w:rsidRDefault="00C91326">
            <w:pPr>
              <w:spacing w:line="276" w:lineRule="auto"/>
              <w:ind w:right="-1"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C91326" w:rsidRDefault="00051037" w:rsidP="00C913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1326">
        <w:rPr>
          <w:sz w:val="28"/>
          <w:szCs w:val="28"/>
        </w:rPr>
        <w:t xml:space="preserve"> На основании протеста Прокурату</w:t>
      </w:r>
      <w:r>
        <w:rPr>
          <w:sz w:val="28"/>
          <w:szCs w:val="28"/>
        </w:rPr>
        <w:t xml:space="preserve">ры </w:t>
      </w:r>
      <w:bookmarkStart w:id="0" w:name="_GoBack"/>
      <w:bookmarkEnd w:id="0"/>
      <w:r w:rsidR="00C91326">
        <w:rPr>
          <w:sz w:val="28"/>
          <w:szCs w:val="28"/>
        </w:rPr>
        <w:t xml:space="preserve"> Ермаковского района от 03.12.2014г. № 7-03-2014  </w:t>
      </w:r>
    </w:p>
    <w:p w:rsidR="00C91326" w:rsidRDefault="00C91326" w:rsidP="00C913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91326" w:rsidRDefault="00C91326" w:rsidP="00C91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4F2D">
        <w:rPr>
          <w:sz w:val="28"/>
          <w:szCs w:val="28"/>
        </w:rPr>
        <w:t xml:space="preserve">Внести изменения и дополнения в </w:t>
      </w:r>
      <w:r>
        <w:rPr>
          <w:sz w:val="28"/>
          <w:szCs w:val="28"/>
        </w:rPr>
        <w:t xml:space="preserve">Постановление от 04.06.2013г. № 20-п  </w:t>
      </w:r>
      <w:r w:rsidR="005B4AD3">
        <w:rPr>
          <w:sz w:val="28"/>
          <w:szCs w:val="28"/>
        </w:rPr>
        <w:t>дополнить п. 12.1 подпунктом 5 словами «</w:t>
      </w:r>
      <w:r w:rsidR="00584F2D">
        <w:rPr>
          <w:sz w:val="28"/>
          <w:szCs w:val="28"/>
        </w:rPr>
        <w:t>при проведении проверки привлекать Уполномоченного при Президенте Российской Федерации по защите прав предпринимателей либо  уполномоченного по защите прав предпринимателей в субъекте Российской Федерации к участию в проверке»</w:t>
      </w:r>
      <w:r>
        <w:rPr>
          <w:sz w:val="28"/>
          <w:szCs w:val="28"/>
        </w:rPr>
        <w:t>.</w:t>
      </w:r>
    </w:p>
    <w:p w:rsidR="00C91326" w:rsidRDefault="00C91326" w:rsidP="00C91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постановлением оставляю за собой.</w:t>
      </w:r>
    </w:p>
    <w:p w:rsidR="00C91326" w:rsidRDefault="00C91326" w:rsidP="00C91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C91326" w:rsidRDefault="00C91326" w:rsidP="00C91326">
      <w:pPr>
        <w:spacing w:line="360" w:lineRule="auto"/>
        <w:jc w:val="both"/>
        <w:rPr>
          <w:sz w:val="28"/>
          <w:szCs w:val="28"/>
        </w:rPr>
      </w:pPr>
    </w:p>
    <w:p w:rsidR="00C91326" w:rsidRDefault="00C91326" w:rsidP="00C91326">
      <w:pPr>
        <w:spacing w:line="360" w:lineRule="auto"/>
        <w:jc w:val="both"/>
        <w:rPr>
          <w:sz w:val="28"/>
          <w:szCs w:val="28"/>
        </w:rPr>
      </w:pPr>
    </w:p>
    <w:p w:rsidR="00C91326" w:rsidRDefault="00C91326" w:rsidP="00C91326">
      <w:pPr>
        <w:spacing w:line="360" w:lineRule="auto"/>
        <w:jc w:val="both"/>
        <w:rPr>
          <w:sz w:val="28"/>
          <w:szCs w:val="28"/>
        </w:rPr>
      </w:pPr>
    </w:p>
    <w:p w:rsidR="00C91326" w:rsidRDefault="00C91326" w:rsidP="00C913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Г. В. Шпенёва</w:t>
      </w:r>
    </w:p>
    <w:p w:rsidR="00C91326" w:rsidRDefault="00C91326" w:rsidP="00C91326">
      <w:pPr>
        <w:spacing w:line="360" w:lineRule="auto"/>
        <w:jc w:val="both"/>
      </w:pPr>
      <w:r>
        <w:rPr>
          <w:sz w:val="28"/>
          <w:szCs w:val="28"/>
        </w:rPr>
        <w:t xml:space="preserve"> </w:t>
      </w:r>
    </w:p>
    <w:p w:rsidR="00A83D32" w:rsidRDefault="00A83D32"/>
    <w:sectPr w:rsidR="00A8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41"/>
    <w:rsid w:val="00051037"/>
    <w:rsid w:val="00463041"/>
    <w:rsid w:val="00584F2D"/>
    <w:rsid w:val="005B4AD3"/>
    <w:rsid w:val="00A83D32"/>
    <w:rsid w:val="00C91326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2014-12-12T08:48:00Z</cp:lastPrinted>
  <dcterms:created xsi:type="dcterms:W3CDTF">2014-12-11T08:27:00Z</dcterms:created>
  <dcterms:modified xsi:type="dcterms:W3CDTF">2014-12-12T08:48:00Z</dcterms:modified>
</cp:coreProperties>
</file>