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4A" w:rsidRDefault="0037334A">
      <w:pPr>
        <w:pStyle w:val="40"/>
        <w:framePr w:wrap="none" w:vAnchor="page" w:hAnchor="page" w:x="754" w:y="466"/>
        <w:shd w:val="clear" w:color="auto" w:fill="auto"/>
        <w:spacing w:line="650" w:lineRule="exact"/>
      </w:pPr>
    </w:p>
    <w:p w:rsidR="0037334A" w:rsidRDefault="0037334A">
      <w:pPr>
        <w:pStyle w:val="21"/>
        <w:framePr w:w="9499" w:h="1281" w:hRule="exact" w:wrap="none" w:vAnchor="page" w:hAnchor="page" w:x="1566" w:y="1772"/>
        <w:shd w:val="clear" w:color="auto" w:fill="auto"/>
        <w:tabs>
          <w:tab w:val="left" w:leader="underscore" w:pos="2388"/>
          <w:tab w:val="left" w:leader="underscore" w:pos="9478"/>
        </w:tabs>
        <w:spacing w:after="71" w:line="270" w:lineRule="exact"/>
        <w:ind w:left="180"/>
      </w:pPr>
      <w:r>
        <w:tab/>
      </w:r>
      <w:r>
        <w:rPr>
          <w:rStyle w:val="20"/>
          <w:b/>
          <w:bCs/>
        </w:rPr>
        <w:t>САЛБИНСКИЙ СОВЕТ ДЕПУТАТОВ</w:t>
      </w:r>
      <w:r>
        <w:tab/>
      </w:r>
    </w:p>
    <w:p w:rsidR="0037334A" w:rsidRDefault="0037334A">
      <w:pPr>
        <w:pStyle w:val="30"/>
        <w:framePr w:w="9499" w:h="1281" w:hRule="exact" w:wrap="none" w:vAnchor="page" w:hAnchor="page" w:x="1566" w:y="1772"/>
        <w:shd w:val="clear" w:color="auto" w:fill="auto"/>
        <w:tabs>
          <w:tab w:val="right" w:pos="9478"/>
        </w:tabs>
        <w:spacing w:before="0" w:after="298" w:line="180" w:lineRule="exact"/>
        <w:ind w:left="180"/>
      </w:pPr>
      <w:r>
        <w:t>662831,с</w:t>
      </w:r>
      <w:proofErr w:type="gramStart"/>
      <w:r>
        <w:t>.С</w:t>
      </w:r>
      <w:proofErr w:type="gramEnd"/>
      <w:r>
        <w:t xml:space="preserve">алба, </w:t>
      </w:r>
      <w:proofErr w:type="spellStart"/>
      <w:r>
        <w:t>ул.Центральная</w:t>
      </w:r>
      <w:proofErr w:type="spellEnd"/>
      <w:r>
        <w:t xml:space="preserve"> ,18</w:t>
      </w:r>
      <w:r>
        <w:tab/>
        <w:t>телефон 8(391-38)3-44-19</w:t>
      </w:r>
    </w:p>
    <w:p w:rsidR="0037334A" w:rsidRDefault="0037334A">
      <w:pPr>
        <w:pStyle w:val="a5"/>
        <w:framePr w:w="9499" w:h="1281" w:hRule="exact" w:wrap="none" w:vAnchor="page" w:hAnchor="page" w:x="1566" w:y="1772"/>
        <w:shd w:val="clear" w:color="auto" w:fill="auto"/>
        <w:spacing w:before="0" w:after="0" w:line="270" w:lineRule="exact"/>
        <w:ind w:left="4180"/>
      </w:pPr>
      <w:r>
        <w:rPr>
          <w:rStyle w:val="2pt"/>
        </w:rPr>
        <w:t>РЕШЕНИЕ</w:t>
      </w:r>
    </w:p>
    <w:p w:rsidR="0037334A" w:rsidRDefault="0037334A">
      <w:pPr>
        <w:pStyle w:val="21"/>
        <w:framePr w:wrap="none" w:vAnchor="page" w:hAnchor="page" w:x="1566" w:y="3697"/>
        <w:shd w:val="clear" w:color="auto" w:fill="auto"/>
        <w:tabs>
          <w:tab w:val="right" w:pos="7030"/>
          <w:tab w:val="right" w:pos="7908"/>
        </w:tabs>
        <w:spacing w:after="0" w:line="270" w:lineRule="exact"/>
        <w:ind w:left="180"/>
      </w:pPr>
      <w:r>
        <w:t>«19» сентября 2014 года с. Салба</w:t>
      </w:r>
      <w:r>
        <w:tab/>
        <w:t>№</w:t>
      </w:r>
      <w:r>
        <w:tab/>
        <w:t>07-16р</w:t>
      </w:r>
    </w:p>
    <w:p w:rsidR="0037334A" w:rsidRDefault="00D53702" w:rsidP="00C7024C">
      <w:pPr>
        <w:pStyle w:val="a5"/>
        <w:framePr w:w="9768" w:h="10316" w:hRule="exact" w:wrap="none" w:vAnchor="page" w:hAnchor="page" w:x="1449" w:y="5069"/>
        <w:shd w:val="clear" w:color="auto" w:fill="auto"/>
        <w:spacing w:before="0" w:after="602" w:line="322" w:lineRule="exact"/>
        <w:ind w:left="180" w:right="4940"/>
      </w:pPr>
      <w:bookmarkStart w:id="0" w:name="_GoBack"/>
      <w:r>
        <w:t xml:space="preserve">О внесении </w:t>
      </w:r>
      <w:r w:rsidR="0037334A">
        <w:t>изменений в решение Салбинского Совета депутатов «О  системах оплаты труда работников муниципальных бюджетных и казенных учреждений Ермаковского района»</w:t>
      </w:r>
    </w:p>
    <w:bookmarkEnd w:id="0"/>
    <w:p w:rsidR="0037334A" w:rsidRDefault="0037334A" w:rsidP="00C7024C">
      <w:pPr>
        <w:pStyle w:val="a5"/>
        <w:framePr w:w="9768" w:h="10316" w:hRule="exact" w:wrap="none" w:vAnchor="page" w:hAnchor="page" w:x="1449" w:y="5069"/>
        <w:shd w:val="clear" w:color="auto" w:fill="auto"/>
        <w:spacing w:before="0" w:after="302" w:line="319" w:lineRule="exact"/>
        <w:ind w:left="180" w:right="40" w:firstLine="680"/>
      </w:pPr>
      <w:r>
        <w:t xml:space="preserve">На основании статьи 26 Устава Салбинского сельсовета, Салбинский Совет депутатов </w:t>
      </w:r>
      <w:r>
        <w:rPr>
          <w:rStyle w:val="a4"/>
        </w:rPr>
        <w:t>РЕШИЛ:</w:t>
      </w:r>
    </w:p>
    <w:p w:rsidR="0037334A" w:rsidRDefault="0037334A" w:rsidP="00C7024C">
      <w:pPr>
        <w:pStyle w:val="a5"/>
        <w:framePr w:w="9768" w:h="10316" w:hRule="exact" w:wrap="none" w:vAnchor="page" w:hAnchor="page" w:x="1449" w:y="5069"/>
        <w:numPr>
          <w:ilvl w:val="0"/>
          <w:numId w:val="1"/>
        </w:numPr>
        <w:shd w:val="clear" w:color="auto" w:fill="auto"/>
        <w:tabs>
          <w:tab w:val="left" w:pos="485"/>
        </w:tabs>
        <w:spacing w:before="0" w:after="296" w:line="317" w:lineRule="exact"/>
        <w:ind w:left="180" w:right="40"/>
        <w:jc w:val="both"/>
      </w:pPr>
      <w:r>
        <w:t xml:space="preserve">Внести в Решение Совета депутатов от 16 мая 2012г. № 04В-09 «О новых системах оплаты труда работников муниципальных бюджетных и казенных учреждений Ермаковского района» в редакции от 08 Октября 2012 года № 7В-15р, 10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08-16р следующие изменения:</w:t>
      </w:r>
    </w:p>
    <w:p w:rsidR="0037334A" w:rsidRDefault="0037334A" w:rsidP="00C7024C">
      <w:pPr>
        <w:pStyle w:val="a5"/>
        <w:framePr w:w="9768" w:h="10316" w:hRule="exact" w:wrap="none" w:vAnchor="page" w:hAnchor="page" w:x="1449" w:y="5069"/>
        <w:shd w:val="clear" w:color="auto" w:fill="auto"/>
        <w:spacing w:before="0" w:after="0" w:line="322" w:lineRule="exact"/>
        <w:ind w:left="180"/>
        <w:jc w:val="both"/>
      </w:pPr>
      <w:r>
        <w:t>В пункте 4:</w:t>
      </w:r>
    </w:p>
    <w:p w:rsidR="0037334A" w:rsidRDefault="0037334A" w:rsidP="00C7024C">
      <w:pPr>
        <w:pStyle w:val="a5"/>
        <w:framePr w:w="9768" w:h="10316" w:hRule="exact" w:wrap="none" w:vAnchor="page" w:hAnchor="page" w:x="1449" w:y="5069"/>
        <w:numPr>
          <w:ilvl w:val="0"/>
          <w:numId w:val="1"/>
        </w:numPr>
        <w:shd w:val="clear" w:color="auto" w:fill="auto"/>
        <w:tabs>
          <w:tab w:val="left" w:pos="481"/>
        </w:tabs>
        <w:spacing w:before="0" w:after="240" w:line="324" w:lineRule="exact"/>
        <w:ind w:left="140" w:right="100"/>
        <w:jc w:val="both"/>
      </w:pPr>
      <w:r>
        <w:t>в)</w:t>
      </w:r>
      <w:r>
        <w:tab/>
        <w:t>подпункте 4.2.</w:t>
      </w:r>
      <w:r>
        <w:rPr>
          <w:vertAlign w:val="superscript"/>
        </w:rPr>
        <w:t>1</w:t>
      </w:r>
      <w:r>
        <w:t xml:space="preserve"> слова «6068 рублей» заменить словами «6371 рублей»;</w:t>
      </w:r>
      <w:r w:rsidRPr="00805516">
        <w:t xml:space="preserve"> </w:t>
      </w:r>
    </w:p>
    <w:p w:rsidR="0037334A" w:rsidRDefault="0037334A" w:rsidP="00C7024C">
      <w:pPr>
        <w:pStyle w:val="a5"/>
        <w:framePr w:w="9768" w:h="10316" w:hRule="exact" w:wrap="none" w:vAnchor="page" w:hAnchor="page" w:x="1449" w:y="5069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0" w:line="324" w:lineRule="exact"/>
        <w:ind w:left="140" w:right="100"/>
        <w:jc w:val="both"/>
      </w:pPr>
      <w:r>
        <w:t>Контроль за выполнением решения возложить на комиссию по бюджету, налоговой и экономической политике.</w:t>
      </w:r>
      <w:r w:rsidRPr="00805516">
        <w:t xml:space="preserve"> </w:t>
      </w:r>
    </w:p>
    <w:p w:rsidR="0037334A" w:rsidRDefault="0037334A" w:rsidP="00C7024C">
      <w:pPr>
        <w:pStyle w:val="a5"/>
        <w:framePr w:w="9768" w:h="10316" w:hRule="exact" w:wrap="none" w:vAnchor="page" w:hAnchor="page" w:x="1449" w:y="5069"/>
        <w:shd w:val="clear" w:color="auto" w:fill="auto"/>
        <w:tabs>
          <w:tab w:val="left" w:pos="577"/>
        </w:tabs>
        <w:spacing w:before="0" w:after="0" w:line="324" w:lineRule="exact"/>
        <w:ind w:right="100"/>
        <w:jc w:val="both"/>
      </w:pPr>
    </w:p>
    <w:p w:rsidR="0037334A" w:rsidRDefault="0037334A" w:rsidP="00C7024C">
      <w:pPr>
        <w:pStyle w:val="a5"/>
        <w:framePr w:w="9768" w:h="10316" w:hRule="exact" w:wrap="none" w:vAnchor="page" w:hAnchor="page" w:x="1449" w:y="5069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0" w:line="324" w:lineRule="exact"/>
        <w:ind w:left="140" w:right="100"/>
        <w:jc w:val="both"/>
      </w:pPr>
      <w:r>
        <w:t>Решение вступает в силу со дня официального опубликования (обнародования), и применяется   к правоотношениям, возникшим с 1 октября 2014 года.</w:t>
      </w:r>
    </w:p>
    <w:p w:rsidR="0037334A" w:rsidRDefault="0037334A" w:rsidP="00C7024C">
      <w:pPr>
        <w:pStyle w:val="a5"/>
        <w:framePr w:w="9768" w:h="10316" w:hRule="exact" w:wrap="none" w:vAnchor="page" w:hAnchor="page" w:x="1449" w:y="5069"/>
        <w:shd w:val="clear" w:color="auto" w:fill="auto"/>
        <w:tabs>
          <w:tab w:val="left" w:pos="577"/>
        </w:tabs>
        <w:spacing w:before="0" w:after="0" w:line="324" w:lineRule="exact"/>
        <w:ind w:right="100"/>
        <w:jc w:val="both"/>
      </w:pPr>
    </w:p>
    <w:p w:rsidR="0037334A" w:rsidRDefault="0037334A" w:rsidP="00C7024C">
      <w:pPr>
        <w:pStyle w:val="a5"/>
        <w:framePr w:w="9768" w:h="10316" w:hRule="exact" w:wrap="none" w:vAnchor="page" w:hAnchor="page" w:x="1449" w:y="5069"/>
        <w:shd w:val="clear" w:color="auto" w:fill="auto"/>
        <w:tabs>
          <w:tab w:val="left" w:pos="577"/>
        </w:tabs>
        <w:spacing w:before="0" w:after="0" w:line="324" w:lineRule="exact"/>
        <w:ind w:right="100"/>
        <w:jc w:val="both"/>
      </w:pPr>
    </w:p>
    <w:p w:rsidR="0037334A" w:rsidRDefault="0037334A" w:rsidP="00C7024C">
      <w:pPr>
        <w:pStyle w:val="a5"/>
        <w:framePr w:w="9768" w:h="10316" w:hRule="exact" w:wrap="none" w:vAnchor="page" w:hAnchor="page" w:x="1449" w:y="5069"/>
        <w:shd w:val="clear" w:color="auto" w:fill="auto"/>
        <w:tabs>
          <w:tab w:val="left" w:pos="577"/>
        </w:tabs>
        <w:spacing w:before="0" w:after="0" w:line="324" w:lineRule="exact"/>
        <w:ind w:right="100"/>
        <w:jc w:val="both"/>
      </w:pPr>
      <w:r>
        <w:t>Председатель Салбинского</w:t>
      </w:r>
    </w:p>
    <w:p w:rsidR="0037334A" w:rsidRDefault="0037334A" w:rsidP="0011387E">
      <w:pPr>
        <w:pStyle w:val="a5"/>
        <w:framePr w:w="9768" w:h="10316" w:hRule="exact" w:wrap="none" w:vAnchor="page" w:hAnchor="page" w:x="1449" w:y="5069"/>
        <w:shd w:val="clear" w:color="auto" w:fill="auto"/>
        <w:tabs>
          <w:tab w:val="left" w:pos="577"/>
        </w:tabs>
        <w:spacing w:before="0" w:after="0" w:line="324" w:lineRule="exact"/>
        <w:ind w:right="100"/>
        <w:jc w:val="both"/>
      </w:pPr>
      <w:r>
        <w:t xml:space="preserve">Совета депутатов                                                                     </w:t>
      </w:r>
      <w:proofErr w:type="spellStart"/>
      <w:r>
        <w:t>Г.В.Шпенева</w:t>
      </w:r>
      <w:proofErr w:type="spellEnd"/>
    </w:p>
    <w:p w:rsidR="0037334A" w:rsidRDefault="0037334A">
      <w:pPr>
        <w:rPr>
          <w:sz w:val="2"/>
          <w:szCs w:val="2"/>
        </w:rPr>
        <w:sectPr w:rsidR="0037334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7334A" w:rsidRDefault="0037334A">
      <w:pPr>
        <w:rPr>
          <w:sz w:val="2"/>
          <w:szCs w:val="2"/>
        </w:rPr>
      </w:pPr>
    </w:p>
    <w:sectPr w:rsidR="0037334A" w:rsidSect="00AC4A7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84" w:rsidRDefault="00BB6584" w:rsidP="00AC4A75">
      <w:r>
        <w:separator/>
      </w:r>
    </w:p>
  </w:endnote>
  <w:endnote w:type="continuationSeparator" w:id="0">
    <w:p w:rsidR="00BB6584" w:rsidRDefault="00BB6584" w:rsidP="00AC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84" w:rsidRDefault="00BB6584"/>
  </w:footnote>
  <w:footnote w:type="continuationSeparator" w:id="0">
    <w:p w:rsidR="00BB6584" w:rsidRDefault="00BB65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CF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A75"/>
    <w:rsid w:val="00005C21"/>
    <w:rsid w:val="000524FE"/>
    <w:rsid w:val="0011387E"/>
    <w:rsid w:val="0037334A"/>
    <w:rsid w:val="0042143F"/>
    <w:rsid w:val="00423ECB"/>
    <w:rsid w:val="00805516"/>
    <w:rsid w:val="008A5ABC"/>
    <w:rsid w:val="008C1128"/>
    <w:rsid w:val="00AC4A75"/>
    <w:rsid w:val="00B13563"/>
    <w:rsid w:val="00BB6584"/>
    <w:rsid w:val="00C67BD0"/>
    <w:rsid w:val="00C7024C"/>
    <w:rsid w:val="00D53702"/>
    <w:rsid w:val="00E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7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4A75"/>
    <w:rPr>
      <w:rFonts w:cs="Times New Roman"/>
      <w:color w:val="000080"/>
      <w:u w:val="single"/>
    </w:rPr>
  </w:style>
  <w:style w:type="character" w:customStyle="1" w:styleId="4">
    <w:name w:val="Основной текст (4)_"/>
    <w:link w:val="40"/>
    <w:uiPriority w:val="99"/>
    <w:locked/>
    <w:rsid w:val="00AC4A75"/>
    <w:rPr>
      <w:rFonts w:ascii="Times New Roman" w:hAnsi="Times New Roman" w:cs="Times New Roman"/>
      <w:sz w:val="65"/>
      <w:szCs w:val="65"/>
      <w:u w:val="none"/>
    </w:rPr>
  </w:style>
  <w:style w:type="character" w:customStyle="1" w:styleId="2">
    <w:name w:val="Основной текст (2)_"/>
    <w:link w:val="21"/>
    <w:uiPriority w:val="99"/>
    <w:locked/>
    <w:rsid w:val="00AC4A75"/>
    <w:rPr>
      <w:rFonts w:ascii="Times New Roman" w:hAnsi="Times New Roman" w:cs="Times New Roman"/>
      <w:b/>
      <w:bCs/>
      <w:spacing w:val="-4"/>
      <w:sz w:val="27"/>
      <w:szCs w:val="27"/>
      <w:u w:val="none"/>
    </w:rPr>
  </w:style>
  <w:style w:type="character" w:customStyle="1" w:styleId="20">
    <w:name w:val="Основной текст (2)"/>
    <w:uiPriority w:val="99"/>
    <w:rsid w:val="00AC4A75"/>
    <w:rPr>
      <w:rFonts w:ascii="Times New Roman" w:hAnsi="Times New Roman" w:cs="Times New Roman"/>
      <w:b/>
      <w:bCs/>
      <w:color w:val="000000"/>
      <w:spacing w:val="-4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link w:val="30"/>
    <w:uiPriority w:val="99"/>
    <w:locked/>
    <w:rsid w:val="00AC4A75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BodyTextChar1">
    <w:name w:val="Body Text Char1"/>
    <w:uiPriority w:val="99"/>
    <w:locked/>
    <w:rsid w:val="00AC4A75"/>
    <w:rPr>
      <w:rFonts w:ascii="Times New Roman" w:hAnsi="Times New Roman" w:cs="Times New Roman"/>
      <w:spacing w:val="-4"/>
      <w:sz w:val="27"/>
      <w:szCs w:val="27"/>
      <w:u w:val="none"/>
    </w:rPr>
  </w:style>
  <w:style w:type="character" w:customStyle="1" w:styleId="2pt">
    <w:name w:val="Основной текст + Интервал 2 pt"/>
    <w:uiPriority w:val="99"/>
    <w:rsid w:val="00AC4A75"/>
    <w:rPr>
      <w:rFonts w:ascii="Times New Roman" w:hAnsi="Times New Roman" w:cs="Times New Roman"/>
      <w:color w:val="000000"/>
      <w:spacing w:val="59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 + Полужирный"/>
    <w:uiPriority w:val="99"/>
    <w:rsid w:val="00AC4A75"/>
    <w:rPr>
      <w:rFonts w:ascii="Times New Roman" w:hAnsi="Times New Roman" w:cs="Times New Roman"/>
      <w:b/>
      <w:bCs/>
      <w:color w:val="000000"/>
      <w:spacing w:val="-4"/>
      <w:w w:val="100"/>
      <w:position w:val="0"/>
      <w:sz w:val="27"/>
      <w:szCs w:val="27"/>
      <w:u w:val="single"/>
      <w:lang w:val="ru-RU"/>
    </w:rPr>
  </w:style>
  <w:style w:type="paragraph" w:styleId="a5">
    <w:name w:val="Body Text"/>
    <w:basedOn w:val="a"/>
    <w:link w:val="a6"/>
    <w:uiPriority w:val="99"/>
    <w:rsid w:val="00AC4A75"/>
    <w:pPr>
      <w:shd w:val="clear" w:color="auto" w:fill="FFFFFF"/>
      <w:spacing w:before="360" w:after="720" w:line="240" w:lineRule="atLeast"/>
    </w:pPr>
    <w:rPr>
      <w:rFonts w:ascii="Times New Roman" w:eastAsia="Times New Roman" w:hAnsi="Times New Roman" w:cs="Times New Roman"/>
      <w:spacing w:val="-4"/>
      <w:sz w:val="27"/>
      <w:szCs w:val="27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AC4A7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65"/>
      <w:szCs w:val="65"/>
    </w:rPr>
  </w:style>
  <w:style w:type="paragraph" w:customStyle="1" w:styleId="21">
    <w:name w:val="Основной текст (2)1"/>
    <w:basedOn w:val="a"/>
    <w:link w:val="2"/>
    <w:uiPriority w:val="99"/>
    <w:rsid w:val="00AC4A75"/>
    <w:pPr>
      <w:shd w:val="clear" w:color="auto" w:fill="FFFFFF"/>
      <w:spacing w:after="120" w:line="240" w:lineRule="atLeast"/>
      <w:jc w:val="both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C4A75"/>
    <w:pPr>
      <w:shd w:val="clear" w:color="auto" w:fill="FFFFFF"/>
      <w:spacing w:before="120" w:after="360" w:line="240" w:lineRule="atLeast"/>
      <w:jc w:val="both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cp:lastPrinted>2014-09-25T08:45:00Z</cp:lastPrinted>
  <dcterms:created xsi:type="dcterms:W3CDTF">2014-09-24T01:54:00Z</dcterms:created>
  <dcterms:modified xsi:type="dcterms:W3CDTF">2014-10-07T03:52:00Z</dcterms:modified>
</cp:coreProperties>
</file>