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48" w:rsidRDefault="00267448" w:rsidP="00267448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САЛБИНСКОГО СЕЛЬСОВЕТА</w:t>
      </w:r>
    </w:p>
    <w:p w:rsidR="00267448" w:rsidRDefault="00267448" w:rsidP="00267448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ЕРМАКОВСКОГО РАЙОНА КРАСНОЯРСКОГО КРАЯ</w:t>
      </w:r>
    </w:p>
    <w:p w:rsidR="00267448" w:rsidRDefault="00267448" w:rsidP="00267448">
      <w:pPr>
        <w:autoSpaceDE/>
        <w:jc w:val="center"/>
        <w:rPr>
          <w:rFonts w:eastAsia="Times New Roman"/>
          <w:sz w:val="28"/>
          <w:szCs w:val="28"/>
        </w:rPr>
      </w:pPr>
    </w:p>
    <w:p w:rsidR="00267448" w:rsidRDefault="00267448" w:rsidP="00267448">
      <w:pPr>
        <w:autoSpaceDE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С Т А Н О В Л Е Н И  Е </w:t>
      </w:r>
    </w:p>
    <w:p w:rsidR="00267448" w:rsidRDefault="00267448" w:rsidP="00267448">
      <w:pPr>
        <w:autoSpaceDE/>
        <w:rPr>
          <w:rFonts w:eastAsia="Times New Roman"/>
          <w:sz w:val="28"/>
          <w:szCs w:val="28"/>
        </w:rPr>
      </w:pPr>
    </w:p>
    <w:p w:rsidR="00267448" w:rsidRDefault="00267448" w:rsidP="00267448">
      <w:pPr>
        <w:autoSpaceDE/>
        <w:rPr>
          <w:rFonts w:eastAsia="Times New Roman"/>
          <w:sz w:val="28"/>
          <w:szCs w:val="28"/>
        </w:rPr>
      </w:pPr>
    </w:p>
    <w:p w:rsidR="00267448" w:rsidRDefault="00267448" w:rsidP="00267448">
      <w:pPr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EF4275">
        <w:rPr>
          <w:rFonts w:eastAsia="Times New Roman"/>
          <w:sz w:val="28"/>
          <w:szCs w:val="28"/>
        </w:rPr>
        <w:t>8</w:t>
      </w:r>
      <w:bookmarkStart w:id="0" w:name="_GoBack"/>
      <w:bookmarkEnd w:id="0"/>
      <w:r>
        <w:rPr>
          <w:rFonts w:eastAsia="Times New Roman"/>
          <w:sz w:val="28"/>
          <w:szCs w:val="28"/>
        </w:rPr>
        <w:t>.03.2014 г.                              с. Салба                                          № 11-п</w:t>
      </w:r>
    </w:p>
    <w:p w:rsidR="00267448" w:rsidRDefault="00267448" w:rsidP="00267448">
      <w:pPr>
        <w:autoSpaceDE/>
        <w:rPr>
          <w:rFonts w:eastAsia="Times New Roman"/>
          <w:sz w:val="28"/>
          <w:szCs w:val="28"/>
        </w:rPr>
      </w:pPr>
    </w:p>
    <w:p w:rsidR="00267448" w:rsidRDefault="00267448" w:rsidP="00267448">
      <w:pPr>
        <w:rPr>
          <w:sz w:val="28"/>
          <w:szCs w:val="28"/>
        </w:rPr>
      </w:pPr>
      <w:r>
        <w:rPr>
          <w:sz w:val="28"/>
          <w:szCs w:val="28"/>
        </w:rPr>
        <w:t xml:space="preserve"> «О присвоении (изменении) адреса» </w:t>
      </w:r>
    </w:p>
    <w:p w:rsidR="00267448" w:rsidRDefault="00267448" w:rsidP="00267448">
      <w:pPr>
        <w:rPr>
          <w:sz w:val="24"/>
          <w:szCs w:val="24"/>
        </w:rPr>
      </w:pPr>
    </w:p>
    <w:p w:rsidR="00267448" w:rsidRDefault="00267448" w:rsidP="00267448">
      <w:pPr>
        <w:rPr>
          <w:sz w:val="24"/>
          <w:szCs w:val="24"/>
        </w:rPr>
      </w:pPr>
    </w:p>
    <w:p w:rsidR="00267448" w:rsidRDefault="00267448" w:rsidP="00267448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единства структуры и состава адресной информ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 для соблюдения технологии присвоения адресов в соответствии со ст.9</w:t>
      </w:r>
    </w:p>
    <w:p w:rsidR="00267448" w:rsidRDefault="00267448" w:rsidP="00267448">
      <w:pPr>
        <w:rPr>
          <w:sz w:val="28"/>
          <w:szCs w:val="28"/>
        </w:rPr>
      </w:pPr>
      <w:r>
        <w:rPr>
          <w:sz w:val="28"/>
          <w:szCs w:val="28"/>
        </w:rPr>
        <w:t>Закона Красноярского края от 27.12.1995г. № 8-207 « Об административно-территориальном устройстве в  Красноярском крае», Устава Салбинского</w:t>
      </w:r>
    </w:p>
    <w:p w:rsidR="00267448" w:rsidRDefault="00267448" w:rsidP="00267448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</w:p>
    <w:p w:rsidR="00267448" w:rsidRDefault="00267448" w:rsidP="0026744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67448" w:rsidRDefault="00267448" w:rsidP="00267448">
      <w:pPr>
        <w:rPr>
          <w:sz w:val="28"/>
          <w:szCs w:val="28"/>
        </w:rPr>
      </w:pPr>
      <w:r>
        <w:rPr>
          <w:sz w:val="28"/>
          <w:szCs w:val="28"/>
        </w:rPr>
        <w:t>1.  Объекту недвижимости  жилому дому с кадастровым номером  24: 13: 0501003: 278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ориентир Красноярский край, Ермаковский район, с. Салба  находится в 6700 метров от ориентира по направлению на юго-восток   присвоить адрес:  662831, Красноярский край, Ермаковский район, с. Салба, заимка </w:t>
      </w:r>
      <w:proofErr w:type="spellStart"/>
      <w:r>
        <w:rPr>
          <w:sz w:val="28"/>
          <w:szCs w:val="28"/>
        </w:rPr>
        <w:t>Саяновская</w:t>
      </w:r>
      <w:proofErr w:type="spellEnd"/>
      <w:r>
        <w:rPr>
          <w:sz w:val="28"/>
          <w:szCs w:val="28"/>
        </w:rPr>
        <w:t xml:space="preserve">   д. 2</w:t>
      </w:r>
    </w:p>
    <w:p w:rsidR="00267448" w:rsidRDefault="00267448" w:rsidP="00267448">
      <w:pPr>
        <w:rPr>
          <w:sz w:val="28"/>
          <w:szCs w:val="28"/>
        </w:rPr>
      </w:pPr>
    </w:p>
    <w:p w:rsidR="00267448" w:rsidRDefault="00267448" w:rsidP="00267448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267448" w:rsidRDefault="00267448" w:rsidP="00267448">
      <w:pPr>
        <w:rPr>
          <w:sz w:val="28"/>
          <w:szCs w:val="28"/>
        </w:rPr>
      </w:pPr>
    </w:p>
    <w:p w:rsidR="00267448" w:rsidRDefault="00267448" w:rsidP="00267448">
      <w:pPr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267448" w:rsidRDefault="00267448" w:rsidP="00267448">
      <w:pPr>
        <w:rPr>
          <w:sz w:val="28"/>
          <w:szCs w:val="28"/>
        </w:rPr>
      </w:pPr>
    </w:p>
    <w:p w:rsidR="00267448" w:rsidRDefault="00267448" w:rsidP="00267448">
      <w:pPr>
        <w:rPr>
          <w:sz w:val="28"/>
          <w:szCs w:val="28"/>
        </w:rPr>
      </w:pPr>
    </w:p>
    <w:p w:rsidR="00267448" w:rsidRDefault="00267448" w:rsidP="00267448">
      <w:pPr>
        <w:rPr>
          <w:sz w:val="28"/>
          <w:szCs w:val="28"/>
        </w:rPr>
      </w:pPr>
    </w:p>
    <w:p w:rsidR="00267448" w:rsidRDefault="00267448" w:rsidP="00267448">
      <w:pPr>
        <w:rPr>
          <w:sz w:val="28"/>
          <w:szCs w:val="28"/>
        </w:rPr>
      </w:pPr>
    </w:p>
    <w:p w:rsidR="00267448" w:rsidRDefault="00267448" w:rsidP="00267448">
      <w:pPr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267448" w:rsidRDefault="00267448" w:rsidP="00267448">
      <w:pPr>
        <w:rPr>
          <w:sz w:val="28"/>
          <w:szCs w:val="28"/>
        </w:rPr>
      </w:pPr>
      <w:r>
        <w:rPr>
          <w:sz w:val="28"/>
          <w:szCs w:val="28"/>
        </w:rPr>
        <w:t xml:space="preserve">Салбинского сельсовета                                                     М. В. Катакова </w:t>
      </w:r>
    </w:p>
    <w:p w:rsidR="00267448" w:rsidRDefault="00267448" w:rsidP="00267448">
      <w:pPr>
        <w:rPr>
          <w:sz w:val="28"/>
          <w:szCs w:val="28"/>
        </w:rPr>
      </w:pPr>
    </w:p>
    <w:p w:rsidR="00267448" w:rsidRDefault="00267448" w:rsidP="00267448"/>
    <w:p w:rsidR="003712F9" w:rsidRDefault="003712F9"/>
    <w:sectPr w:rsidR="0037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12"/>
    <w:rsid w:val="00267448"/>
    <w:rsid w:val="003712F9"/>
    <w:rsid w:val="00596612"/>
    <w:rsid w:val="00E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4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4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2014-03-28T00:17:00Z</cp:lastPrinted>
  <dcterms:created xsi:type="dcterms:W3CDTF">2014-03-28T00:16:00Z</dcterms:created>
  <dcterms:modified xsi:type="dcterms:W3CDTF">2014-03-28T00:18:00Z</dcterms:modified>
</cp:coreProperties>
</file>